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淮安市疾病预防控制中心2024-2024年人才发展规划（全文5篇）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淮安市疾病预防控制中心2024-2024年人才发展规划淮安市疾病预防控制中心2024-2024年人才发展规划（讨论稿）加强疾病预防控制机构建设，建立规范有序的人才培养机制和实施运行模式，培养一批适合工作需要、结构合理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第一篇：淮安市疾病预防控制中心2024-2024年人才发展规划</w:t>
      </w:r>
    </w:p>
    <w:p>
      <w:pPr>
        <w:ind w:left="0" w:right="0" w:firstLine="560"/>
        <w:spacing w:before="450" w:after="450" w:line="312" w:lineRule="auto"/>
      </w:pPr>
      <w:r>
        <w:rPr>
          <w:rFonts w:ascii="宋体" w:hAnsi="宋体" w:eastAsia="宋体" w:cs="宋体"/>
          <w:color w:val="000"/>
          <w:sz w:val="28"/>
          <w:szCs w:val="28"/>
        </w:rPr>
        <w:t xml:space="preserve">淮安市疾病预防控制中心2024-2024年人才发展规划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加强疾病预防控制机构建设，建立规范有序的人才培养机制</w:t>
      </w:r>
    </w:p>
    <w:p>
      <w:pPr>
        <w:ind w:left="0" w:right="0" w:firstLine="560"/>
        <w:spacing w:before="450" w:after="450" w:line="312" w:lineRule="auto"/>
      </w:pPr>
      <w:r>
        <w:rPr>
          <w:rFonts w:ascii="宋体" w:hAnsi="宋体" w:eastAsia="宋体" w:cs="宋体"/>
          <w:color w:val="000"/>
          <w:sz w:val="28"/>
          <w:szCs w:val="28"/>
        </w:rPr>
        <w:t xml:space="preserve">和实施运行模式，培养一批适合工作需要、结构合理的专业技术人才队伍，是淮安市疾病预防控制中心未来5年事业发展的重中之重。我中心认真贯彻市委、市政府领导对全市高层次医学人才建设批示精神，本着“重点培养和整体提高”的原则，以实事求是的态度，根据中心现有条件，加快人才培养进程，提高疾病预防控制整体水平和卫生检验监测水平，特制定本中心人才发展规划。</w:t>
      </w:r>
    </w:p>
    <w:p>
      <w:pPr>
        <w:ind w:left="0" w:right="0" w:firstLine="560"/>
        <w:spacing w:before="450" w:after="450" w:line="312" w:lineRule="auto"/>
      </w:pPr>
      <w:r>
        <w:rPr>
          <w:rFonts w:ascii="宋体" w:hAnsi="宋体" w:eastAsia="宋体" w:cs="宋体"/>
          <w:color w:val="000"/>
          <w:sz w:val="28"/>
          <w:szCs w:val="28"/>
        </w:rPr>
        <w:t xml:space="preserve">一、目的2024年疾控与监督体制改革以来，我中心一直将中心的人才培养、引进作为重要工作来抓。几年来，共引进本科及硕士研究生31名，杜绝非卫生技术人员进入疾控队伍。招聘研究生4名，自己培养研究生11名，使中心研究生（含在读）由改革初2人，达到目前15人；人员学历、职称结构也有了一定程度的优化，专业技术人员平均年龄有了一定的下降，使疾病预防控制人才队伍不断专业化、年轻化、不断注入新的活力，疾病预防控制工作水平逐步提高，较好地完成了各项工作任务。但是，随着我市经济社会的快速发展，疾病预防控制面临的任务也越来越繁重，既给疾病预防控制带来新的机遇，也给疾病预防控制提出了新的-1-</w:t>
      </w:r>
    </w:p>
    <w:p>
      <w:pPr>
        <w:ind w:left="0" w:right="0" w:firstLine="560"/>
        <w:spacing w:before="450" w:after="450" w:line="312" w:lineRule="auto"/>
      </w:pPr>
      <w:r>
        <w:rPr>
          <w:rFonts w:ascii="宋体" w:hAnsi="宋体" w:eastAsia="宋体" w:cs="宋体"/>
          <w:color w:val="000"/>
          <w:sz w:val="28"/>
          <w:szCs w:val="28"/>
        </w:rPr>
        <w:t xml:space="preserve">挑战。我们必须清楚地认识到，我市疾病预防控制工作面临的严峻形势。一是急慢性传染病疫情形势严峻。全市肝炎患病率仍居高不下，艾滋病性病患者成倍增长，痢疾和伤寒等肠道传染病在个别地区时有流行，新发生的传染病不断增多。二是慢性非传染性疾病危害日益严重。随着社会经济的快速发展，人民生活质量的提高，我国的疾病谱发生了很大的变化，医学模式已由过去的生物医学模式向社会生理医学模式转变，一些危害严重的肿瘤、高血压、糖尿病等慢性非传染病疾病已成为人们日益关注的焦点。三是公共卫生问题日趋明显。随着工农业生产的发展，工业卫生、环境卫生等带来的问题日益显现，环境污染、食物中毒等突发公共卫生问题时有发生。四是中心现有人员学历结构、职称结构、年龄结构还不够合理，一定程度上制约着疾控中心未来的发展。五是疾病控制新理论、新技术、新方法的应用，要求我们技术水平要不断发展，人才培训、队伍建设也要不断跟上。六是当前是我市经济和社会发展的重要时期，是全面建设小康社会、加快我市社会经济发展的新阶段，因此，进一步加快我市疾控中心事业的发展，使之与国民经济和社会发展相协调、与人民防病治病的要求相适应就显得尤为迫切。疾控事业的发展，必须加快中心人才培养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市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渠道，采取多种方法，提高我中心人员整体素质和业务技术水平。通过人才培养，要在某一些领域具有创新能力，能够引进新技术，带动学科和人员的发展，实现我市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10-15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 在5年内培养3-5名学科带头人，10-15名青年业务骨干。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2、专项人才培养：针对中心某些比较薄弱的技术领域，进行专项人才培养。在外语、现场流行病学、分子生物学、卫生统计学、卫生管理学等方面有计划地培养5－6名专项人才。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3、研究生：在5年内培养和引进硕士研究生15-20名，使</w:t>
      </w:r>
    </w:p>
    <w:p>
      <w:pPr>
        <w:ind w:left="0" w:right="0" w:firstLine="560"/>
        <w:spacing w:before="450" w:after="450" w:line="312" w:lineRule="auto"/>
      </w:pPr>
      <w:r>
        <w:rPr>
          <w:rFonts w:ascii="宋体" w:hAnsi="宋体" w:eastAsia="宋体" w:cs="宋体"/>
          <w:color w:val="000"/>
          <w:sz w:val="28"/>
          <w:szCs w:val="28"/>
        </w:rPr>
        <w:t xml:space="preserve">硕士研究生的数量达到30名，适当培养和引进部分博士研究生，解决学历结构偏低的现象。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4、鼓励在职本科学历以下业务人员进行成人（学历）教育，逐步提高学历层次。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五、培养方式和渠道</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1、在职研究生：根据中心的计划和确定的培养对象，选送到国家CDC或南京医科大学等院校脱产或在职攻读研究生。</w:t>
      </w:r>
    </w:p>
    <w:p>
      <w:pPr>
        <w:ind w:left="0" w:right="0" w:firstLine="560"/>
        <w:spacing w:before="450" w:after="450" w:line="312" w:lineRule="auto"/>
      </w:pPr>
      <w:r>
        <w:rPr>
          <w:rFonts w:ascii="宋体" w:hAnsi="宋体" w:eastAsia="宋体" w:cs="宋体"/>
          <w:color w:val="000"/>
          <w:sz w:val="28"/>
          <w:szCs w:val="28"/>
        </w:rPr>
        <w:t xml:space="preserve">2、脱产专项进修：根据个人外语实际水平，可选送国外疾控机构进行1-2月脱产专项进修；根据工作需要，可选送中国CDC、省CDC或其它省市CDC进行业务脱产进修，脱产进修时间3－6个月。</w:t>
      </w:r>
    </w:p>
    <w:p>
      <w:pPr>
        <w:ind w:left="0" w:right="0" w:firstLine="560"/>
        <w:spacing w:before="450" w:after="450" w:line="312" w:lineRule="auto"/>
      </w:pPr>
      <w:r>
        <w:rPr>
          <w:rFonts w:ascii="宋体" w:hAnsi="宋体" w:eastAsia="宋体" w:cs="宋体"/>
          <w:color w:val="000"/>
          <w:sz w:val="28"/>
          <w:szCs w:val="28"/>
        </w:rPr>
        <w:t xml:space="preserve">3、学习班培训：利用1周－1个月时间参加学习班进行培训。我中心按照国家卫生部、中国CDC和省CDC的要求，每年按排30人次参加专业培训学习。</w:t>
      </w:r>
    </w:p>
    <w:p>
      <w:pPr>
        <w:ind w:left="0" w:right="0" w:firstLine="560"/>
        <w:spacing w:before="450" w:after="450" w:line="312" w:lineRule="auto"/>
      </w:pPr>
      <w:r>
        <w:rPr>
          <w:rFonts w:ascii="宋体" w:hAnsi="宋体" w:eastAsia="宋体" w:cs="宋体"/>
          <w:color w:val="000"/>
          <w:sz w:val="28"/>
          <w:szCs w:val="28"/>
        </w:rPr>
        <w:t xml:space="preserve">4、科研项目：每年争取2项省预防医学课题和1项市科技局立项课题；参加省CDC课题2项；国际、国内发表的论文数每年有10%的增加，促进中心科研能力的提高，提高科研成果转化率。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5、继续医学教育。学科带头人、青年业务骨干每年开展1－2次专题讲座，介绍和汇报最新的专业知识和学习收获。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6、在适度空编的原则下，每年招聘2-3名预防医学及相关专业研究生，重点引进流行病学与卫生统计、职业卫生与环境卫</w:t>
      </w:r>
    </w:p>
    <w:p>
      <w:pPr>
        <w:ind w:left="0" w:right="0" w:firstLine="560"/>
        <w:spacing w:before="450" w:after="450" w:line="312" w:lineRule="auto"/>
      </w:pPr>
      <w:r>
        <w:rPr>
          <w:rFonts w:ascii="宋体" w:hAnsi="宋体" w:eastAsia="宋体" w:cs="宋体"/>
          <w:color w:val="000"/>
          <w:sz w:val="28"/>
          <w:szCs w:val="28"/>
        </w:rPr>
        <w:t xml:space="preserve">生、食品与营养等专业研究生。</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1、组织领导：中心成立人才培养工作领导小组，实行中心主任负责制，根据人才发展规划每年制定具体的人才培养、引进工作计划，并采取措施落实人才培养工作，在人力、物力、财力上给予政策支持。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学科带头人每年至少按排一个月的时间到上级CDC进修学习，5年内安排一次赴国外专项进修学习机会；青年业务骨干每年至少参加上级CDC业务学习培训2期，总时间不少于20天。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学科带头人、青年业务骨干每年至少完成1次继续教育讲座；每年进行1次学习进修的专题汇报；学科带头人每年有一项省市立项课题，青年业务骨干每年发表1篇学术论文。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学科带头人、青年业务骨干继续教育讲座和专题汇报、科研、学术论文列入个人年度考核，并与职称晋升、干部选拔挂钩。对学科带头人、青年业务骨干实行定向培养、动态管理和考核评估。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年度计划外出进修，支持职工报考研究生。外出进修或报考研究生必须经中心领导班子研究审批后方可执行。报考在职研究生者，在取得相应学历资质的情况下，报销全部学费，并给予将励，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4、经费投入：为保障人才培养顺利进行，中心每年按总支出5%的比例提取人才培养基金，用于人才培养和科学研究。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市预防控制事业的长足发展。</w:t>
      </w:r>
    </w:p>
    <w:p>
      <w:pPr>
        <w:ind w:left="0" w:right="0" w:firstLine="560"/>
        <w:spacing w:before="450" w:after="450" w:line="312" w:lineRule="auto"/>
      </w:pPr>
      <w:r>
        <w:rPr>
          <w:rFonts w:ascii="宋体" w:hAnsi="宋体" w:eastAsia="宋体" w:cs="宋体"/>
          <w:color w:val="000"/>
          <w:sz w:val="28"/>
          <w:szCs w:val="28"/>
        </w:rPr>
        <w:t xml:space="preserve">淮安市疾病控制中心</w:t>
      </w:r>
    </w:p>
    <w:p>
      <w:pPr>
        <w:ind w:left="0" w:right="0" w:firstLine="560"/>
        <w:spacing w:before="450" w:after="450" w:line="312" w:lineRule="auto"/>
      </w:pPr>
      <w:r>
        <w:rPr>
          <w:rFonts w:ascii="宋体" w:hAnsi="宋体" w:eastAsia="宋体" w:cs="宋体"/>
          <w:color w:val="000"/>
          <w:sz w:val="28"/>
          <w:szCs w:val="28"/>
        </w:rPr>
        <w:t xml:space="preserve">二〇〇八年十一月十八日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第二篇：淮安市清浦区疾病预防控制中心2024届部门预算</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淮安市清浦区疾病预防控制中心2024年部门预算</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中心主要承担全区的疾病预防与控制，突发公共卫生事件应急预警与处置、疫情收集与报告、卫生监测检验与评价、健康教育与促进、妇女保健、儿童保健、计划生育技术服务指导、妇幼卫生信息收集与上报、基本公共卫生服务项目业务指导、基层卫生业务工作指导、食品及公共场所从业人员健康体检等政府对社会的疾病预防控制和妇幼卫生职能。</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坚持以实施各项业务工作为重点，注重规模发展与内涵建设并重，加强重大疾病预防控制，严控传染病疫情，实施慢性病综合防控，进一步完善防治结合工作机制，全面提升我区公共卫生服务水平。</w:t>
      </w:r>
    </w:p>
    <w:p>
      <w:pPr>
        <w:ind w:left="0" w:right="0" w:firstLine="560"/>
        <w:spacing w:before="450" w:after="450" w:line="312" w:lineRule="auto"/>
      </w:pPr>
      <w:r>
        <w:rPr>
          <w:rFonts w:ascii="宋体" w:hAnsi="宋体" w:eastAsia="宋体" w:cs="宋体"/>
          <w:color w:val="000"/>
          <w:sz w:val="28"/>
          <w:szCs w:val="28"/>
        </w:rPr>
        <w:t xml:space="preserve">1、进一步加强公共卫生体系建设。逐步调整和理顺单位职能，加强疾控机构的软、硬件建设，推进疾病预防机构规范化，提高工作效能。协助新建公共卫生服务中心，继续争取经费扶持，加大经费投入，筹资添置实验室仪器设备、现场应急处置设备，力争检验能力得到进一步提升。</w:t>
      </w:r>
    </w:p>
    <w:p>
      <w:pPr>
        <w:ind w:left="0" w:right="0" w:firstLine="560"/>
        <w:spacing w:before="450" w:after="450" w:line="312" w:lineRule="auto"/>
      </w:pPr>
      <w:r>
        <w:rPr>
          <w:rFonts w:ascii="宋体" w:hAnsi="宋体" w:eastAsia="宋体" w:cs="宋体"/>
          <w:color w:val="000"/>
          <w:sz w:val="28"/>
          <w:szCs w:val="28"/>
        </w:rPr>
        <w:t xml:space="preserve">2、进一步加快专业人才队伍建设。通过外力引进和自身培养，优化人才结构，积极向上争取，协调区编办、人社部门招录体制内专业技术人员，同时，在机制上想办法留住人才，加强现有人员培训，举办业务知识培训班，提高专业人员整体业务素质和全区防保队伍整体服务水平，最大程度发挥人才在公共卫生事业中的技术支撑作用。</w:t>
      </w:r>
    </w:p>
    <w:p>
      <w:pPr>
        <w:ind w:left="0" w:right="0" w:firstLine="560"/>
        <w:spacing w:before="450" w:after="450" w:line="312" w:lineRule="auto"/>
      </w:pPr>
      <w:r>
        <w:rPr>
          <w:rFonts w:ascii="宋体" w:hAnsi="宋体" w:eastAsia="宋体" w:cs="宋体"/>
          <w:color w:val="000"/>
          <w:sz w:val="28"/>
          <w:szCs w:val="28"/>
        </w:rPr>
        <w:t xml:space="preserve">3、进一步加强政风行风建设。开展党风廉政教育，强化监督管理，推进信息公开。进一步健全相关规章制度，以制度管人，及时处理群众来信来电来访，依法依规从严查办违纪人员，促进单位行业作风的进一步好转，树立疾控队伍新形象。</w:t>
      </w:r>
    </w:p>
    <w:p>
      <w:pPr>
        <w:ind w:left="0" w:right="0" w:firstLine="560"/>
        <w:spacing w:before="450" w:after="450" w:line="312" w:lineRule="auto"/>
      </w:pPr>
      <w:r>
        <w:rPr>
          <w:rFonts w:ascii="宋体" w:hAnsi="宋体" w:eastAsia="宋体" w:cs="宋体"/>
          <w:color w:val="000"/>
          <w:sz w:val="28"/>
          <w:szCs w:val="28"/>
        </w:rPr>
        <w:t xml:space="preserve">4、以加强重大传染病、慢性病综合防控为重点，进一步拉动主要业务指标完成。一是以国家卫生城市复评审为契机，建成省慢病综合防控示范区创建。全面规范做好肿瘤、心脑血管疾病、死因等慢病监测和慢病管理等基础工作，开展“减盐控压”；倡导健康生活方式，正确引导和积极支持各类全民健身活动，规范健康自我管理小组活动，实施干预策略，重视高危人群的健康管理，提高高血压、糖尿病等主要慢性病的规范管理率，加强对重性精神疾病患者的管理，加大对重点人群的干预力度，降低慢性病发病率。二是科学防控重点传染病。以手足口病、流感、霍乱、麻疹等传染病为重点，做好疫情监测、预警及风险评估，提高流行病学调查、现场处置和应急能力，确保不出现重大传染病流行与暴发。加强艾滋病监测，做好重点人群干预。加强结核病防治工作规范化管理，提高结核病“五率”。认真实施国家免疫规划，完善预防接种信息系统管理，做好预防接种工作，接种率稳定在95%以上。三是深入开展健康教育与健康促进行动。深化全民健康教育工程，继续开展健康教育巡回活动，创新健康教育宣传平台，积极开展“无烟单位”创建指导，巩固控烟成果。通过广大群众喜闻乐见的形式广泛宣传健康知识，不断提高全民健康知识知晓率和健康行为养成率。四是开展卫生监测。组织医疗单位和托幼机构消毒效果监测，规范饮用水水质监测，监测覆盖率100%。加强病媒生物监测，掌握虫媒传染病传播流行风险，切实做好虫媒传染病防控。五是加强卫生应急能力建设，强化技术培训和实战演练，加大应急检测仪器装备，确保有效处置重大传染病疫情、食物中毒事件等突发公共卫生事件，做好重大节庆活动卫生保障。六是加强技术培训与指导，为基层及时提供技术支持与帮助，及时发现问题，帮助查找问题，提出改进意见及建议，跟踪服务。七是加强中心质量管理体系运行的监督检查和管理，确保通过市质量技术监督局对我中心实验室资质认定和食品检验机构资质认定监督评审。</w:t>
      </w:r>
    </w:p>
    <w:p>
      <w:pPr>
        <w:ind w:left="0" w:right="0" w:firstLine="560"/>
        <w:spacing w:before="450" w:after="450" w:line="312" w:lineRule="auto"/>
      </w:pPr>
      <w:r>
        <w:rPr>
          <w:rFonts w:ascii="宋体" w:hAnsi="宋体" w:eastAsia="宋体" w:cs="宋体"/>
          <w:color w:val="000"/>
          <w:sz w:val="28"/>
          <w:szCs w:val="28"/>
        </w:rPr>
        <w:t xml:space="preserve">5、进一步做好妇幼健康服务。加强对社区卫生服务机构的业务指导和技术支持，加大考核力度，继续做好基本公共卫生和重大妇幼卫生项目的管理，提高妇儿保及重大项目人员责任意识，提高信息报表质量。加强出生缺陷防治，继续做好免费婚检，加大婚前医学检查的宣传教育力度，规范产前筛查管理，切实提高出生人口素质。做好妇幼信息管理，强化信息质量控制，按要求开展“三网监测”，为干预措施的制定，促进妇幼保健服务体系的完善和服务能力的提高提供科学、及时、完整的信息，改善妇女儿童的健康水平。</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由原清浦区卫生防疫站和妇幼保健所撤消后于2024年11月组建，是财政全额拨款的社会公益类公共卫生事业单位，隶属于淮安市清浦区卫生局。内设办公室、疾控一科、疾控二科、公共卫生科、妇幼保健所、健康教育所、检验科等7个科室。</w:t>
      </w:r>
    </w:p>
    <w:p>
      <w:pPr>
        <w:ind w:left="0" w:right="0" w:firstLine="560"/>
        <w:spacing w:before="450" w:after="450" w:line="312" w:lineRule="auto"/>
      </w:pPr>
      <w:r>
        <w:rPr>
          <w:rFonts w:ascii="宋体" w:hAnsi="宋体" w:eastAsia="宋体" w:cs="宋体"/>
          <w:color w:val="000"/>
          <w:sz w:val="28"/>
          <w:szCs w:val="28"/>
        </w:rPr>
        <w:t xml:space="preserve">二、2024年部门预算表 详见附表</w:t>
      </w:r>
    </w:p>
    <w:p>
      <w:pPr>
        <w:ind w:left="0" w:right="0" w:firstLine="560"/>
        <w:spacing w:before="450" w:after="450" w:line="312" w:lineRule="auto"/>
      </w:pPr>
      <w:r>
        <w:rPr>
          <w:rFonts w:ascii="宋体" w:hAnsi="宋体" w:eastAsia="宋体" w:cs="宋体"/>
          <w:color w:val="000"/>
          <w:sz w:val="28"/>
          <w:szCs w:val="28"/>
        </w:rPr>
        <w:t xml:space="preserve">1、附表</w:t>
      </w:r>
    </w:p>
    <w:p>
      <w:pPr>
        <w:ind w:left="0" w:right="0" w:firstLine="560"/>
        <w:spacing w:before="450" w:after="450" w:line="312" w:lineRule="auto"/>
      </w:pPr>
      <w:r>
        <w:rPr>
          <w:rFonts w:ascii="宋体" w:hAnsi="宋体" w:eastAsia="宋体" w:cs="宋体"/>
          <w:color w:val="000"/>
          <w:sz w:val="28"/>
          <w:szCs w:val="28"/>
        </w:rPr>
        <w:t xml:space="preserve">2、附表3</w:t>
      </w:r>
    </w:p>
    <w:p>
      <w:pPr>
        <w:ind w:left="0" w:right="0" w:firstLine="560"/>
        <w:spacing w:before="450" w:after="450" w:line="312" w:lineRule="auto"/>
      </w:pPr>
      <w:r>
        <w:rPr>
          <w:rFonts w:ascii="宋体" w:hAnsi="宋体" w:eastAsia="宋体" w:cs="宋体"/>
          <w:color w:val="000"/>
          <w:sz w:val="28"/>
          <w:szCs w:val="28"/>
        </w:rPr>
        <w:t xml:space="preserve">三、2024年部门预算安排情况说明：</w:t>
      </w:r>
    </w:p>
    <w:p>
      <w:pPr>
        <w:ind w:left="0" w:right="0" w:firstLine="560"/>
        <w:spacing w:before="450" w:after="450" w:line="312" w:lineRule="auto"/>
      </w:pPr>
      <w:r>
        <w:rPr>
          <w:rFonts w:ascii="宋体" w:hAnsi="宋体" w:eastAsia="宋体" w:cs="宋体"/>
          <w:color w:val="000"/>
          <w:sz w:val="28"/>
          <w:szCs w:val="28"/>
        </w:rPr>
        <w:t xml:space="preserve">（一）2024年淮安市清浦区疾病预防控制中心收支预算安排说明：</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淮安市清浦区疾病预防控制中心2024收支总预算为777.44万元。其中：</w:t>
      </w:r>
    </w:p>
    <w:p>
      <w:pPr>
        <w:ind w:left="0" w:right="0" w:firstLine="560"/>
        <w:spacing w:before="450" w:after="450" w:line="312" w:lineRule="auto"/>
      </w:pPr>
      <w:r>
        <w:rPr>
          <w:rFonts w:ascii="宋体" w:hAnsi="宋体" w:eastAsia="宋体" w:cs="宋体"/>
          <w:color w:val="000"/>
          <w:sz w:val="28"/>
          <w:szCs w:val="28"/>
        </w:rPr>
        <w:t xml:space="preserve">1、收入预算：收入总预算为777.44万元，其中：财政拨款439.77万元，上级专项指标184.97万元。</w:t>
      </w:r>
    </w:p>
    <w:p>
      <w:pPr>
        <w:ind w:left="0" w:right="0" w:firstLine="560"/>
        <w:spacing w:before="450" w:after="450" w:line="312" w:lineRule="auto"/>
      </w:pPr>
      <w:r>
        <w:rPr>
          <w:rFonts w:ascii="宋体" w:hAnsi="宋体" w:eastAsia="宋体" w:cs="宋体"/>
          <w:color w:val="000"/>
          <w:sz w:val="28"/>
          <w:szCs w:val="28"/>
        </w:rPr>
        <w:t xml:space="preserve">2、支出预算：支出总预算为777.44万元，其中：工资福利支出292.48万元，对个人和家庭补助支出269.28万元，商品和服务支出132.68万元，项目支出83 万元。项目支出主要包括：水质监测购买设备、创建慢病示范区等。</w:t>
      </w:r>
    </w:p>
    <w:p>
      <w:pPr>
        <w:ind w:left="0" w:right="0" w:firstLine="560"/>
        <w:spacing w:before="450" w:after="450" w:line="312" w:lineRule="auto"/>
      </w:pPr>
      <w:r>
        <w:rPr>
          <w:rFonts w:ascii="宋体" w:hAnsi="宋体" w:eastAsia="宋体" w:cs="宋体"/>
          <w:color w:val="000"/>
          <w:sz w:val="28"/>
          <w:szCs w:val="28"/>
        </w:rPr>
        <w:t xml:space="preserve">（二）2024年淮安市清浦区疾病预防控制中心财政拨款支出预算安排说明：</w:t>
      </w:r>
    </w:p>
    <w:p>
      <w:pPr>
        <w:ind w:left="0" w:right="0" w:firstLine="560"/>
        <w:spacing w:before="450" w:after="450" w:line="312" w:lineRule="auto"/>
      </w:pPr>
      <w:r>
        <w:rPr>
          <w:rFonts w:ascii="宋体" w:hAnsi="宋体" w:eastAsia="宋体" w:cs="宋体"/>
          <w:color w:val="000"/>
          <w:sz w:val="28"/>
          <w:szCs w:val="28"/>
        </w:rPr>
        <w:t xml:space="preserve">2024年淮安市清浦区疾病预防控制中心财政拨款支出预算为439.77万元。其中：一般公共服务支出293.15万元，占66.65%；住房保障支出31.81万元，占7.23%。</w:t>
      </w:r>
    </w:p>
    <w:p>
      <w:pPr>
        <w:ind w:left="0" w:right="0" w:firstLine="560"/>
        <w:spacing w:before="450" w:after="450" w:line="312" w:lineRule="auto"/>
      </w:pPr>
      <w:r>
        <w:rPr>
          <w:rFonts w:ascii="宋体" w:hAnsi="宋体" w:eastAsia="宋体" w:cs="宋体"/>
          <w:color w:val="000"/>
          <w:sz w:val="28"/>
          <w:szCs w:val="28"/>
        </w:rPr>
        <w:t xml:space="preserve">1、一般公共服务支出293.15万元，主要用于淮安市清浦区疾病预防控制中心开展疾病预防与控制工作而发生的支出。</w:t>
      </w:r>
    </w:p>
    <w:p>
      <w:pPr>
        <w:ind w:left="0" w:right="0" w:firstLine="560"/>
        <w:spacing w:before="450" w:after="450" w:line="312" w:lineRule="auto"/>
      </w:pPr>
      <w:r>
        <w:rPr>
          <w:rFonts w:ascii="宋体" w:hAnsi="宋体" w:eastAsia="宋体" w:cs="宋体"/>
          <w:color w:val="000"/>
          <w:sz w:val="28"/>
          <w:szCs w:val="28"/>
        </w:rPr>
        <w:t xml:space="preserve">2、住房保障支出31.81万元，主要用于淮安市清浦区疾病预防控制中心按照国家有关规定为职工缴纳住房公积金，发放提租补贴的支出，其中住房公积金支出预算19.37万元，提租补贴支出预算12.44万元。</w:t>
      </w:r>
    </w:p>
    <w:p>
      <w:pPr>
        <w:ind w:left="0" w:right="0" w:firstLine="560"/>
        <w:spacing w:before="450" w:after="450" w:line="312" w:lineRule="auto"/>
      </w:pPr>
      <w:r>
        <w:rPr>
          <w:rFonts w:ascii="宋体" w:hAnsi="宋体" w:eastAsia="宋体" w:cs="宋体"/>
          <w:color w:val="000"/>
          <w:sz w:val="28"/>
          <w:szCs w:val="28"/>
        </w:rPr>
        <w:t xml:space="preserve">（三）2024年淮安市清浦区疾病预防控制中心 “三公”经费预算安排说明：</w:t>
      </w:r>
    </w:p>
    <w:p>
      <w:pPr>
        <w:ind w:left="0" w:right="0" w:firstLine="560"/>
        <w:spacing w:before="450" w:after="450" w:line="312" w:lineRule="auto"/>
      </w:pPr>
      <w:r>
        <w:rPr>
          <w:rFonts w:ascii="宋体" w:hAnsi="宋体" w:eastAsia="宋体" w:cs="宋体"/>
          <w:color w:val="000"/>
          <w:sz w:val="28"/>
          <w:szCs w:val="28"/>
        </w:rPr>
        <w:t xml:space="preserve">2024年淮安市清浦区疾病预防控制中心 “三公”经费预算安排数为12.43万元，其中：因公出国（境）费用0万元，占0%，主要用于单位工作人员因公出国（境）的住宿费、伙食费、公杂费、旅费、培训费等支出；公务用车运行维护费8.13万元，占65.41 %，主要用于单位车辆的燃料费、维修费、保险费、过路过桥费等支出；公务接待费用4.3万元，占34.59%，主要用于单位按规定开支的各类公务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第五篇：都江堰市疾病预防控制中心（推荐）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