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近年来遭反垄断调查行业一览</w:t>
      </w:r>
      <w:bookmarkEnd w:id="1"/>
    </w:p>
    <w:p>
      <w:pPr>
        <w:jc w:val="center"/>
        <w:spacing w:before="0" w:after="450"/>
      </w:pPr>
      <w:r>
        <w:rPr>
          <w:rFonts w:ascii="Arial" w:hAnsi="Arial" w:eastAsia="Arial" w:cs="Arial"/>
          <w:color w:val="999999"/>
          <w:sz w:val="20"/>
          <w:szCs w:val="20"/>
        </w:rPr>
        <w:t xml:space="preserve">来源：网络  作者：雪海孤独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第一篇：近年来遭反垄断调查行业一览近年来遭反垄断调查行业一览中国文化产业前进东协【转载】专家揭秘“长寿乘法表”：九多九少[转]近年来遭反垄断调查行业一览2024-08-08 07:59:38|分类： 资料 |标签： |举报 |字号大中小 ...</w:t>
      </w:r>
    </w:p>
    <w:p>
      <w:pPr>
        <w:ind w:left="0" w:right="0" w:firstLine="560"/>
        <w:spacing w:before="450" w:after="450" w:line="312" w:lineRule="auto"/>
      </w:pPr>
      <w:r>
        <w:rPr>
          <w:rFonts w:ascii="黑体" w:hAnsi="黑体" w:eastAsia="黑体" w:cs="黑体"/>
          <w:color w:val="000000"/>
          <w:sz w:val="36"/>
          <w:szCs w:val="36"/>
          <w:b w:val="1"/>
          <w:bCs w:val="1"/>
        </w:rPr>
        <w:t xml:space="preserve">第一篇：近年来遭反垄断调查行业一览</w:t>
      </w:r>
    </w:p>
    <w:p>
      <w:pPr>
        <w:ind w:left="0" w:right="0" w:firstLine="560"/>
        <w:spacing w:before="450" w:after="450" w:line="312" w:lineRule="auto"/>
      </w:pPr>
      <w:r>
        <w:rPr>
          <w:rFonts w:ascii="宋体" w:hAnsi="宋体" w:eastAsia="宋体" w:cs="宋体"/>
          <w:color w:val="000"/>
          <w:sz w:val="28"/>
          <w:szCs w:val="28"/>
        </w:rPr>
        <w:t xml:space="preserve">近年来遭反垄断调查行业一览</w:t>
      </w:r>
    </w:p>
    <w:p>
      <w:pPr>
        <w:ind w:left="0" w:right="0" w:firstLine="560"/>
        <w:spacing w:before="450" w:after="450" w:line="312" w:lineRule="auto"/>
      </w:pPr>
      <w:r>
        <w:rPr>
          <w:rFonts w:ascii="宋体" w:hAnsi="宋体" w:eastAsia="宋体" w:cs="宋体"/>
          <w:color w:val="000"/>
          <w:sz w:val="28"/>
          <w:szCs w:val="28"/>
        </w:rPr>
        <w:t xml:space="preserve">中国文化产业前进东协</w:t>
      </w:r>
    </w:p>
    <w:p>
      <w:pPr>
        <w:ind w:left="0" w:right="0" w:firstLine="560"/>
        <w:spacing w:before="450" w:after="450" w:line="312" w:lineRule="auto"/>
      </w:pPr>
      <w:r>
        <w:rPr>
          <w:rFonts w:ascii="宋体" w:hAnsi="宋体" w:eastAsia="宋体" w:cs="宋体"/>
          <w:color w:val="000"/>
          <w:sz w:val="28"/>
          <w:szCs w:val="28"/>
        </w:rPr>
        <w:t xml:space="preserve">【转载】专家揭秘“长寿乘法表”：九多九少</w:t>
      </w:r>
    </w:p>
    <w:p>
      <w:pPr>
        <w:ind w:left="0" w:right="0" w:firstLine="560"/>
        <w:spacing w:before="450" w:after="450" w:line="312" w:lineRule="auto"/>
      </w:pPr>
      <w:r>
        <w:rPr>
          <w:rFonts w:ascii="宋体" w:hAnsi="宋体" w:eastAsia="宋体" w:cs="宋体"/>
          <w:color w:val="000"/>
          <w:sz w:val="28"/>
          <w:szCs w:val="28"/>
        </w:rPr>
        <w:t xml:space="preserve">[转]近年来遭反垄断调查行业一览</w:t>
      </w:r>
    </w:p>
    <w:p>
      <w:pPr>
        <w:ind w:left="0" w:right="0" w:firstLine="560"/>
        <w:spacing w:before="450" w:after="450" w:line="312" w:lineRule="auto"/>
      </w:pPr>
      <w:r>
        <w:rPr>
          <w:rFonts w:ascii="宋体" w:hAnsi="宋体" w:eastAsia="宋体" w:cs="宋体"/>
          <w:color w:val="000"/>
          <w:sz w:val="28"/>
          <w:szCs w:val="28"/>
        </w:rPr>
        <w:t xml:space="preserve">2024-08-08 07:59:38|分类： 资料 |标签： |举报 |字号大中小 订阅</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发改委7日称，合生元因严重违法、不积极整改被处上年销售额6％的罚款，约1．6亿元。美赞臣被处上年销售额4％、约2亿元罚款。多美滋、雅培、富仕兰、恒天然均处上年销售额3％罚款，约1．7亿元至</w:t>
      </w:r>
    </w:p>
    <w:p>
      <w:pPr>
        <w:ind w:left="0" w:right="0" w:firstLine="560"/>
        <w:spacing w:before="450" w:after="450" w:line="312" w:lineRule="auto"/>
      </w:pPr>
      <w:r>
        <w:rPr>
          <w:rFonts w:ascii="宋体" w:hAnsi="宋体" w:eastAsia="宋体" w:cs="宋体"/>
          <w:color w:val="000"/>
          <w:sz w:val="28"/>
          <w:szCs w:val="28"/>
        </w:rPr>
        <w:t xml:space="preserve">0．04亿元不等。成为我国反垄断史上开出的最大罚单。</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茅台和五粮液因实施价格垄断行为被国家发改委合计罚款4.49亿元人民币，其中，茅台被罚2.47亿元，五粮液则将收到2.02亿元的罚单。上述罚款金额占两家酒企2024年销售额的1%。</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发改委宣布韩国三星、ＬＧ等六家企业因合谋操纵液晶面板价格，被罚款１．４４亿元，这是我国首次对</w:t>
      </w:r>
    </w:p>
    <w:p>
      <w:pPr>
        <w:ind w:left="0" w:right="0" w:firstLine="560"/>
        <w:spacing w:before="450" w:after="450" w:line="312" w:lineRule="auto"/>
      </w:pPr>
      <w:r>
        <w:rPr>
          <w:rFonts w:ascii="宋体" w:hAnsi="宋体" w:eastAsia="宋体" w:cs="宋体"/>
          <w:color w:val="000"/>
          <w:sz w:val="28"/>
          <w:szCs w:val="28"/>
        </w:rPr>
        <w:t xml:space="preserve">境外企业实施价格垄断处罚。</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发改委称已对中国电信和中国联通进行反垄断调查，查明两公司在互联网接入市场上涉嫌垄断。两家企业利用市场支配地位，对跟自己有竞争关系的竞争企业给出高价，没有竞争关系的企业，给出优惠价，已经</w:t>
      </w:r>
    </w:p>
    <w:p>
      <w:pPr>
        <w:ind w:left="0" w:right="0" w:firstLine="560"/>
        <w:spacing w:before="450" w:after="450" w:line="312" w:lineRule="auto"/>
      </w:pPr>
      <w:r>
        <w:rPr>
          <w:rFonts w:ascii="宋体" w:hAnsi="宋体" w:eastAsia="宋体" w:cs="宋体"/>
          <w:color w:val="000"/>
          <w:sz w:val="28"/>
          <w:szCs w:val="28"/>
        </w:rPr>
        <w:t xml:space="preserve">构成了《反垄断法》中的“价格歧视”。</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山东潍坊顺通医药有限公司和潍坊市华新医药贸易有限公司强迫下游生产企业抬高投标价格，严重破坏国家药品价格招投标制度。依据反垄断法规定，被没收违法所得并处罚款总计687.7万元和15.26万元。</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因擅自推迟取消人民币个人账户的密码挂失费，发展改革委依法对中信银行总行、兴业银行总行分别作出</w:t>
      </w:r>
    </w:p>
    <w:p>
      <w:pPr>
        <w:ind w:left="0" w:right="0" w:firstLine="560"/>
        <w:spacing w:before="450" w:after="450" w:line="312" w:lineRule="auto"/>
      </w:pPr>
      <w:r>
        <w:rPr>
          <w:rFonts w:ascii="宋体" w:hAnsi="宋体" w:eastAsia="宋体" w:cs="宋体"/>
          <w:color w:val="000"/>
          <w:sz w:val="28"/>
          <w:szCs w:val="28"/>
        </w:rPr>
        <w:t xml:space="preserve">罚款200万元的行政处罚，对中国邮政储蓄银行总行作出罚款180万元的行政处罚。</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广州多家零售企业表示收到联合利华旗下夏士莲、力士两个品牌的涨价通知，发改委以散布涨价信息、引</w:t>
      </w:r>
    </w:p>
    <w:p>
      <w:pPr>
        <w:ind w:left="0" w:right="0" w:firstLine="560"/>
        <w:spacing w:before="450" w:after="450" w:line="312" w:lineRule="auto"/>
      </w:pPr>
      <w:r>
        <w:rPr>
          <w:rFonts w:ascii="宋体" w:hAnsi="宋体" w:eastAsia="宋体" w:cs="宋体"/>
          <w:color w:val="000"/>
          <w:sz w:val="28"/>
          <w:szCs w:val="28"/>
        </w:rPr>
        <w:t xml:space="preserve">发部分地方抢购为由，对联合利华开出了200万元的罚单。</w:t>
      </w:r>
    </w:p>
    <w:p>
      <w:pPr>
        <w:ind w:left="0" w:right="0" w:firstLine="560"/>
        <w:spacing w:before="450" w:after="450" w:line="312" w:lineRule="auto"/>
      </w:pPr>
      <w:r>
        <w:rPr>
          <w:rFonts w:ascii="宋体" w:hAnsi="宋体" w:eastAsia="宋体" w:cs="宋体"/>
          <w:color w:val="000"/>
          <w:sz w:val="28"/>
          <w:szCs w:val="28"/>
        </w:rPr>
        <w:t xml:space="preserve">什么是横向垄断和纵向垄断？根据我国的《反垄断法》，查处的反垄断行为主要有横向和纵向两种。横向垄断指多家企业横向联盟操纵价格，纵向垄断是指企业对经销商和零售商实施价格转售限制，限制了经销商自主定价权，损害了企业间和企业内部的竞争，人为抬高价格，损害消费者利益。</w:t>
      </w:r>
    </w:p>
    <w:p>
      <w:pPr>
        <w:ind w:left="0" w:right="0" w:firstLine="560"/>
        <w:spacing w:before="450" w:after="450" w:line="312" w:lineRule="auto"/>
      </w:pPr>
      <w:r>
        <w:rPr>
          <w:rFonts w:ascii="黑体" w:hAnsi="黑体" w:eastAsia="黑体" w:cs="黑体"/>
          <w:color w:val="000000"/>
          <w:sz w:val="36"/>
          <w:szCs w:val="36"/>
          <w:b w:val="1"/>
          <w:bCs w:val="1"/>
        </w:rPr>
        <w:t xml:space="preserve">第二篇：电信反垄断调查</w:t>
      </w:r>
    </w:p>
    <w:p>
      <w:pPr>
        <w:ind w:left="0" w:right="0" w:firstLine="560"/>
        <w:spacing w:before="450" w:after="450" w:line="312" w:lineRule="auto"/>
      </w:pPr>
      <w:r>
        <w:rPr>
          <w:rFonts w:ascii="宋体" w:hAnsi="宋体" w:eastAsia="宋体" w:cs="宋体"/>
          <w:color w:val="000"/>
          <w:sz w:val="28"/>
          <w:szCs w:val="28"/>
        </w:rPr>
        <w:t xml:space="preserve">电信反垄断调查</w:t>
      </w:r>
    </w:p>
    <w:p>
      <w:pPr>
        <w:ind w:left="0" w:right="0" w:firstLine="560"/>
        <w:spacing w:before="450" w:after="450" w:line="312" w:lineRule="auto"/>
      </w:pPr>
      <w:r>
        <w:rPr>
          <w:rFonts w:ascii="宋体" w:hAnsi="宋体" w:eastAsia="宋体" w:cs="宋体"/>
          <w:color w:val="000"/>
          <w:sz w:val="28"/>
          <w:szCs w:val="28"/>
        </w:rPr>
        <w:t xml:space="preserve">根据目前披露的消息，发改委从今年4月就启动了针对电信、联通的反垄断调查，调查的直接原因是有人举报。种种迹象表明，所谓的举报材料或者关键材料之一就有来自社科院信息化研究中心针对互联网接入领域的调研报告。</w:t>
      </w:r>
    </w:p>
    <w:p>
      <w:pPr>
        <w:ind w:left="0" w:right="0" w:firstLine="560"/>
        <w:spacing w:before="450" w:after="450" w:line="312" w:lineRule="auto"/>
      </w:pPr>
      <w:r>
        <w:rPr>
          <w:rFonts w:ascii="宋体" w:hAnsi="宋体" w:eastAsia="宋体" w:cs="宋体"/>
          <w:color w:val="000"/>
          <w:sz w:val="28"/>
          <w:szCs w:val="28"/>
        </w:rPr>
        <w:t xml:space="preserve">据参与调研报告的高红冰告诉记者，在宽带反垄断的调研报告整理出来之后，其实往各个层面的政府机构都有递交，当然包括发改委、工信部等等，“因为研究成果上报相关部门是很正常的事情”。</w:t>
      </w:r>
    </w:p>
    <w:p>
      <w:pPr>
        <w:ind w:left="0" w:right="0" w:firstLine="560"/>
        <w:spacing w:before="450" w:after="450" w:line="312" w:lineRule="auto"/>
      </w:pPr>
      <w:r>
        <w:rPr>
          <w:rFonts w:ascii="宋体" w:hAnsi="宋体" w:eastAsia="宋体" w:cs="宋体"/>
          <w:color w:val="000"/>
          <w:sz w:val="28"/>
          <w:szCs w:val="28"/>
        </w:rPr>
        <w:t xml:space="preserve">最终，发改委启动了调查，但发改委反垄断调查的推进似乎并不顺利。让事情得到真正发酵的是央视以直接采访发改委的形式曝光了整个事件。随后，公众对反垄断的呼声群情激昂，各利益方也透过媒体展开了舆论战。</w:t>
      </w:r>
    </w:p>
    <w:p>
      <w:pPr>
        <w:ind w:left="0" w:right="0" w:firstLine="560"/>
        <w:spacing w:before="450" w:after="450" w:line="312" w:lineRule="auto"/>
      </w:pPr>
      <w:r>
        <w:rPr>
          <w:rFonts w:ascii="宋体" w:hAnsi="宋体" w:eastAsia="宋体" w:cs="宋体"/>
          <w:color w:val="000"/>
          <w:sz w:val="28"/>
          <w:szCs w:val="28"/>
        </w:rPr>
        <w:t xml:space="preserve">“事情炒作成这样，绝不是某一单方面的力量能够促成的。”有知情人士称，“很大程度上也不是因为消费者的意见才进行的。”</w:t>
      </w:r>
    </w:p>
    <w:p>
      <w:pPr>
        <w:ind w:left="0" w:right="0" w:firstLine="560"/>
        <w:spacing w:before="450" w:after="450" w:line="312" w:lineRule="auto"/>
      </w:pPr>
      <w:r>
        <w:rPr>
          <w:rFonts w:ascii="宋体" w:hAnsi="宋体" w:eastAsia="宋体" w:cs="宋体"/>
          <w:color w:val="000"/>
          <w:sz w:val="28"/>
          <w:szCs w:val="28"/>
        </w:rPr>
        <w:t xml:space="preserve">根据以往的经验，“为了消费者利益”往往最终会沦为各大利益集团斗争的借口。就如同当初电信自己查“流量穿透”也是打着“扫黄打非”的名头一样。</w:t>
      </w:r>
    </w:p>
    <w:p>
      <w:pPr>
        <w:ind w:left="0" w:right="0" w:firstLine="560"/>
        <w:spacing w:before="450" w:after="450" w:line="312" w:lineRule="auto"/>
      </w:pPr>
      <w:r>
        <w:rPr>
          <w:rFonts w:ascii="宋体" w:hAnsi="宋体" w:eastAsia="宋体" w:cs="宋体"/>
          <w:color w:val="000"/>
          <w:sz w:val="28"/>
          <w:szCs w:val="28"/>
        </w:rPr>
        <w:t xml:space="preserve">不管是否有人“设局”，从而引发了宽带反垄断问题，随着事件的发展，越来越多的利益方已经开始介入，大家都希望把事情引向最有利于自己的结局。也有既得利益者担心，这样的反垄断一旦开头，是不是会继续向其他行业延伸？</w:t>
      </w:r>
    </w:p>
    <w:p>
      <w:pPr>
        <w:ind w:left="0" w:right="0" w:firstLine="560"/>
        <w:spacing w:before="450" w:after="450" w:line="312" w:lineRule="auto"/>
      </w:pPr>
      <w:r>
        <w:rPr>
          <w:rFonts w:ascii="宋体" w:hAnsi="宋体" w:eastAsia="宋体" w:cs="宋体"/>
          <w:color w:val="000"/>
          <w:sz w:val="28"/>
          <w:szCs w:val="28"/>
        </w:rPr>
        <w:t xml:space="preserve">国家发改委宏观经济研究院体改所主任史炜指出：“从国家改革的层面考量，电信行业的宽带领域是存在垄断，但不是关键问题。未来改革的核心是能不能改变石油石化以及电力等央企的行政垄断问题。”</w:t>
      </w:r>
    </w:p>
    <w:p>
      <w:pPr>
        <w:ind w:left="0" w:right="0" w:firstLine="560"/>
        <w:spacing w:before="450" w:after="450" w:line="312" w:lineRule="auto"/>
      </w:pPr>
      <w:r>
        <w:rPr>
          <w:rFonts w:ascii="宋体" w:hAnsi="宋体" w:eastAsia="宋体" w:cs="宋体"/>
          <w:color w:val="000"/>
          <w:sz w:val="28"/>
          <w:szCs w:val="28"/>
        </w:rPr>
        <w:t xml:space="preserve">多方博弈 背后的利益竞争太多</w:t>
      </w:r>
    </w:p>
    <w:p>
      <w:pPr>
        <w:ind w:left="0" w:right="0" w:firstLine="560"/>
        <w:spacing w:before="450" w:after="450" w:line="312" w:lineRule="auto"/>
      </w:pPr>
      <w:r>
        <w:rPr>
          <w:rFonts w:ascii="宋体" w:hAnsi="宋体" w:eastAsia="宋体" w:cs="宋体"/>
          <w:color w:val="000"/>
          <w:sz w:val="28"/>
          <w:szCs w:val="28"/>
        </w:rPr>
        <w:t xml:space="preserve">一些运营商的高管私底下十分羡慕其他行业“大家一齐涨价，回家乐呵呵数钱”的和谐画面，而在通信行业，价格战已经是最基本的竞争手段，另外还有每年开学针对新生“校园争夺战”。为了抢大客户甚至还有剪光缆、堵机房之类的事件。</w:t>
      </w:r>
    </w:p>
    <w:p>
      <w:pPr>
        <w:ind w:left="0" w:right="0" w:firstLine="560"/>
        <w:spacing w:before="450" w:after="450" w:line="312" w:lineRule="auto"/>
      </w:pPr>
      <w:r>
        <w:rPr>
          <w:rFonts w:ascii="宋体" w:hAnsi="宋体" w:eastAsia="宋体" w:cs="宋体"/>
          <w:color w:val="000"/>
          <w:sz w:val="28"/>
          <w:szCs w:val="28"/>
        </w:rPr>
        <w:t xml:space="preserve">这样的背景也解释了为什么宽带的垄断能得到调查和曝光，因为背后的利益竞争太多。中国电信和中国联通之间，电信、联通和中移动之间，整个通信行业与广电之间，其实都存在着复杂的竞争关系。</w:t>
      </w:r>
    </w:p>
    <w:p>
      <w:pPr>
        <w:ind w:left="0" w:right="0" w:firstLine="560"/>
        <w:spacing w:before="450" w:after="450" w:line="312" w:lineRule="auto"/>
      </w:pPr>
      <w:r>
        <w:rPr>
          <w:rFonts w:ascii="宋体" w:hAnsi="宋体" w:eastAsia="宋体" w:cs="宋体"/>
          <w:color w:val="000"/>
          <w:sz w:val="28"/>
          <w:szCs w:val="28"/>
        </w:rPr>
        <w:t xml:space="preserve">以电信和联通之间为例。2024年电信重组之后，这两家运营商所面临的情况最为接近，都有不错的3G牌照，在固网方面有自己的资源，在移动网络方面都是挑战者，所以他们之间的竞争手段也最为接近。</w:t>
      </w:r>
    </w:p>
    <w:p>
      <w:pPr>
        <w:ind w:left="0" w:right="0" w:firstLine="560"/>
        <w:spacing w:before="450" w:after="450" w:line="312" w:lineRule="auto"/>
      </w:pPr>
      <w:r>
        <w:rPr>
          <w:rFonts w:ascii="宋体" w:hAnsi="宋体" w:eastAsia="宋体" w:cs="宋体"/>
          <w:color w:val="000"/>
          <w:sz w:val="28"/>
          <w:szCs w:val="28"/>
        </w:rPr>
        <w:t xml:space="preserve">当然，这两家运营商在面对中移动的时候，则会不约而同地把矛头转向后者。</w:t>
      </w:r>
    </w:p>
    <w:p>
      <w:pPr>
        <w:ind w:left="0" w:right="0" w:firstLine="560"/>
        <w:spacing w:before="450" w:after="450" w:line="312" w:lineRule="auto"/>
      </w:pPr>
      <w:r>
        <w:rPr>
          <w:rFonts w:ascii="宋体" w:hAnsi="宋体" w:eastAsia="宋体" w:cs="宋体"/>
          <w:color w:val="000"/>
          <w:sz w:val="28"/>
          <w:szCs w:val="28"/>
        </w:rPr>
        <w:t xml:space="preserve">本文由杭州电信宽带 http://www.feisuxs 整理发布，如需转载请注明</w:t>
      </w:r>
    </w:p>
    <w:p>
      <w:pPr>
        <w:ind w:left="0" w:right="0" w:firstLine="560"/>
        <w:spacing w:before="450" w:after="450" w:line="312" w:lineRule="auto"/>
      </w:pPr>
      <w:r>
        <w:rPr>
          <w:rFonts w:ascii="黑体" w:hAnsi="黑体" w:eastAsia="黑体" w:cs="黑体"/>
          <w:color w:val="000000"/>
          <w:sz w:val="36"/>
          <w:szCs w:val="36"/>
          <w:b w:val="1"/>
          <w:bCs w:val="1"/>
        </w:rPr>
        <w:t xml:space="preserve">第三篇：央行近年来存贷款基准利率调整一览</w:t>
      </w:r>
    </w:p>
    <w:p>
      <w:pPr>
        <w:ind w:left="0" w:right="0" w:firstLine="560"/>
        <w:spacing w:before="450" w:after="450" w:line="312" w:lineRule="auto"/>
      </w:pPr>
      <w:r>
        <w:rPr>
          <w:rFonts w:ascii="宋体" w:hAnsi="宋体" w:eastAsia="宋体" w:cs="宋体"/>
          <w:color w:val="000"/>
          <w:sz w:val="28"/>
          <w:szCs w:val="28"/>
        </w:rPr>
        <w:t xml:space="preserve">中国人民银行决定，自2024年4月6日起上调金融机构人民币存贷款基准利率。金融机构一年期存贷款基准利率分别上调0.25个百分点，其他各档次存贷款基准利率相应调整。近年来央行利率调整一览：</w:t>
      </w:r>
    </w:p>
    <w:p>
      <w:pPr>
        <w:ind w:left="0" w:right="0" w:firstLine="560"/>
        <w:spacing w:before="450" w:after="450" w:line="312" w:lineRule="auto"/>
      </w:pPr>
      <w:r>
        <w:rPr>
          <w:rFonts w:ascii="宋体" w:hAnsi="宋体" w:eastAsia="宋体" w:cs="宋体"/>
          <w:color w:val="000"/>
          <w:sz w:val="28"/>
          <w:szCs w:val="28"/>
        </w:rPr>
        <w:t xml:space="preserve">2024年4月5日 中国人民银行决定，自2024年4月6日起上调金融机构人民币存贷款基准利率。金融机构一年期存贷款基准利率分别上调0.25个百分点，其他各档次存贷款基准利率相应调整。</w:t>
      </w:r>
    </w:p>
    <w:p>
      <w:pPr>
        <w:ind w:left="0" w:right="0" w:firstLine="560"/>
        <w:spacing w:before="450" w:after="450" w:line="312" w:lineRule="auto"/>
      </w:pPr>
      <w:r>
        <w:rPr>
          <w:rFonts w:ascii="宋体" w:hAnsi="宋体" w:eastAsia="宋体" w:cs="宋体"/>
          <w:color w:val="000"/>
          <w:sz w:val="28"/>
          <w:szCs w:val="28"/>
        </w:rPr>
        <w:t xml:space="preserve">2024年2月8日 中国人民银行决定，自2024年2月9日起上调金融机构人民币存贷款基准利率。金融机构一年期存贷款基准利率分别上调0.25个百分点，其他各档次存贷款基准利率相应调整。</w:t>
      </w:r>
    </w:p>
    <w:p>
      <w:pPr>
        <w:ind w:left="0" w:right="0" w:firstLine="560"/>
        <w:spacing w:before="450" w:after="450" w:line="312" w:lineRule="auto"/>
      </w:pPr>
      <w:r>
        <w:rPr>
          <w:rFonts w:ascii="宋体" w:hAnsi="宋体" w:eastAsia="宋体" w:cs="宋体"/>
          <w:color w:val="000"/>
          <w:sz w:val="28"/>
          <w:szCs w:val="28"/>
        </w:rPr>
        <w:t xml:space="preserve">2024年12月25日 中国人民银行决定，自2024年12月26日起上调金融机构人民币存贷款基准利率。金融机构一年期存贷款基准利率分别上调0.25个百分点，其他各档次存贷款基准利率相应调整。</w:t>
      </w:r>
    </w:p>
    <w:p>
      <w:pPr>
        <w:ind w:left="0" w:right="0" w:firstLine="560"/>
        <w:spacing w:before="450" w:after="450" w:line="312" w:lineRule="auto"/>
      </w:pPr>
      <w:r>
        <w:rPr>
          <w:rFonts w:ascii="宋体" w:hAnsi="宋体" w:eastAsia="宋体" w:cs="宋体"/>
          <w:color w:val="000"/>
          <w:sz w:val="28"/>
          <w:szCs w:val="28"/>
        </w:rPr>
        <w:t xml:space="preserve">2024年10月19日 自2024年10月20日起上调金融机构人民币存贷款基准利率。金融机构一年期存款基准利率上调0.25个百分点，由现行的2.25%提高到2.50%；一年期贷款基准利率上调0.25个百分点，由现行的5.31%提高到5.56%；其他各档次存贷款基准利率据此相应调整。</w:t>
      </w:r>
    </w:p>
    <w:p>
      <w:pPr>
        <w:ind w:left="0" w:right="0" w:firstLine="560"/>
        <w:spacing w:before="450" w:after="450" w:line="312" w:lineRule="auto"/>
      </w:pPr>
      <w:r>
        <w:rPr>
          <w:rFonts w:ascii="宋体" w:hAnsi="宋体" w:eastAsia="宋体" w:cs="宋体"/>
          <w:color w:val="000"/>
          <w:sz w:val="28"/>
          <w:szCs w:val="28"/>
        </w:rPr>
        <w:t xml:space="preserve">2024年11月27日 从2024年11月27日起，下调金融机构一年期人民币存贷款基准利率各1.08个百分点，其他期限档次存贷款基准利率作相应调整。同时，下调中央银行再贷款、再贴现等利率。</w:t>
      </w:r>
    </w:p>
    <w:p>
      <w:pPr>
        <w:ind w:left="0" w:right="0" w:firstLine="560"/>
        <w:spacing w:before="450" w:after="450" w:line="312" w:lineRule="auto"/>
      </w:pPr>
      <w:r>
        <w:rPr>
          <w:rFonts w:ascii="宋体" w:hAnsi="宋体" w:eastAsia="宋体" w:cs="宋体"/>
          <w:color w:val="000"/>
          <w:sz w:val="28"/>
          <w:szCs w:val="28"/>
        </w:rPr>
        <w:t xml:space="preserve">2024年10月29日 从2024年10月30日起，一年期存款基准利率由现行的3.87%下调至3.60%，下调0.27个百分点；一年期贷款基准利率由现行的6.93%下调至6.66%，下调0.27个百分点；其他各档次存、贷款基准利率相应调整。个人住房公积金贷款利率保持不变。2024年10月8日 从2024年10月9日起下调一年期人民币存贷款基准利率各0.27个百分点；从2024年10月15日起下调存款类金融机构人民币存款准备金率0.5个百分点。2024年9月15日 从2024年9月16日起，下调一年期人民币贷款基准利率0.27个百分点；从2024年9月25日起，存款类金融机构人民币存款准备金率下调1个百分点。2024年6月7日 从6月25日起上调存款类金融机构人民币存款准备金率0.5个百分点；从6月15日起上调存款类金融机构人民币存款准备金率0.5个百分点。</w:t>
      </w:r>
    </w:p>
    <w:p>
      <w:pPr>
        <w:ind w:left="0" w:right="0" w:firstLine="560"/>
        <w:spacing w:before="450" w:after="450" w:line="312" w:lineRule="auto"/>
      </w:pPr>
      <w:r>
        <w:rPr>
          <w:rFonts w:ascii="宋体" w:hAnsi="宋体" w:eastAsia="宋体" w:cs="宋体"/>
          <w:color w:val="000"/>
          <w:sz w:val="28"/>
          <w:szCs w:val="28"/>
        </w:rPr>
        <w:t xml:space="preserve">2024年5月12日 从5月20日起，上调存款类金融机构人民币存款准备金率0.5个百分点。</w:t>
      </w:r>
    </w:p>
    <w:p>
      <w:pPr>
        <w:ind w:left="0" w:right="0" w:firstLine="560"/>
        <w:spacing w:before="450" w:after="450" w:line="312" w:lineRule="auto"/>
      </w:pPr>
      <w:r>
        <w:rPr>
          <w:rFonts w:ascii="宋体" w:hAnsi="宋体" w:eastAsia="宋体" w:cs="宋体"/>
          <w:color w:val="000"/>
          <w:sz w:val="28"/>
          <w:szCs w:val="28"/>
        </w:rPr>
        <w:t xml:space="preserve">2024年4月16日 从4月25日起上调存款类金融机构人民币存款准备金率0.5个百分点。</w:t>
      </w:r>
    </w:p>
    <w:p>
      <w:pPr>
        <w:ind w:left="0" w:right="0" w:firstLine="560"/>
        <w:spacing w:before="450" w:after="450" w:line="312" w:lineRule="auto"/>
      </w:pPr>
      <w:r>
        <w:rPr>
          <w:rFonts w:ascii="宋体" w:hAnsi="宋体" w:eastAsia="宋体" w:cs="宋体"/>
          <w:color w:val="000"/>
          <w:sz w:val="28"/>
          <w:szCs w:val="28"/>
        </w:rPr>
        <w:t xml:space="preserve">2024年3月18日 从3月25日起上调存款类金融机构人民币存款准备金率0.5个百分点。</w:t>
      </w:r>
    </w:p>
    <w:p>
      <w:pPr>
        <w:ind w:left="0" w:right="0" w:firstLine="560"/>
        <w:spacing w:before="450" w:after="450" w:line="312" w:lineRule="auto"/>
      </w:pPr>
      <w:r>
        <w:rPr>
          <w:rFonts w:ascii="宋体" w:hAnsi="宋体" w:eastAsia="宋体" w:cs="宋体"/>
          <w:color w:val="000"/>
          <w:sz w:val="28"/>
          <w:szCs w:val="28"/>
        </w:rPr>
        <w:t xml:space="preserve">2024年1月16日 从1月25日起上调存款类金融机构人民币存款准备金率0.5个百分点。</w:t>
      </w:r>
    </w:p>
    <w:p>
      <w:pPr>
        <w:ind w:left="0" w:right="0" w:firstLine="560"/>
        <w:spacing w:before="450" w:after="450" w:line="312" w:lineRule="auto"/>
      </w:pPr>
      <w:r>
        <w:rPr>
          <w:rFonts w:ascii="宋体" w:hAnsi="宋体" w:eastAsia="宋体" w:cs="宋体"/>
          <w:color w:val="000"/>
          <w:sz w:val="28"/>
          <w:szCs w:val="28"/>
        </w:rPr>
        <w:t xml:space="preserve">2024年12月20日一年期存款基准利率上调0.27个百分点；一年期贷款基准利率上调0.18个百分点。</w:t>
      </w:r>
    </w:p>
    <w:p>
      <w:pPr>
        <w:ind w:left="0" w:right="0" w:firstLine="560"/>
        <w:spacing w:before="450" w:after="450" w:line="312" w:lineRule="auto"/>
      </w:pPr>
      <w:r>
        <w:rPr>
          <w:rFonts w:ascii="宋体" w:hAnsi="宋体" w:eastAsia="宋体" w:cs="宋体"/>
          <w:color w:val="000"/>
          <w:sz w:val="28"/>
          <w:szCs w:val="28"/>
        </w:rPr>
        <w:t xml:space="preserve">2024年9月15日上调金融机构人民币存贷款基准利率0.27个百分点。</w:t>
      </w:r>
    </w:p>
    <w:p>
      <w:pPr>
        <w:ind w:left="0" w:right="0" w:firstLine="560"/>
        <w:spacing w:before="450" w:after="450" w:line="312" w:lineRule="auto"/>
      </w:pPr>
      <w:r>
        <w:rPr>
          <w:rFonts w:ascii="宋体" w:hAnsi="宋体" w:eastAsia="宋体" w:cs="宋体"/>
          <w:color w:val="000"/>
          <w:sz w:val="28"/>
          <w:szCs w:val="28"/>
        </w:rPr>
        <w:t xml:space="preserve">2024年8月22日上调金融机构人民币存贷款基准利率0.27个百分点。</w:t>
      </w:r>
    </w:p>
    <w:p>
      <w:pPr>
        <w:ind w:left="0" w:right="0" w:firstLine="560"/>
        <w:spacing w:before="450" w:after="450" w:line="312" w:lineRule="auto"/>
      </w:pPr>
      <w:r>
        <w:rPr>
          <w:rFonts w:ascii="宋体" w:hAnsi="宋体" w:eastAsia="宋体" w:cs="宋体"/>
          <w:color w:val="000"/>
          <w:sz w:val="28"/>
          <w:szCs w:val="28"/>
        </w:rPr>
        <w:t xml:space="preserve">2024年7月20日上调金融机构人民币存贷款基准利率0.27个百分点。</w:t>
      </w:r>
    </w:p>
    <w:p>
      <w:pPr>
        <w:ind w:left="0" w:right="0" w:firstLine="560"/>
        <w:spacing w:before="450" w:after="450" w:line="312" w:lineRule="auto"/>
      </w:pPr>
      <w:r>
        <w:rPr>
          <w:rFonts w:ascii="宋体" w:hAnsi="宋体" w:eastAsia="宋体" w:cs="宋体"/>
          <w:color w:val="000"/>
          <w:sz w:val="28"/>
          <w:szCs w:val="28"/>
        </w:rPr>
        <w:t xml:space="preserve">2024年5月19日一年期存款基准利率上调0.27个百分点；一年期贷款基准利率上调0.18个百分点。</w:t>
      </w:r>
    </w:p>
    <w:p>
      <w:pPr>
        <w:ind w:left="0" w:right="0" w:firstLine="560"/>
        <w:spacing w:before="450" w:after="450" w:line="312" w:lineRule="auto"/>
      </w:pPr>
      <w:r>
        <w:rPr>
          <w:rFonts w:ascii="宋体" w:hAnsi="宋体" w:eastAsia="宋体" w:cs="宋体"/>
          <w:color w:val="000"/>
          <w:sz w:val="28"/>
          <w:szCs w:val="28"/>
        </w:rPr>
        <w:t xml:space="preserve">2024年3月18日上调金融机构人民币存贷款基准利率0.27个百分点。</w:t>
      </w:r>
    </w:p>
    <w:p>
      <w:pPr>
        <w:ind w:left="0" w:right="0" w:firstLine="560"/>
        <w:spacing w:before="450" w:after="450" w:line="312" w:lineRule="auto"/>
      </w:pPr>
      <w:r>
        <w:rPr>
          <w:rFonts w:ascii="宋体" w:hAnsi="宋体" w:eastAsia="宋体" w:cs="宋体"/>
          <w:color w:val="000"/>
          <w:sz w:val="28"/>
          <w:szCs w:val="28"/>
        </w:rPr>
        <w:t xml:space="preserve">2024年8月19日一年期存、贷款基准利率均上调0.27%。</w:t>
      </w:r>
    </w:p>
    <w:p>
      <w:pPr>
        <w:ind w:left="0" w:right="0" w:firstLine="560"/>
        <w:spacing w:before="450" w:after="450" w:line="312" w:lineRule="auto"/>
      </w:pPr>
      <w:r>
        <w:rPr>
          <w:rFonts w:ascii="宋体" w:hAnsi="宋体" w:eastAsia="宋体" w:cs="宋体"/>
          <w:color w:val="000"/>
          <w:sz w:val="28"/>
          <w:szCs w:val="28"/>
        </w:rPr>
        <w:t xml:space="preserve">2024年4月28日金融机构贷款利率上调0.27%，提高到5.85%。</w:t>
      </w:r>
    </w:p>
    <w:p>
      <w:pPr>
        <w:ind w:left="0" w:right="0" w:firstLine="560"/>
        <w:spacing w:before="450" w:after="450" w:line="312" w:lineRule="auto"/>
      </w:pPr>
      <w:r>
        <w:rPr>
          <w:rFonts w:ascii="宋体" w:hAnsi="宋体" w:eastAsia="宋体" w:cs="宋体"/>
          <w:color w:val="000"/>
          <w:sz w:val="28"/>
          <w:szCs w:val="28"/>
        </w:rPr>
        <w:t xml:space="preserve">2024年3月17日提高了住房贷款利率。</w:t>
      </w:r>
    </w:p>
    <w:p>
      <w:pPr>
        <w:ind w:left="0" w:right="0" w:firstLine="560"/>
        <w:spacing w:before="450" w:after="450" w:line="312" w:lineRule="auto"/>
      </w:pPr>
      <w:r>
        <w:rPr>
          <w:rFonts w:ascii="宋体" w:hAnsi="宋体" w:eastAsia="宋体" w:cs="宋体"/>
          <w:color w:val="000"/>
          <w:sz w:val="28"/>
          <w:szCs w:val="28"/>
        </w:rPr>
        <w:t xml:space="preserve">2024年10月29日一年期存、贷款利率均上调0.27%。</w:t>
      </w:r>
    </w:p>
    <w:p>
      <w:pPr>
        <w:ind w:left="0" w:right="0" w:firstLine="560"/>
        <w:spacing w:before="450" w:after="450" w:line="312" w:lineRule="auto"/>
      </w:pPr>
      <w:r>
        <w:rPr>
          <w:rFonts w:ascii="宋体" w:hAnsi="宋体" w:eastAsia="宋体" w:cs="宋体"/>
          <w:color w:val="000"/>
          <w:sz w:val="28"/>
          <w:szCs w:val="28"/>
        </w:rPr>
        <w:t xml:space="preserve">1993年7月11日一年期定期存款利率9.18%上调到10.98%。</w:t>
      </w:r>
    </w:p>
    <w:p>
      <w:pPr>
        <w:ind w:left="0" w:right="0" w:firstLine="560"/>
        <w:spacing w:before="450" w:after="450" w:line="312" w:lineRule="auto"/>
      </w:pPr>
      <w:r>
        <w:rPr>
          <w:rFonts w:ascii="宋体" w:hAnsi="宋体" w:eastAsia="宋体" w:cs="宋体"/>
          <w:color w:val="000"/>
          <w:sz w:val="28"/>
          <w:szCs w:val="28"/>
        </w:rPr>
        <w:t xml:space="preserve">1993年5月15日各档次定期存款年利率平均提高2.18%，各项贷款利率平均提高0.82%。来源：腾讯财经</w:t>
      </w:r>
    </w:p>
    <w:p>
      <w:pPr>
        <w:ind w:left="0" w:right="0" w:firstLine="560"/>
        <w:spacing w:before="450" w:after="450" w:line="312" w:lineRule="auto"/>
      </w:pPr>
      <w:r>
        <w:rPr>
          <w:rFonts w:ascii="黑体" w:hAnsi="黑体" w:eastAsia="黑体" w:cs="黑体"/>
          <w:color w:val="000000"/>
          <w:sz w:val="36"/>
          <w:szCs w:val="36"/>
          <w:b w:val="1"/>
          <w:bCs w:val="1"/>
        </w:rPr>
        <w:t xml:space="preserve">第四篇：行业五行属性一览</w:t>
      </w:r>
    </w:p>
    <w:p>
      <w:pPr>
        <w:ind w:left="0" w:right="0" w:firstLine="560"/>
        <w:spacing w:before="450" w:after="450" w:line="312" w:lineRule="auto"/>
      </w:pPr>
      <w:r>
        <w:rPr>
          <w:rFonts w:ascii="宋体" w:hAnsi="宋体" w:eastAsia="宋体" w:cs="宋体"/>
          <w:color w:val="000"/>
          <w:sz w:val="28"/>
          <w:szCs w:val="28"/>
        </w:rPr>
        <w:t xml:space="preserve">属（金）的行业</w:t>
      </w:r>
    </w:p>
    <w:p>
      <w:pPr>
        <w:ind w:left="0" w:right="0" w:firstLine="560"/>
        <w:spacing w:before="450" w:after="450" w:line="312" w:lineRule="auto"/>
      </w:pPr>
      <w:r>
        <w:rPr>
          <w:rFonts w:ascii="宋体" w:hAnsi="宋体" w:eastAsia="宋体" w:cs="宋体"/>
          <w:color w:val="000"/>
          <w:sz w:val="28"/>
          <w:szCs w:val="28"/>
        </w:rPr>
        <w:t xml:space="preserve">特点：金属性、机加性、决断性、权威性、操控性、强燥敛收裁决</w:t>
      </w:r>
    </w:p>
    <w:p>
      <w:pPr>
        <w:ind w:left="0" w:right="0" w:firstLine="560"/>
        <w:spacing w:before="450" w:after="450" w:line="312" w:lineRule="auto"/>
      </w:pPr>
      <w:r>
        <w:rPr>
          <w:rFonts w:ascii="宋体" w:hAnsi="宋体" w:eastAsia="宋体" w:cs="宋体"/>
          <w:color w:val="000"/>
          <w:sz w:val="28"/>
          <w:szCs w:val="28"/>
        </w:rPr>
        <w:t xml:space="preserve">金属材料及制品、冶金五金、机械及加工、工具仪器、电子零器件、通讯器材、钟表、制造工程、汽車业、伐木造船、金融财会、保险投资、证券信託、军警保卫、武术、民意代表、公检法、决策人总管、外科医生、牙医、节目主持、导演制片商、拆除业、演说家、评论家、编辑</w:t>
      </w:r>
    </w:p>
    <w:p>
      <w:pPr>
        <w:ind w:left="0" w:right="0" w:firstLine="560"/>
        <w:spacing w:before="450" w:after="450" w:line="312" w:lineRule="auto"/>
      </w:pPr>
      <w:r>
        <w:rPr>
          <w:rFonts w:ascii="宋体" w:hAnsi="宋体" w:eastAsia="宋体" w:cs="宋体"/>
          <w:color w:val="000"/>
          <w:sz w:val="28"/>
          <w:szCs w:val="28"/>
        </w:rPr>
        <w:t xml:space="preserve">双重性行业：玻璃、鉴定师、顾问律师</w:t>
      </w:r>
    </w:p>
    <w:p>
      <w:pPr>
        <w:ind w:left="0" w:right="0" w:firstLine="560"/>
        <w:spacing w:before="450" w:after="450" w:line="312" w:lineRule="auto"/>
      </w:pPr>
      <w:r>
        <w:rPr>
          <w:rFonts w:ascii="宋体" w:hAnsi="宋体" w:eastAsia="宋体" w:cs="宋体"/>
          <w:color w:val="000"/>
          <w:sz w:val="28"/>
          <w:szCs w:val="28"/>
        </w:rPr>
        <w:t xml:space="preserve">属（水）的行业</w:t>
      </w:r>
    </w:p>
    <w:p>
      <w:pPr>
        <w:ind w:left="0" w:right="0" w:firstLine="560"/>
        <w:spacing w:before="450" w:after="450" w:line="312" w:lineRule="auto"/>
      </w:pPr>
      <w:r>
        <w:rPr>
          <w:rFonts w:ascii="宋体" w:hAnsi="宋体" w:eastAsia="宋体" w:cs="宋体"/>
          <w:color w:val="000"/>
          <w:sz w:val="28"/>
          <w:szCs w:val="28"/>
        </w:rPr>
        <w:t xml:space="preserve">特点：智慧性、流动性、娱乐性、水属性、寒散性、寒虚伏藏聪慧</w:t>
      </w:r>
    </w:p>
    <w:p>
      <w:pPr>
        <w:ind w:left="0" w:right="0" w:firstLine="560"/>
        <w:spacing w:before="450" w:after="450" w:line="312" w:lineRule="auto"/>
      </w:pPr>
      <w:r>
        <w:rPr>
          <w:rFonts w:ascii="宋体" w:hAnsi="宋体" w:eastAsia="宋体" w:cs="宋体"/>
          <w:color w:val="000"/>
          <w:sz w:val="28"/>
          <w:szCs w:val="28"/>
        </w:rPr>
        <w:t xml:space="preserve">各类设计、科研开发、策划创作、软件业、广告传媒业、贸易商务、商业百货、会展业、流动贩售、运输仓储、快递搬家、交通航空员航运及驾乘人员、导游旅游、采访记者、运动体育、音乐舞蹈、影歌星演艺圈、声乐音响乐器、娱乐游乐业、戏剧院歌舞厅、玩具业、茶室咖啡厅、河湖池塘、水利水务、打捞码头、涉水产类、钓具、冷藏速冻、酒业饮料、印染业、清洁环保、洗衣洗车、泳池浴池、消防类、洗涤剂化妆品、内科、耳鼻喉科、泌尿科、侦探、测量、顾问律师、旅社酒店、电子网络经营及商务、通讯通信经营业</w:t>
      </w:r>
    </w:p>
    <w:p>
      <w:pPr>
        <w:ind w:left="0" w:right="0" w:firstLine="560"/>
        <w:spacing w:before="450" w:after="450" w:line="312" w:lineRule="auto"/>
      </w:pPr>
      <w:r>
        <w:rPr>
          <w:rFonts w:ascii="宋体" w:hAnsi="宋体" w:eastAsia="宋体" w:cs="宋体"/>
          <w:color w:val="000"/>
          <w:sz w:val="28"/>
          <w:szCs w:val="28"/>
        </w:rPr>
        <w:t xml:space="preserve">双重性行业：短期投资、哲学家、科学界科学家、占卜命理师、外交</w:t>
      </w:r>
    </w:p>
    <w:p>
      <w:pPr>
        <w:ind w:left="0" w:right="0" w:firstLine="560"/>
        <w:spacing w:before="450" w:after="450" w:line="312" w:lineRule="auto"/>
      </w:pPr>
      <w:r>
        <w:rPr>
          <w:rFonts w:ascii="宋体" w:hAnsi="宋体" w:eastAsia="宋体" w:cs="宋体"/>
          <w:color w:val="000"/>
          <w:sz w:val="28"/>
          <w:szCs w:val="28"/>
        </w:rPr>
        <w:t xml:space="preserve">属（木）的行业</w:t>
      </w:r>
    </w:p>
    <w:p>
      <w:pPr>
        <w:ind w:left="0" w:right="0" w:firstLine="560"/>
        <w:spacing w:before="450" w:after="450" w:line="312" w:lineRule="auto"/>
      </w:pPr>
      <w:r>
        <w:rPr>
          <w:rFonts w:ascii="宋体" w:hAnsi="宋体" w:eastAsia="宋体" w:cs="宋体"/>
          <w:color w:val="000"/>
          <w:sz w:val="28"/>
          <w:szCs w:val="28"/>
        </w:rPr>
        <w:t xml:space="preserve">特点：文教性、宗教性、新生性、恻隐性、植物性、湿柔滋生仁正</w:t>
      </w:r>
    </w:p>
    <w:p>
      <w:pPr>
        <w:ind w:left="0" w:right="0" w:firstLine="560"/>
        <w:spacing w:before="450" w:after="450" w:line="312" w:lineRule="auto"/>
      </w:pPr>
      <w:r>
        <w:rPr>
          <w:rFonts w:ascii="宋体" w:hAnsi="宋体" w:eastAsia="宋体" w:cs="宋体"/>
          <w:color w:val="000"/>
          <w:sz w:val="28"/>
          <w:szCs w:val="28"/>
        </w:rPr>
        <w:t xml:space="preserve">文化文艺、文学作家、书画雕刻艺术家、印刷出版、教育培训、教员院校、文具书籍、山林纸业、植物种植、农作物、蔬菜果品、繁殖种子、生物科技、木器木材、傢俱装潢包装、纸竹藤业、花草木苗菌、花艺园艺、宗教业界及用品、香料店、中医中药、素食品店、纺织制衣、布面料、报纸杂志、社工护理、保母护士、手面相、刺青纹眉、妇幼保健、免疫防疫、医疗医务、妇产科</w:t>
      </w:r>
    </w:p>
    <w:p>
      <w:pPr>
        <w:ind w:left="0" w:right="0" w:firstLine="560"/>
        <w:spacing w:before="450" w:after="450" w:line="312" w:lineRule="auto"/>
      </w:pPr>
      <w:r>
        <w:rPr>
          <w:rFonts w:ascii="宋体" w:hAnsi="宋体" w:eastAsia="宋体" w:cs="宋体"/>
          <w:color w:val="000"/>
          <w:sz w:val="28"/>
          <w:szCs w:val="28"/>
        </w:rPr>
        <w:t xml:space="preserve">双重性行业：橡胶树脂、公务界、政界</w:t>
      </w:r>
    </w:p>
    <w:p>
      <w:pPr>
        <w:ind w:left="0" w:right="0" w:firstLine="560"/>
        <w:spacing w:before="450" w:after="450" w:line="312" w:lineRule="auto"/>
      </w:pPr>
      <w:r>
        <w:rPr>
          <w:rFonts w:ascii="宋体" w:hAnsi="宋体" w:eastAsia="宋体" w:cs="宋体"/>
          <w:color w:val="000"/>
          <w:sz w:val="28"/>
          <w:szCs w:val="28"/>
        </w:rPr>
        <w:t xml:space="preserve">属（火）的行业</w:t>
      </w:r>
    </w:p>
    <w:p>
      <w:pPr>
        <w:ind w:left="0" w:right="0" w:firstLine="560"/>
        <w:spacing w:before="450" w:after="450" w:line="312" w:lineRule="auto"/>
      </w:pPr>
      <w:r>
        <w:rPr>
          <w:rFonts w:ascii="宋体" w:hAnsi="宋体" w:eastAsia="宋体" w:cs="宋体"/>
          <w:color w:val="000"/>
          <w:sz w:val="28"/>
          <w:szCs w:val="28"/>
        </w:rPr>
        <w:t xml:space="preserve">特点：热能性、光电性、燃热性、礼仪性、火爆性、明热旺熟礼仪</w:t>
      </w:r>
    </w:p>
    <w:p>
      <w:pPr>
        <w:ind w:left="0" w:right="0" w:firstLine="560"/>
        <w:spacing w:before="450" w:after="450" w:line="312" w:lineRule="auto"/>
      </w:pPr>
      <w:r>
        <w:rPr>
          <w:rFonts w:ascii="宋体" w:hAnsi="宋体" w:eastAsia="宋体" w:cs="宋体"/>
          <w:color w:val="000"/>
          <w:sz w:val="28"/>
          <w:szCs w:val="28"/>
        </w:rPr>
        <w:t xml:space="preserve">煤炭电力、石油煤气、易燃品、化工原料制品、橡胶树脂、爆破炸药、冶炼焊镀热加工、加油站、电机电源电池、电气电工、电线光纤电缆、光电产品、玻璃光学类、照相影印、监视器、灯饰照明类、炉子热水器、食用油、油炸、自助餐、热饮食小吃、酒楼饭店快餐、食品加工、理烫发美容、手工艺品、服饰衣帽物品、化妆品礼品、婚庆礼仪、家用电器电脑、西医药、眼科、拍卖投标、选举、武备、公关外交</w:t>
      </w:r>
    </w:p>
    <w:p>
      <w:pPr>
        <w:ind w:left="0" w:right="0" w:firstLine="560"/>
        <w:spacing w:before="450" w:after="450" w:line="312" w:lineRule="auto"/>
      </w:pPr>
      <w:r>
        <w:rPr>
          <w:rFonts w:ascii="宋体" w:hAnsi="宋体" w:eastAsia="宋体" w:cs="宋体"/>
          <w:color w:val="000"/>
          <w:sz w:val="28"/>
          <w:szCs w:val="28"/>
        </w:rPr>
        <w:t xml:space="preserve">双重性行业：军界刑警、电子传媒及咨讯网络、通讯通信、广告传媒业、烟酒界</w:t>
      </w:r>
    </w:p>
    <w:p>
      <w:pPr>
        <w:ind w:left="0" w:right="0" w:firstLine="560"/>
        <w:spacing w:before="450" w:after="450" w:line="312" w:lineRule="auto"/>
      </w:pPr>
      <w:r>
        <w:rPr>
          <w:rFonts w:ascii="宋体" w:hAnsi="宋体" w:eastAsia="宋体" w:cs="宋体"/>
          <w:color w:val="000"/>
          <w:sz w:val="28"/>
          <w:szCs w:val="28"/>
        </w:rPr>
        <w:t xml:space="preserve">属（土）的行业</w:t>
      </w:r>
    </w:p>
    <w:p>
      <w:pPr>
        <w:ind w:left="0" w:right="0" w:firstLine="560"/>
        <w:spacing w:before="450" w:after="450" w:line="312" w:lineRule="auto"/>
      </w:pPr>
      <w:r>
        <w:rPr>
          <w:rFonts w:ascii="宋体" w:hAnsi="宋体" w:eastAsia="宋体" w:cs="宋体"/>
          <w:color w:val="000"/>
          <w:sz w:val="28"/>
          <w:szCs w:val="28"/>
        </w:rPr>
        <w:t xml:space="preserve">特点：包含性、稳定性、基础性、土地性、中介性、含实通转信用</w:t>
      </w:r>
    </w:p>
    <w:p>
      <w:pPr>
        <w:ind w:left="0" w:right="0" w:firstLine="560"/>
        <w:spacing w:before="450" w:after="450" w:line="312" w:lineRule="auto"/>
      </w:pPr>
      <w:r>
        <w:rPr>
          <w:rFonts w:ascii="宋体" w:hAnsi="宋体" w:eastAsia="宋体" w:cs="宋体"/>
          <w:color w:val="000"/>
          <w:sz w:val="28"/>
          <w:szCs w:val="28"/>
        </w:rPr>
        <w:t xml:space="preserve">房地产、建筑业、不动产业及其保险、挖掘采矿业、水泥石沙砖瓦、土地开垦、山地农村、农蓄牧业及其人员、饲料肥料业、土特产、粮食经营、营养师、考古、陶瓷业、古玩业、珠宝业、高官高职、领导政界、秘书簿记、各种中介业、代理咨询、中间商经纪人、律师会计行、公正鉴定、打字员、服务业、仓储业、丧事墓地业、风水地理师、慈善福利业、托儿养老业、纪念馆、存储器磁碟、防水及用品、皮肤科、催眠师心理学家、科学界科学家、哲学、玄学命相业</w:t>
      </w:r>
    </w:p>
    <w:p>
      <w:pPr>
        <w:ind w:left="0" w:right="0" w:firstLine="560"/>
        <w:spacing w:before="450" w:after="450" w:line="312" w:lineRule="auto"/>
      </w:pPr>
      <w:r>
        <w:rPr>
          <w:rFonts w:ascii="宋体" w:hAnsi="宋体" w:eastAsia="宋体" w:cs="宋体"/>
          <w:color w:val="000"/>
          <w:sz w:val="28"/>
          <w:szCs w:val="28"/>
        </w:rPr>
        <w:t xml:space="preserve">双重性行业：旅社酒店业、当铺信托业、券商投顾、出家人、宗教</w:t>
      </w:r>
    </w:p>
    <w:p>
      <w:pPr>
        <w:ind w:left="0" w:right="0" w:firstLine="560"/>
        <w:spacing w:before="450" w:after="450" w:line="312" w:lineRule="auto"/>
      </w:pPr>
      <w:r>
        <w:rPr>
          <w:rFonts w:ascii="黑体" w:hAnsi="黑体" w:eastAsia="黑体" w:cs="黑体"/>
          <w:color w:val="000000"/>
          <w:sz w:val="36"/>
          <w:szCs w:val="36"/>
          <w:b w:val="1"/>
          <w:bCs w:val="1"/>
        </w:rPr>
        <w:t xml:space="preserve">第五篇：IT行业调查 文档</w:t>
      </w:r>
    </w:p>
    <w:p>
      <w:pPr>
        <w:ind w:left="0" w:right="0" w:firstLine="560"/>
        <w:spacing w:before="450" w:after="450" w:line="312" w:lineRule="auto"/>
      </w:pPr>
      <w:r>
        <w:rPr>
          <w:rFonts w:ascii="宋体" w:hAnsi="宋体" w:eastAsia="宋体" w:cs="宋体"/>
          <w:color w:val="000"/>
          <w:sz w:val="28"/>
          <w:szCs w:val="28"/>
        </w:rPr>
        <w:t xml:space="preserve">１3和饿咯１3HELLO 北大青鸟</w:t>
      </w:r>
    </w:p>
    <w:p>
      <w:pPr>
        <w:ind w:left="0" w:right="0" w:firstLine="560"/>
        <w:spacing w:before="450" w:after="450" w:line="312" w:lineRule="auto"/>
      </w:pPr>
      <w:r>
        <w:rPr>
          <w:rFonts w:ascii="宋体" w:hAnsi="宋体" w:eastAsia="宋体" w:cs="宋体"/>
          <w:color w:val="000"/>
          <w:sz w:val="28"/>
          <w:szCs w:val="28"/>
        </w:rPr>
        <w:t xml:space="preserve">IT无所不在在现代社会不断发展的今天IT已经是无孔不入，无所不在。人们已经离不开信息、手机、互联网</w:t>
      </w:r>
    </w:p>
    <w:p>
      <w:pPr>
        <w:ind w:left="0" w:right="0" w:firstLine="560"/>
        <w:spacing w:before="450" w:after="450" w:line="312" w:lineRule="auto"/>
      </w:pPr>
      <w:r>
        <w:rPr>
          <w:rFonts w:ascii="宋体" w:hAnsi="宋体" w:eastAsia="宋体" w:cs="宋体"/>
          <w:color w:val="000"/>
          <w:sz w:val="28"/>
          <w:szCs w:val="28"/>
        </w:rPr>
        <w:t xml:space="preserve">足以说明现代社会已经离不开IT了，什么是IT呢？</w:t>
      </w:r>
    </w:p>
    <w:p>
      <w:pPr>
        <w:ind w:left="0" w:right="0" w:firstLine="560"/>
        <w:spacing w:before="450" w:after="450" w:line="312" w:lineRule="auto"/>
      </w:pPr>
      <w:r>
        <w:rPr>
          <w:rFonts w:ascii="宋体" w:hAnsi="宋体" w:eastAsia="宋体" w:cs="宋体"/>
          <w:color w:val="000"/>
          <w:sz w:val="28"/>
          <w:szCs w:val="28"/>
        </w:rPr>
        <w:t xml:space="preserve">information technology;IT。中文名：信息技术。是有关数据与信息的应用技术和应用计算机科学</w:t>
      </w:r>
    </w:p>
    <w:p>
      <w:pPr>
        <w:ind w:left="0" w:right="0" w:firstLine="560"/>
        <w:spacing w:before="450" w:after="450" w:line="312" w:lineRule="auto"/>
      </w:pPr>
      <w:r>
        <w:rPr>
          <w:rFonts w:ascii="宋体" w:hAnsi="宋体" w:eastAsia="宋体" w:cs="宋体"/>
          <w:color w:val="000"/>
          <w:sz w:val="28"/>
          <w:szCs w:val="28"/>
        </w:rPr>
        <w:t xml:space="preserve">及通信技术来设计、开发、安装和实施信息系统及应用软件。其内容包括：数据与信息的采集、表示、处理、安全、传输、交换、显现、管理、组织、存储、检索等。也是利用电子计算机、遥感技术、现代通信技术、智能控制技术等获取、传递、存储、显示和应用信息的技术。</w:t>
      </w:r>
    </w:p>
    <w:p>
      <w:pPr>
        <w:ind w:left="0" w:right="0" w:firstLine="560"/>
        <w:spacing w:before="450" w:after="450" w:line="312" w:lineRule="auto"/>
      </w:pPr>
      <w:r>
        <w:rPr>
          <w:rFonts w:ascii="宋体" w:hAnsi="宋体" w:eastAsia="宋体" w:cs="宋体"/>
          <w:color w:val="000"/>
          <w:sz w:val="28"/>
          <w:szCs w:val="28"/>
        </w:rPr>
        <w:t xml:space="preserve">IT按表现形态分类，可分为硬技术（物化技术）与软技术（非物化技术）。前者指各种信息</w:t>
      </w:r>
    </w:p>
    <w:p>
      <w:pPr>
        <w:ind w:left="0" w:right="0" w:firstLine="560"/>
        <w:spacing w:before="450" w:after="450" w:line="312" w:lineRule="auto"/>
      </w:pPr>
      <w:r>
        <w:rPr>
          <w:rFonts w:ascii="宋体" w:hAnsi="宋体" w:eastAsia="宋体" w:cs="宋体"/>
          <w:color w:val="000"/>
          <w:sz w:val="28"/>
          <w:szCs w:val="28"/>
        </w:rPr>
        <w:t xml:space="preserve">设备及其功能，如显微镜、电话机、通信卫星、多媒体电脑。后者指有关信息获取与处理的各种知识、方法与技能，如语言文字技术、数据统计分析技术、规划决策技术、计算机软件技术等。</w:t>
      </w:r>
    </w:p>
    <w:p>
      <w:pPr>
        <w:ind w:left="0" w:right="0" w:firstLine="560"/>
        <w:spacing w:before="450" w:after="450" w:line="312" w:lineRule="auto"/>
      </w:pPr>
      <w:r>
        <w:rPr>
          <w:rFonts w:ascii="宋体" w:hAnsi="宋体" w:eastAsia="宋体" w:cs="宋体"/>
          <w:color w:val="000"/>
          <w:sz w:val="28"/>
          <w:szCs w:val="28"/>
        </w:rPr>
        <w:t xml:space="preserve">按工作流程中基本环节的不同，信息技术可分为信息获取技术、信息传递技术、信息存储</w:t>
      </w:r>
    </w:p>
    <w:p>
      <w:pPr>
        <w:ind w:left="0" w:right="0" w:firstLine="560"/>
        <w:spacing w:before="450" w:after="450" w:line="312" w:lineRule="auto"/>
      </w:pPr>
      <w:r>
        <w:rPr>
          <w:rFonts w:ascii="宋体" w:hAnsi="宋体" w:eastAsia="宋体" w:cs="宋体"/>
          <w:color w:val="000"/>
          <w:sz w:val="28"/>
          <w:szCs w:val="28"/>
        </w:rPr>
        <w:t xml:space="preserve">技术、信息加工技术及信息标准化技术。信息获取技术包括信息的搜索、感知、接收、过滤等。如显微镜、望远镜、气象卫星、温度计、钟表、Internet搜索器中的技术等。信息传递技术指跨越空间共享信息的技术，又可分为不同类型。如单向传递与双向传递技术，单通道传递、多通道传递与广播传递技术。信息存储技术指跨越时间保存信息的技术，如印刷术、照相术、录音术、录像术、缩微术、磁盘术、光盘术等。信息加工技术是对信息进行描述、分类、排序、转换、浓缩、扩充、创新等的技术。信息加工技术的发展已有两次突破：从人脑信息加工到使用机械设备（如算盘，标尺等）进行信息加工，再发展为使用电子计算机与网络进行信息加工。信息标准化技术是指使信息的获取、传递、存储，加工各环节有机衔接，与提高信息交换共享能力的技术。如信息管理标准、字符编码标准、语言文字的规范化等。</w:t>
      </w:r>
    </w:p>
    <w:p>
      <w:pPr>
        <w:ind w:left="0" w:right="0" w:firstLine="560"/>
        <w:spacing w:before="450" w:after="450" w:line="312" w:lineRule="auto"/>
      </w:pPr>
      <w:r>
        <w:rPr>
          <w:rFonts w:ascii="宋体" w:hAnsi="宋体" w:eastAsia="宋体" w:cs="宋体"/>
          <w:color w:val="000"/>
          <w:sz w:val="28"/>
          <w:szCs w:val="28"/>
        </w:rPr>
        <w:t xml:space="preserve">日常用法中，有人按使用的信息设备不同，把信息技术分为电话技术、电报技术、广播技</w:t>
      </w:r>
    </w:p>
    <w:p>
      <w:pPr>
        <w:ind w:left="0" w:right="0" w:firstLine="560"/>
        <w:spacing w:before="450" w:after="450" w:line="312" w:lineRule="auto"/>
      </w:pPr>
      <w:r>
        <w:rPr>
          <w:rFonts w:ascii="宋体" w:hAnsi="宋体" w:eastAsia="宋体" w:cs="宋体"/>
          <w:color w:val="000"/>
          <w:sz w:val="28"/>
          <w:szCs w:val="28"/>
        </w:rPr>
        <w:t xml:space="preserve">术、电视技术、复印技术、缩微技术、卫星技术、计算机技术、网络技术等。也有人从信息的传播模式分，将信息技术分为传者信息处理技术、信息通道技术、受者信息处理技术、信息抗干扰技术等。</w:t>
      </w:r>
    </w:p>
    <w:p>
      <w:pPr>
        <w:ind w:left="0" w:right="0" w:firstLine="560"/>
        <w:spacing w:before="450" w:after="450" w:line="312" w:lineRule="auto"/>
      </w:pPr>
      <w:r>
        <w:rPr>
          <w:rFonts w:ascii="宋体" w:hAnsi="宋体" w:eastAsia="宋体" w:cs="宋体"/>
          <w:color w:val="000"/>
          <w:sz w:val="28"/>
          <w:szCs w:val="28"/>
        </w:rPr>
        <w:t xml:space="preserve">按技术的功能层次不同，可将信息技术体系分为基础层次的信息技术（如新材料技术、新</w:t>
      </w:r>
    </w:p>
    <w:p>
      <w:pPr>
        <w:ind w:left="0" w:right="0" w:firstLine="560"/>
        <w:spacing w:before="450" w:after="450" w:line="312" w:lineRule="auto"/>
      </w:pPr>
      <w:r>
        <w:rPr>
          <w:rFonts w:ascii="宋体" w:hAnsi="宋体" w:eastAsia="宋体" w:cs="宋体"/>
          <w:color w:val="000"/>
          <w:sz w:val="28"/>
          <w:szCs w:val="28"/>
        </w:rPr>
        <w:t xml:space="preserve">能源技术），支撑层次的信息技术（如机械技术、电子技术、激光技术、生物技术、空间技术等），主体层次的信息技术（如感测技术、通信技术、计算机技术、控制技术），应用层次的信息技术（如文化教育、商业贸易、工农业生产、社会管理中用以提高效率和效益的各种自动化、智能化、信息化应用软件与设备）。</w:t>
      </w:r>
    </w:p>
    <w:p>
      <w:pPr>
        <w:ind w:left="0" w:right="0" w:firstLine="560"/>
        <w:spacing w:before="450" w:after="450" w:line="312" w:lineRule="auto"/>
      </w:pPr>
      <w:r>
        <w:rPr>
          <w:rFonts w:ascii="宋体" w:hAnsi="宋体" w:eastAsia="宋体" w:cs="宋体"/>
          <w:color w:val="000"/>
          <w:sz w:val="28"/>
          <w:szCs w:val="28"/>
        </w:rPr>
        <w:t xml:space="preserve">由以上可知IT的重要性，如果没有IT行业的话人们几乎还处于旧社会状态，也不会有现</w:t>
      </w:r>
    </w:p>
    <w:p>
      <w:pPr>
        <w:ind w:left="0" w:right="0" w:firstLine="560"/>
        <w:spacing w:before="450" w:after="450" w:line="312" w:lineRule="auto"/>
      </w:pPr>
      <w:r>
        <w:rPr>
          <w:rFonts w:ascii="宋体" w:hAnsi="宋体" w:eastAsia="宋体" w:cs="宋体"/>
          <w:color w:val="000"/>
          <w:sz w:val="28"/>
          <w:szCs w:val="28"/>
        </w:rPr>
        <w:t xml:space="preserve">代社会日新月异的变化了。放在当代，一个人不接触IT已经是不可能的了，不接触IT就相当于是退化到封建社会了。只是没有察觉到，很多人都没有察觉到IT已经和人们融入到一体，但它就是悄无声息的走进了我们的生活。</w:t>
      </w:r>
    </w:p>
    <w:p>
      <w:pPr>
        <w:ind w:left="0" w:right="0" w:firstLine="560"/>
        <w:spacing w:before="450" w:after="450" w:line="312" w:lineRule="auto"/>
      </w:pPr>
      <w:r>
        <w:rPr>
          <w:rFonts w:ascii="宋体" w:hAnsi="宋体" w:eastAsia="宋体" w:cs="宋体"/>
          <w:color w:val="000"/>
          <w:sz w:val="28"/>
          <w:szCs w:val="28"/>
        </w:rPr>
        <w:t xml:space="preserve">生活处处不IT，现在是如此，不信可以闭眼想想如果从此刻开始身边没有手机，没有电视，没有电脑，没有网络，没有时间（钟表），也没有什么高科技技术。比如显微镜、望远镜、气象卫星、温度计；更没有印刷术、照相术、录音术、录像术、缩微术、磁盘术、光盘术。生活会是什么样子。即便是没有任何想象力的人都会知道世界几乎会变成一片黑暗，真像2024世界末日一样。当下如此，那未来呢，未来IT会发展称什么样子呢？</w:t>
      </w:r>
    </w:p>
    <w:p>
      <w:pPr>
        <w:ind w:left="0" w:right="0" w:firstLine="560"/>
        <w:spacing w:before="450" w:after="450" w:line="312" w:lineRule="auto"/>
      </w:pPr>
      <w:r>
        <w:rPr>
          <w:rFonts w:ascii="宋体" w:hAnsi="宋体" w:eastAsia="宋体" w:cs="宋体"/>
          <w:color w:val="000"/>
          <w:sz w:val="28"/>
          <w:szCs w:val="28"/>
        </w:rPr>
        <w:t xml:space="preserve">欢迎访问北大青鸟</w:t>
      </w:r>
    </w:p>
    <w:p>
      <w:pPr>
        <w:ind w:left="0" w:right="0" w:firstLine="560"/>
        <w:spacing w:before="450" w:after="450" w:line="312" w:lineRule="auto"/>
      </w:pPr>
      <w:r>
        <w:rPr>
          <w:rFonts w:ascii="宋体" w:hAnsi="宋体" w:eastAsia="宋体" w:cs="宋体"/>
          <w:color w:val="000"/>
          <w:sz w:val="28"/>
          <w:szCs w:val="28"/>
        </w:rPr>
        <w:t xml:space="preserve">未来是从典型的技术驱动发展模式向技术驱动与应用驱动相结合的模式转变。现在每个芯片上包含上亿个元件，构成了“单片上的系统”（SOC），模糊了整机与元器件的界限，极大地提高了信息设备的功能，并促使整机向轻、小、薄和低功耗方向发展。软件技术已经从以计算机为中心向以网络为中心转变。软件与集成电路设计的相互渗透使得芯片变成“固化的软件”，进一步巩固了软件的核心地位。软件技术的快速发展使得越来越多的功能通过软件来实现，“硬件软化”成为趋势，出现了“软件无线电”“软交换”等技术领域。嵌入式软件的发展使软件走出了传统的计算机领域，促使多种工业产品和民用产品的智能化。软件技术已成为推进信息化的核心技术。网融合和宽带化是网络技术发展的大方向。电话网、有线电视网和计算机网的三网融合是指它们都在数字化的基础上在网络技术上走向一致，在业务内容上相互覆盖。电话网和电视网在技术上都要向互联网技术看齐，其基本特征是采用IP协议和分组交换技术；在业务上要从现在的话音为主或单向传输发展成交互式的多媒体数据业务为主。三网融合不能简单地理解为把三个网合成一个网，但它的确打破了原有的行业界限，将引起产业的重组与政策的调整。随着互联网上数据流量的迅猛增加，特别是多媒体信息的增加，对网络带宽的要求日益提高。增大带宽，是相当长时期内网络技术发展的主题。在广域网和城域网上，以密集波分复用技术（DWDM）为代表的全光网络技术引人注目，带动了光信息技术的发展。宽带接入网技术多种方案展开了激烈的竞争，鹿死谁手尚难见分晓。无线宽带接入技术和建立在第三代移动通信技术之上的移动互联网技术，正向信息个人化的目标前进。</w:t>
      </w:r>
    </w:p>
    <w:p>
      <w:pPr>
        <w:ind w:left="0" w:right="0" w:firstLine="560"/>
        <w:spacing w:before="450" w:after="450" w:line="312" w:lineRule="auto"/>
      </w:pPr>
      <w:r>
        <w:rPr>
          <w:rFonts w:ascii="宋体" w:hAnsi="宋体" w:eastAsia="宋体" w:cs="宋体"/>
          <w:color w:val="000"/>
          <w:sz w:val="28"/>
          <w:szCs w:val="28"/>
        </w:rPr>
        <w:t xml:space="preserve">互联网的应用开发也是一个持续的热点。一方面电视机、手机、个人数字助理（PDA）等家用电器和个人信息设备都向网络终端设备的方向发展，形成了网络终端设备的多样性和个性化，打破了计算机上网一统天下的局面；另一方面，电子商务、电子政务、远程教育、电子媒体、网上娱乐技术日趋成熟，不断降低对使用者的专业知识要求和经济投入要求；互联网数据中心（IDC），网门服务等技术的提出和服务体系的形成，构成了对使用互联网日益完善的社会化服务体系，使信息技术日益广泛地进入社会生产、生活各个领域，从而促进了网络经济的形成。</w:t>
      </w:r>
    </w:p>
    <w:p>
      <w:pPr>
        <w:ind w:left="0" w:right="0" w:firstLine="560"/>
        <w:spacing w:before="450" w:after="450" w:line="312" w:lineRule="auto"/>
      </w:pPr>
      <w:r>
        <w:rPr>
          <w:rFonts w:ascii="宋体" w:hAnsi="宋体" w:eastAsia="宋体" w:cs="宋体"/>
          <w:color w:val="000"/>
          <w:sz w:val="28"/>
          <w:szCs w:val="28"/>
        </w:rPr>
        <w:t xml:space="preserve">是IT（信息产业）成为带动经济增长的引擎，推动传统行业的技术升级，使劳动力结构正出现巨变，并促进了人类文明的进步。</w:t>
      </w:r>
    </w:p>
    <w:p>
      <w:pPr>
        <w:ind w:left="0" w:right="0" w:firstLine="560"/>
        <w:spacing w:before="450" w:after="450" w:line="312" w:lineRule="auto"/>
      </w:pPr>
      <w:r>
        <w:rPr>
          <w:rFonts w:ascii="宋体" w:hAnsi="宋体" w:eastAsia="宋体" w:cs="宋体"/>
          <w:color w:val="000"/>
          <w:sz w:val="28"/>
          <w:szCs w:val="28"/>
        </w:rPr>
        <w:t xml:space="preserve">在过去的10年中，全世界信息设备制造业和服务业的增长率是相应的国民生产总值（GNP）增长率的两倍，成为带动经济增长的关键产业。其中美国经济在近10年的持续快速增长中，年均GDP增长3.6%，而电子信息产业对GDP增长的贡献为1.4个百分点。可以毫不夸张地说美国经济的持续增长得益于信息技术的支撑和信息产业的带动是不为过的。信息产业本身经过多年的高速增长，已成为全球最大的产业之一。在二十世纪九十年代中期，一些发达国家信息经济领域的增长超过了GNP的50%，美国则超过了75%，2024年全球信息产品制造业产值高达15000亿美元，成为世界经济的重要支柱产业。</w:t>
      </w:r>
    </w:p>
    <w:p>
      <w:pPr>
        <w:ind w:left="0" w:right="0" w:firstLine="560"/>
        <w:spacing w:before="450" w:after="450" w:line="312" w:lineRule="auto"/>
      </w:pPr>
      <w:r>
        <w:rPr>
          <w:rFonts w:ascii="宋体" w:hAnsi="宋体" w:eastAsia="宋体" w:cs="宋体"/>
          <w:color w:val="000"/>
          <w:sz w:val="28"/>
          <w:szCs w:val="28"/>
        </w:rPr>
        <w:t xml:space="preserve">“九五”期间，中国的信息产业以三倍于国民经济的速度发展，主要产品销量迅速增加，结构调整初见成效，部份关键技术有所突破，产业规模已居世界第四位。2024年底信息产品制造业总产值达10000亿元，销售收入5800亿元，成为国民经济第一支柱产业。信息产业欢迎访问北大青鸟的增加值占全国GDP的4%，电子产品出口额约占全国出口总额的1/5，信息产业对国民经济的贡献率显著提高。</w:t>
      </w:r>
    </w:p>
    <w:p>
      <w:pPr>
        <w:ind w:left="0" w:right="0" w:firstLine="560"/>
        <w:spacing w:before="450" w:after="450" w:line="312" w:lineRule="auto"/>
      </w:pPr>
      <w:r>
        <w:rPr>
          <w:rFonts w:ascii="宋体" w:hAnsi="宋体" w:eastAsia="宋体" w:cs="宋体"/>
          <w:color w:val="000"/>
          <w:sz w:val="28"/>
          <w:szCs w:val="28"/>
        </w:rPr>
        <w:t xml:space="preserve">看看IT行业职位的需求吧，未来是信息产业的时世界，需要有大量的IT人才让生活概更完美，让各个体质更完善。</w:t>
      </w:r>
    </w:p>
    <w:p>
      <w:pPr>
        <w:ind w:left="0" w:right="0" w:firstLine="560"/>
        <w:spacing w:before="450" w:after="450" w:line="312" w:lineRule="auto"/>
      </w:pPr>
      <w:r>
        <w:rPr>
          <w:rFonts w:ascii="宋体" w:hAnsi="宋体" w:eastAsia="宋体" w:cs="宋体"/>
          <w:color w:val="000"/>
          <w:sz w:val="28"/>
          <w:szCs w:val="28"/>
        </w:rPr>
        <w:t xml:space="preserve">伴随着互联网的发展。IT人才的短缺现象将会越来越严重。据保守估计，中国市场对IT人才的需求每年超过20万人。而国内目前的IT教育主要是高等学校计算机、电子、电信、信息技术等相关专业的学历教育，每年培养的大学毕业生约为5万，远远不能满足市场的需要。IT技术人员的极度短缺，迫使许多公司不得不提供高薪才能聘请到符合要求的专业人员，而这些职位优厚的待遇吸引了很多非IT人员。于是许多人设法通过各种培训来获得这些职位</w:t>
      </w:r>
    </w:p>
    <w:p>
      <w:pPr>
        <w:ind w:left="0" w:right="0" w:firstLine="560"/>
        <w:spacing w:before="450" w:after="450" w:line="312" w:lineRule="auto"/>
      </w:pPr>
      <w:r>
        <w:rPr>
          <w:rFonts w:ascii="宋体" w:hAnsi="宋体" w:eastAsia="宋体" w:cs="宋体"/>
          <w:color w:val="000"/>
          <w:sz w:val="28"/>
          <w:szCs w:val="28"/>
        </w:rPr>
        <w:t xml:space="preserve">不是所有人都能做IT的，也不是哪一个人能胜任IT 行业里面所有的职位，必须要有明确的分工，而且要求从业人员要不断的学习，一个人学习的技术越先进，掌握的技术越全面，那么这个人的事业发展前景就越广阔，工作选择的机会就越大。此外，由于互联网技术的飞速发展，很多掌握过时技术的人员也不得不重新进行培训，以使自己能够与最新的技术同步。随着中国经济的不断发展，信息化程度不断提高，各个企业对信息化投入的比例逐步加大，因此要求在职人员必须要学会操作微机。跟上知识更新的节奏。</w:t>
      </w:r>
    </w:p>
    <w:p>
      <w:pPr>
        <w:ind w:left="0" w:right="0" w:firstLine="560"/>
        <w:spacing w:before="450" w:after="450" w:line="312" w:lineRule="auto"/>
      </w:pPr>
      <w:r>
        <w:rPr>
          <w:rFonts w:ascii="宋体" w:hAnsi="宋体" w:eastAsia="宋体" w:cs="宋体"/>
          <w:color w:val="000"/>
          <w:sz w:val="28"/>
          <w:szCs w:val="28"/>
        </w:rPr>
        <w:t xml:space="preserve">才</w:t>
      </w:r>
    </w:p>
    <w:p>
      <w:pPr>
        <w:ind w:left="0" w:right="0" w:firstLine="560"/>
        <w:spacing w:before="450" w:after="450" w:line="312" w:lineRule="auto"/>
      </w:pPr>
      <w:r>
        <w:rPr>
          <w:rFonts w:ascii="宋体" w:hAnsi="宋体" w:eastAsia="宋体" w:cs="宋体"/>
          <w:color w:val="000"/>
          <w:sz w:val="28"/>
          <w:szCs w:val="28"/>
        </w:rPr>
        <w:t xml:space="preserve">欢迎访问北大青鸟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2024-11-22T13:07:00+08:00</dcterms:created>
  <dcterms:modified xsi:type="dcterms:W3CDTF">2024-11-22T13:07:00+08:00</dcterms:modified>
</cp:coreProperties>
</file>

<file path=docProps/custom.xml><?xml version="1.0" encoding="utf-8"?>
<Properties xmlns="http://schemas.openxmlformats.org/officeDocument/2006/custom-properties" xmlns:vt="http://schemas.openxmlformats.org/officeDocument/2006/docPropsVTypes"/>
</file>