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寒亭区人大常委会3</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3寒亭区人大常委会组织收看全国人大五次会议自3月5日上午开始，寒亭区人大常委会组成人员和全体机关干部就通过不同的形式收听收看第十一届全国人民代表大会第五次会议实况直播，认真聆听温家宝总理所作的政府工作报告，密切关注...</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第一篇：寒亭区人大常委会3</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组织收看全国人大五次会议</w:t>
      </w:r>
    </w:p>
    <w:p>
      <w:pPr>
        <w:ind w:left="0" w:right="0" w:firstLine="560"/>
        <w:spacing w:before="450" w:after="450" w:line="312" w:lineRule="auto"/>
      </w:pPr>
      <w:r>
        <w:rPr>
          <w:rFonts w:ascii="宋体" w:hAnsi="宋体" w:eastAsia="宋体" w:cs="宋体"/>
          <w:color w:val="000"/>
          <w:sz w:val="28"/>
          <w:szCs w:val="28"/>
        </w:rPr>
        <w:t xml:space="preserve">自3月5日上午开始，寒亭区人大常委会组成人员和全体机关干部就通过不同的形式收听收看第十一届全国人民代表大会第五次会议实况直播，认真聆听温家宝总理所作的政府工作报告，密切关注人大常委会和两院的工作报告，仔细分析各界代表提出的议案和建议意见。大家一致认为，十一届全国人大五次会议，对于全面贯彻落实中央重大决策部署，进一步凝聚全国各族人民的智慧和力量，促进经济平稳较快发展，保持社会和谐稳定，巩固和发展“十二五”时期开局良好势头，以优异成绩迎接党的十八大胜利召开，具有十分重要的意义。温家宝总理所作的《政府工作报告》高屋建瓴地总结了国家过去的工作，明确了今后一段时期改革发展的重点和解决事关民生的重大问题，鼓舞人心，催人奋进。报告是一个全面、务实的报告，也是一个振奋人心、温暖人心的报告。</w:t>
      </w:r>
    </w:p>
    <w:p>
      <w:pPr>
        <w:ind w:left="0" w:right="0" w:firstLine="560"/>
        <w:spacing w:before="450" w:after="450" w:line="312" w:lineRule="auto"/>
      </w:pPr>
      <w:r>
        <w:rPr>
          <w:rFonts w:ascii="宋体" w:hAnsi="宋体" w:eastAsia="宋体" w:cs="宋体"/>
          <w:color w:val="000"/>
          <w:sz w:val="28"/>
          <w:szCs w:val="28"/>
        </w:rPr>
        <w:t xml:space="preserve">区人大常委会第一副主任蔡俊忠就学习好会议精神做出部署。他要求各委室和全区人大代表要把学习大会精神与推动日常工作结合起来，找准工作的切入点，进一步增强做好本职工作的责任感和紧迫感，开拓创新，扎实工作，不断开创人大工作的新局面，为推动“产业、生态、人文、民生、平安”的魅力新寒亭建设，做出新的更大的贡献。</w:t>
      </w:r>
    </w:p>
    <w:p>
      <w:pPr>
        <w:ind w:left="0" w:right="0" w:firstLine="560"/>
        <w:spacing w:before="450" w:after="450" w:line="312" w:lineRule="auto"/>
      </w:pPr>
      <w:r>
        <w:rPr>
          <w:rFonts w:ascii="宋体" w:hAnsi="宋体" w:eastAsia="宋体" w:cs="宋体"/>
          <w:color w:val="000"/>
          <w:sz w:val="28"/>
          <w:szCs w:val="28"/>
        </w:rPr>
        <w:t xml:space="preserve">发稿人：于振怀刘明清</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第三篇：寒亭区人大常委会机关</w:t>
      </w:r>
    </w:p>
    <w:p>
      <w:pPr>
        <w:ind w:left="0" w:right="0" w:firstLine="560"/>
        <w:spacing w:before="450" w:after="450" w:line="312" w:lineRule="auto"/>
      </w:pPr>
      <w:r>
        <w:rPr>
          <w:rFonts w:ascii="宋体" w:hAnsi="宋体" w:eastAsia="宋体" w:cs="宋体"/>
          <w:color w:val="000"/>
          <w:sz w:val="28"/>
          <w:szCs w:val="28"/>
        </w:rPr>
        <w:t xml:space="preserve">寒亭区人大常委会机关</w:t>
      </w:r>
    </w:p>
    <w:p>
      <w:pPr>
        <w:ind w:left="0" w:right="0" w:firstLine="560"/>
        <w:spacing w:before="450" w:after="450" w:line="312" w:lineRule="auto"/>
      </w:pPr>
      <w:r>
        <w:rPr>
          <w:rFonts w:ascii="宋体" w:hAnsi="宋体" w:eastAsia="宋体" w:cs="宋体"/>
          <w:color w:val="000"/>
          <w:sz w:val="28"/>
          <w:szCs w:val="28"/>
        </w:rPr>
        <w:t xml:space="preserve">开展“找差距、立目标、定措施、建规章”</w:t>
      </w:r>
    </w:p>
    <w:p>
      <w:pPr>
        <w:ind w:left="0" w:right="0" w:firstLine="560"/>
        <w:spacing w:before="450" w:after="450" w:line="312" w:lineRule="auto"/>
      </w:pPr>
      <w:r>
        <w:rPr>
          <w:rFonts w:ascii="宋体" w:hAnsi="宋体" w:eastAsia="宋体" w:cs="宋体"/>
          <w:color w:val="000"/>
          <w:sz w:val="28"/>
          <w:szCs w:val="28"/>
        </w:rPr>
        <w:t xml:space="preserve">主题实践活动</w:t>
      </w:r>
    </w:p>
    <w:p>
      <w:pPr>
        <w:ind w:left="0" w:right="0" w:firstLine="560"/>
        <w:spacing w:before="450" w:after="450" w:line="312" w:lineRule="auto"/>
      </w:pPr>
      <w:r>
        <w:rPr>
          <w:rFonts w:ascii="宋体" w:hAnsi="宋体" w:eastAsia="宋体" w:cs="宋体"/>
          <w:color w:val="000"/>
          <w:sz w:val="28"/>
          <w:szCs w:val="28"/>
        </w:rPr>
        <w:t xml:space="preserve">自2月1日开始至2月15日，寒亭区人大常委会机关利用半个月的时间，组织开展“找差距、立目标、定措施、建规章”主题实践活动，以提高全体机关工作人员的责任意识、实干意识和纪律意识，为做好2024年的人大工作奠定良好基础。</w:t>
      </w:r>
    </w:p>
    <w:p>
      <w:pPr>
        <w:ind w:left="0" w:right="0" w:firstLine="560"/>
        <w:spacing w:before="450" w:after="450" w:line="312" w:lineRule="auto"/>
      </w:pPr>
      <w:r>
        <w:rPr>
          <w:rFonts w:ascii="宋体" w:hAnsi="宋体" w:eastAsia="宋体" w:cs="宋体"/>
          <w:color w:val="000"/>
          <w:sz w:val="28"/>
          <w:szCs w:val="28"/>
        </w:rPr>
        <w:t xml:space="preserve">一是实事求是找差距。重点是组织开展“三查三比三看”。“三查”：查思想境界、查用心程度、查落实力度，进一步解放思想，提升境界；“三比”：比位次、比成绩、比进度，进一步认清形势，警醒奋进；“三看”：看亮点、看创新、看干劲，进一步加压鼓劲，赶超发展。找差距要实事求是、深刻透彻，不走过场不流于形式。</w:t>
      </w:r>
    </w:p>
    <w:p>
      <w:pPr>
        <w:ind w:left="0" w:right="0" w:firstLine="560"/>
        <w:spacing w:before="450" w:after="450" w:line="312" w:lineRule="auto"/>
      </w:pPr>
      <w:r>
        <w:rPr>
          <w:rFonts w:ascii="宋体" w:hAnsi="宋体" w:eastAsia="宋体" w:cs="宋体"/>
          <w:color w:val="000"/>
          <w:sz w:val="28"/>
          <w:szCs w:val="28"/>
        </w:rPr>
        <w:t xml:space="preserve">二是高点定位立目标。全体机关工作人员根据查找出的问题和差距，确立2024年工作目标，并敢于跟好的县市区比，跟强的同志赛，努力做到岗位当标兵、单位争先进，为确立的“整体工作保先进，创新工作争一流”发展目标拟定思想和行动高度。</w:t>
      </w:r>
    </w:p>
    <w:p>
      <w:pPr>
        <w:ind w:left="0" w:right="0" w:firstLine="560"/>
        <w:spacing w:before="450" w:after="450" w:line="312" w:lineRule="auto"/>
      </w:pPr>
      <w:r>
        <w:rPr>
          <w:rFonts w:ascii="宋体" w:hAnsi="宋体" w:eastAsia="宋体" w:cs="宋体"/>
          <w:color w:val="000"/>
          <w:sz w:val="28"/>
          <w:szCs w:val="28"/>
        </w:rPr>
        <w:t xml:space="preserve">三是行之有效定措施。全体机关工作人员针对所确立的工作目标，制定出具体的工作措施。工作措施必须要具有很强的针对性和可操作性，防止空话套话、避免大而化之。所确立的目标、制定的措施在经领导班子讨论、研究后向社会公布，接受广大群众监督。</w:t>
      </w:r>
    </w:p>
    <w:p>
      <w:pPr>
        <w:ind w:left="0" w:right="0" w:firstLine="560"/>
        <w:spacing w:before="450" w:after="450" w:line="312" w:lineRule="auto"/>
      </w:pPr>
      <w:r>
        <w:rPr>
          <w:rFonts w:ascii="宋体" w:hAnsi="宋体" w:eastAsia="宋体" w:cs="宋体"/>
          <w:color w:val="000"/>
          <w:sz w:val="28"/>
          <w:szCs w:val="28"/>
        </w:rPr>
        <w:t xml:space="preserve">四是科学规范建规章。通过主题实践活动，将进一步建立健全工作职责、标准、考核和纪律等方面的规章制度，做到工作有标准、行事有规则、管事有章程，人人身上有压力，有担子，形成权责明确、公正透明、运行高效、执行有力的工作运行机制。更加高效地服务于全区工作大局。</w:t>
      </w:r>
    </w:p>
    <w:p>
      <w:pPr>
        <w:ind w:left="0" w:right="0" w:firstLine="560"/>
        <w:spacing w:before="450" w:after="450" w:line="312" w:lineRule="auto"/>
      </w:pPr>
      <w:r>
        <w:rPr>
          <w:rFonts w:ascii="宋体" w:hAnsi="宋体" w:eastAsia="宋体" w:cs="宋体"/>
          <w:color w:val="000"/>
          <w:sz w:val="28"/>
          <w:szCs w:val="28"/>
        </w:rPr>
        <w:t xml:space="preserve">发稿人： 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 261100 电话： 0536-7262075 信箱： htrddbs@126.com</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