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完成固定资产投资29</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第一篇：完成固定资产投资29克服灾害，艰难挺进通城主要经济指标实现“双过半”通讯员龚春光 20日，从通城县传来喜讯，上半年，该县力克特大洪灾影响，上下团结一心，主要经济指标顺利实现“双过半”。截止6月底，该县完成地方一般预算收入1.57亿...</w:t>
      </w:r>
    </w:p>
    <w:p>
      <w:pPr>
        <w:ind w:left="0" w:right="0" w:firstLine="560"/>
        <w:spacing w:before="450" w:after="450" w:line="312" w:lineRule="auto"/>
      </w:pPr>
      <w:r>
        <w:rPr>
          <w:rFonts w:ascii="黑体" w:hAnsi="黑体" w:eastAsia="黑体" w:cs="黑体"/>
          <w:color w:val="000000"/>
          <w:sz w:val="36"/>
          <w:szCs w:val="36"/>
          <w:b w:val="1"/>
          <w:bCs w:val="1"/>
        </w:rPr>
        <w:t xml:space="preserve">第一篇：完成固定资产投资29</w:t>
      </w:r>
    </w:p>
    <w:p>
      <w:pPr>
        <w:ind w:left="0" w:right="0" w:firstLine="560"/>
        <w:spacing w:before="450" w:after="450" w:line="312" w:lineRule="auto"/>
      </w:pPr>
      <w:r>
        <w:rPr>
          <w:rFonts w:ascii="宋体" w:hAnsi="宋体" w:eastAsia="宋体" w:cs="宋体"/>
          <w:color w:val="000"/>
          <w:sz w:val="28"/>
          <w:szCs w:val="28"/>
        </w:rPr>
        <w:t xml:space="preserve">克服灾害，艰难挺进</w:t>
      </w:r>
    </w:p>
    <w:p>
      <w:pPr>
        <w:ind w:left="0" w:right="0" w:firstLine="560"/>
        <w:spacing w:before="450" w:after="450" w:line="312" w:lineRule="auto"/>
      </w:pPr>
      <w:r>
        <w:rPr>
          <w:rFonts w:ascii="宋体" w:hAnsi="宋体" w:eastAsia="宋体" w:cs="宋体"/>
          <w:color w:val="000"/>
          <w:sz w:val="28"/>
          <w:szCs w:val="28"/>
        </w:rPr>
        <w:t xml:space="preserve">通城主要经济指标实现“双过半”</w:t>
      </w:r>
    </w:p>
    <w:p>
      <w:pPr>
        <w:ind w:left="0" w:right="0" w:firstLine="560"/>
        <w:spacing w:before="450" w:after="450" w:line="312" w:lineRule="auto"/>
      </w:pPr>
      <w:r>
        <w:rPr>
          <w:rFonts w:ascii="宋体" w:hAnsi="宋体" w:eastAsia="宋体" w:cs="宋体"/>
          <w:color w:val="000"/>
          <w:sz w:val="28"/>
          <w:szCs w:val="28"/>
        </w:rPr>
        <w:t xml:space="preserve">通讯员龚春光 20日，从通城县传来喜讯，上半年，该县力克特大洪灾影响，上下团结一心，主要经济指标顺利实现“双过半”。</w:t>
      </w:r>
    </w:p>
    <w:p>
      <w:pPr>
        <w:ind w:left="0" w:right="0" w:firstLine="560"/>
        <w:spacing w:before="450" w:after="450" w:line="312" w:lineRule="auto"/>
      </w:pPr>
      <w:r>
        <w:rPr>
          <w:rFonts w:ascii="宋体" w:hAnsi="宋体" w:eastAsia="宋体" w:cs="宋体"/>
          <w:color w:val="000"/>
          <w:sz w:val="28"/>
          <w:szCs w:val="28"/>
        </w:rPr>
        <w:t xml:space="preserve">截止6月底，该县完成地方一般预算收入1.57亿元，同比增长32.2%，占全年任务目标的55.3%；招商引资实际到位资金13.8，同比增长44.8%，占全年任务的91%；城镇居民人均可支配收入7034元，占年任务的50.9%，增幅全市排名第二。主要经济指标顺利实现“时间过半，任务过半”。</w:t>
      </w:r>
    </w:p>
    <w:p>
      <w:pPr>
        <w:ind w:left="0" w:right="0" w:firstLine="560"/>
        <w:spacing w:before="450" w:after="450" w:line="312" w:lineRule="auto"/>
      </w:pPr>
      <w:r>
        <w:rPr>
          <w:rFonts w:ascii="宋体" w:hAnsi="宋体" w:eastAsia="宋体" w:cs="宋体"/>
          <w:color w:val="000"/>
          <w:sz w:val="28"/>
          <w:szCs w:val="28"/>
        </w:rPr>
        <w:t xml:space="preserve">据了解，特大洪灾给该县造成直接经济损失35.8亿元，经济发展遭遇了前所未有的巨大阻力。灾后，该县县委、政府迅速行动、“一心两用”，一手抓恢复重建，一手抓经济建设，恢复重建突飞猛进，项目投资进展顺利。从投资主力上看，全县126个在建项目和33大重点项目在灾害影响中艰难挺进。开发区二期、黄袍山油茶产业园、杭瑞陶瓷产业园、宝塔科技园、城东新区建设、通界高速等一批亿元以上项目进展顺利、效果良好。从投资结构上看，上半年，该县房地产行业逆势而上，投资需求大幅提升，完成投资2.87亿元，同比增长90.3%，实现商品房销售面积5.1万平方米，同比增193.1%，成为拉动固定资产投资增长的“新亮点”。</w:t>
      </w:r>
    </w:p>
    <w:p>
      <w:pPr>
        <w:ind w:left="0" w:right="0" w:firstLine="560"/>
        <w:spacing w:before="450" w:after="450" w:line="312" w:lineRule="auto"/>
      </w:pPr>
      <w:r>
        <w:rPr>
          <w:rFonts w:ascii="宋体" w:hAnsi="宋体" w:eastAsia="宋体" w:cs="宋体"/>
          <w:color w:val="000"/>
          <w:sz w:val="28"/>
          <w:szCs w:val="28"/>
        </w:rPr>
        <w:t xml:space="preserve">同时，招商引资工作取得明显成效。该县先后颁布《关于招商引资奖励办法的方案》和《关于进一步优化经济发展环境的意见》，优化投资环境；加快推进开发区“四横四纵”路网和7大乡镇工业园基础实施建设；全方位、多层次、分重点的展开招商引资。上半年，新引进合同项目20个，合同引资29.6亿元，实际到位资金13.8亿元，占全年任务的91%，超计划数41个百分点。</w:t>
      </w:r>
    </w:p>
    <w:p>
      <w:pPr>
        <w:ind w:left="0" w:right="0" w:firstLine="560"/>
        <w:spacing w:before="450" w:after="450" w:line="312" w:lineRule="auto"/>
      </w:pPr>
      <w:r>
        <w:rPr>
          <w:rFonts w:ascii="宋体" w:hAnsi="宋体" w:eastAsia="宋体" w:cs="宋体"/>
          <w:color w:val="000"/>
          <w:sz w:val="28"/>
          <w:szCs w:val="28"/>
        </w:rPr>
        <w:t xml:space="preserve">此外，面对洪灾带来的损失，该县主要企业不等不靠，奋力展开自救、积极加大资金投入，扩大生产规模，加大技改力度，迅速恢复生产。上半年，实现规模以上工业总产值32.93亿元，工业增加值10.68亿元, 分别占全年任务的44%和41%。</w:t>
      </w:r>
    </w:p>
    <w:p>
      <w:pPr>
        <w:ind w:left="0" w:right="0" w:firstLine="560"/>
        <w:spacing w:before="450" w:after="450" w:line="312" w:lineRule="auto"/>
      </w:pPr>
      <w:r>
        <w:rPr>
          <w:rFonts w:ascii="黑体" w:hAnsi="黑体" w:eastAsia="黑体" w:cs="黑体"/>
          <w:color w:val="000000"/>
          <w:sz w:val="36"/>
          <w:szCs w:val="36"/>
          <w:b w:val="1"/>
          <w:bCs w:val="1"/>
        </w:rPr>
        <w:t xml:space="preserve">第二篇：水利2024年固定资产投资完成情况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成县委督查室：</w:t>
      </w:r>
    </w:p>
    <w:p>
      <w:pPr>
        <w:ind w:left="0" w:right="0" w:firstLine="560"/>
        <w:spacing w:before="450" w:after="450" w:line="312" w:lineRule="auto"/>
      </w:pPr>
      <w:r>
        <w:rPr>
          <w:rFonts w:ascii="宋体" w:hAnsi="宋体" w:eastAsia="宋体" w:cs="宋体"/>
          <w:color w:val="000"/>
          <w:sz w:val="28"/>
          <w:szCs w:val="28"/>
        </w:rPr>
        <w:t xml:space="preserve">根据《关于对2024年全县固定资产投资和重点建设项目进行督查的通知》要求，现将我局2024年固定资产投资50万元以上的水利工程进展情况报告如下：</w:t>
      </w:r>
    </w:p>
    <w:p>
      <w:pPr>
        <w:ind w:left="0" w:right="0" w:firstLine="560"/>
        <w:spacing w:before="450" w:after="450" w:line="312" w:lineRule="auto"/>
      </w:pPr>
      <w:r>
        <w:rPr>
          <w:rFonts w:ascii="宋体" w:hAnsi="宋体" w:eastAsia="宋体" w:cs="宋体"/>
          <w:color w:val="000"/>
          <w:sz w:val="28"/>
          <w:szCs w:val="28"/>
        </w:rPr>
        <w:t xml:space="preserve">一、西河二库水库除险加固工程</w:t>
      </w:r>
    </w:p>
    <w:p>
      <w:pPr>
        <w:ind w:left="0" w:right="0" w:firstLine="560"/>
        <w:spacing w:before="450" w:after="450" w:line="312" w:lineRule="auto"/>
      </w:pPr>
      <w:r>
        <w:rPr>
          <w:rFonts w:ascii="宋体" w:hAnsi="宋体" w:eastAsia="宋体" w:cs="宋体"/>
          <w:color w:val="000"/>
          <w:sz w:val="28"/>
          <w:szCs w:val="28"/>
        </w:rPr>
        <w:t xml:space="preserve">该工程批复总投资986.92万元，主要建设内容为大坝加固及防渗工程、扩建溢洪道工程、改造加固输水涵洞工程。该工程于2024年2月28日开工建设，共计分为两个标段共同进行。</w:t>
      </w:r>
    </w:p>
    <w:p>
      <w:pPr>
        <w:ind w:left="0" w:right="0" w:firstLine="560"/>
        <w:spacing w:before="450" w:after="450" w:line="312" w:lineRule="auto"/>
      </w:pPr>
      <w:r>
        <w:rPr>
          <w:rFonts w:ascii="宋体" w:hAnsi="宋体" w:eastAsia="宋体" w:cs="宋体"/>
          <w:color w:val="000"/>
          <w:sz w:val="28"/>
          <w:szCs w:val="28"/>
        </w:rPr>
        <w:t xml:space="preserve">第一标段为大坝、溢洪道、输水涵洞改造工程，该标段工期300天。工程进展情况如下：</w:t>
      </w:r>
    </w:p>
    <w:p>
      <w:pPr>
        <w:ind w:left="0" w:right="0" w:firstLine="560"/>
        <w:spacing w:before="450" w:after="450" w:line="312" w:lineRule="auto"/>
      </w:pPr>
      <w:r>
        <w:rPr>
          <w:rFonts w:ascii="宋体" w:hAnsi="宋体" w:eastAsia="宋体" w:cs="宋体"/>
          <w:color w:val="000"/>
          <w:sz w:val="28"/>
          <w:szCs w:val="28"/>
        </w:rPr>
        <w:t xml:space="preserve">1、坝顶回填完成（工程量约0.9万立方），下游石渣排水体回填完成（回填至1817.2m）；坝体白蚁治理20孔；</w:t>
      </w:r>
    </w:p>
    <w:p>
      <w:pPr>
        <w:ind w:left="0" w:right="0" w:firstLine="560"/>
        <w:spacing w:before="450" w:after="450" w:line="312" w:lineRule="auto"/>
      </w:pPr>
      <w:r>
        <w:rPr>
          <w:rFonts w:ascii="宋体" w:hAnsi="宋体" w:eastAsia="宋体" w:cs="宋体"/>
          <w:color w:val="000"/>
          <w:sz w:val="28"/>
          <w:szCs w:val="28"/>
        </w:rPr>
        <w:t xml:space="preserve">2、涵洞进口改造完成（进口浇筑砼90m³），洞中安装DN500球墨铸管160m，闸门二套；</w:t>
      </w:r>
    </w:p>
    <w:p>
      <w:pPr>
        <w:ind w:left="0" w:right="0" w:firstLine="560"/>
        <w:spacing w:before="450" w:after="450" w:line="312" w:lineRule="auto"/>
      </w:pPr>
      <w:r>
        <w:rPr>
          <w:rFonts w:ascii="宋体" w:hAnsi="宋体" w:eastAsia="宋体" w:cs="宋体"/>
          <w:color w:val="000"/>
          <w:sz w:val="28"/>
          <w:szCs w:val="28"/>
        </w:rPr>
        <w:t xml:space="preserve">3、溢洪道进口正在进行扩建；</w:t>
      </w:r>
    </w:p>
    <w:p>
      <w:pPr>
        <w:ind w:left="0" w:right="0" w:firstLine="560"/>
        <w:spacing w:before="450" w:after="450" w:line="312" w:lineRule="auto"/>
      </w:pPr>
      <w:r>
        <w:rPr>
          <w:rFonts w:ascii="宋体" w:hAnsi="宋体" w:eastAsia="宋体" w:cs="宋体"/>
          <w:color w:val="000"/>
          <w:sz w:val="28"/>
          <w:szCs w:val="28"/>
        </w:rPr>
        <w:t xml:space="preserve">4、修建施工临时道路120m；</w:t>
      </w:r>
    </w:p>
    <w:p>
      <w:pPr>
        <w:ind w:left="0" w:right="0" w:firstLine="560"/>
        <w:spacing w:before="450" w:after="450" w:line="312" w:lineRule="auto"/>
      </w:pPr>
      <w:r>
        <w:rPr>
          <w:rFonts w:ascii="宋体" w:hAnsi="宋体" w:eastAsia="宋体" w:cs="宋体"/>
          <w:color w:val="000"/>
          <w:sz w:val="28"/>
          <w:szCs w:val="28"/>
        </w:rPr>
        <w:t xml:space="preserve">第二标段为防渗墙工程，该标段工期236天。工程进展情况如下：</w:t>
      </w:r>
    </w:p>
    <w:p>
      <w:pPr>
        <w:ind w:left="0" w:right="0" w:firstLine="560"/>
        <w:spacing w:before="450" w:after="450" w:line="312" w:lineRule="auto"/>
      </w:pPr>
      <w:r>
        <w:rPr>
          <w:rFonts w:ascii="宋体" w:hAnsi="宋体" w:eastAsia="宋体" w:cs="宋体"/>
          <w:color w:val="000"/>
          <w:sz w:val="28"/>
          <w:szCs w:val="28"/>
        </w:rPr>
        <w:t xml:space="preserve">1、完成防渗墙共17个槽段的造孔及C1-5砼浇筑；</w:t>
      </w:r>
    </w:p>
    <w:p>
      <w:pPr>
        <w:ind w:left="0" w:right="0" w:firstLine="560"/>
        <w:spacing w:before="450" w:after="450" w:line="312" w:lineRule="auto"/>
      </w:pPr>
      <w:r>
        <w:rPr>
          <w:rFonts w:ascii="宋体" w:hAnsi="宋体" w:eastAsia="宋体" w:cs="宋体"/>
          <w:color w:val="000"/>
          <w:sz w:val="28"/>
          <w:szCs w:val="28"/>
        </w:rPr>
        <w:t xml:space="preserve">2、完成坝顶土方揭挖约5645m³；</w:t>
      </w:r>
    </w:p>
    <w:p>
      <w:pPr>
        <w:ind w:left="0" w:right="0" w:firstLine="560"/>
        <w:spacing w:before="450" w:after="450" w:line="312" w:lineRule="auto"/>
      </w:pPr>
      <w:r>
        <w:rPr>
          <w:rFonts w:ascii="宋体" w:hAnsi="宋体" w:eastAsia="宋体" w:cs="宋体"/>
          <w:color w:val="000"/>
          <w:sz w:val="28"/>
          <w:szCs w:val="28"/>
        </w:rPr>
        <w:t xml:space="preserve">3、完成坝左肩2个Ⅱ孔和5个Ⅰ孔（共258m）的造孔 1</w:t>
      </w:r>
    </w:p>
    <w:p>
      <w:pPr>
        <w:ind w:left="0" w:right="0" w:firstLine="560"/>
        <w:spacing w:before="450" w:after="450" w:line="312" w:lineRule="auto"/>
      </w:pPr>
      <w:r>
        <w:rPr>
          <w:rFonts w:ascii="宋体" w:hAnsi="宋体" w:eastAsia="宋体" w:cs="宋体"/>
          <w:color w:val="000"/>
          <w:sz w:val="28"/>
          <w:szCs w:val="28"/>
        </w:rPr>
        <w:t xml:space="preserve">及灌浆工作；</w:t>
      </w:r>
    </w:p>
    <w:p>
      <w:pPr>
        <w:ind w:left="0" w:right="0" w:firstLine="560"/>
        <w:spacing w:before="450" w:after="450" w:line="312" w:lineRule="auto"/>
      </w:pPr>
      <w:r>
        <w:rPr>
          <w:rFonts w:ascii="宋体" w:hAnsi="宋体" w:eastAsia="宋体" w:cs="宋体"/>
          <w:color w:val="000"/>
          <w:sz w:val="28"/>
          <w:szCs w:val="28"/>
        </w:rPr>
        <w:t xml:space="preserve">截止2024年9月27日，整个工程共计完成投资430万元，投资完成率43.6%，现工程进展顺利。</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按照我局与市水利局签订的目标任务责任书，2024年我县解决农村饮水安全目标任务为1万人。根据市水利局的安排，我局结合本县农村饮水实际情况，于2月份组织人员编制了《江川县2024年中央预算内专项资金（国债）农村饮水安全项目实施方案》，并于3月1日联合县发改委将实施方案上报到了市发改委和市水利局。经市发改委和市水利局组织专家评审后，市发改委于6月3日以玉发改农经„2024‟234号《关于江川县2024年第一批中央预算内农村饮水安全项目实施方案的批复》批准实施。江川县2024年第一批中央预算内农村饮水安全项目涉及6个乡镇，9个村委会，17个村民小组。整个项目批复投资510.25万元，其中：中央投资408万元，省级配套资金51万元，市级配套资金51万元，县及群众自筹0.25万元。项目实施后，可解决10124人和979头大牲畜的饮水安全问题。</w:t>
      </w:r>
    </w:p>
    <w:p>
      <w:pPr>
        <w:ind w:left="0" w:right="0" w:firstLine="560"/>
        <w:spacing w:before="450" w:after="450" w:line="312" w:lineRule="auto"/>
      </w:pPr>
      <w:r>
        <w:rPr>
          <w:rFonts w:ascii="宋体" w:hAnsi="宋体" w:eastAsia="宋体" w:cs="宋体"/>
          <w:color w:val="000"/>
          <w:sz w:val="28"/>
          <w:szCs w:val="28"/>
        </w:rPr>
        <w:t xml:space="preserve">工程进展情况：</w:t>
      </w:r>
    </w:p>
    <w:p>
      <w:pPr>
        <w:ind w:left="0" w:right="0" w:firstLine="560"/>
        <w:spacing w:before="450" w:after="450" w:line="312" w:lineRule="auto"/>
      </w:pPr>
      <w:r>
        <w:rPr>
          <w:rFonts w:ascii="宋体" w:hAnsi="宋体" w:eastAsia="宋体" w:cs="宋体"/>
          <w:color w:val="000"/>
          <w:sz w:val="28"/>
          <w:szCs w:val="28"/>
        </w:rPr>
        <w:t xml:space="preserve">1、完成了管材招投标和土建工程招投标工作。</w:t>
      </w:r>
    </w:p>
    <w:p>
      <w:pPr>
        <w:ind w:left="0" w:right="0" w:firstLine="560"/>
        <w:spacing w:before="450" w:after="450" w:line="312" w:lineRule="auto"/>
      </w:pPr>
      <w:r>
        <w:rPr>
          <w:rFonts w:ascii="宋体" w:hAnsi="宋体" w:eastAsia="宋体" w:cs="宋体"/>
          <w:color w:val="000"/>
          <w:sz w:val="28"/>
          <w:szCs w:val="28"/>
        </w:rPr>
        <w:t xml:space="preserve">2、安化乡烂箐饮水工程已完工；雄关上营饮水工程、雄关窑房饮水工程、大街伏家营和朱家庄饮水工程正在紧张</w:t>
      </w:r>
    </w:p>
    <w:p>
      <w:pPr>
        <w:ind w:left="0" w:right="0" w:firstLine="560"/>
        <w:spacing w:before="450" w:after="450" w:line="312" w:lineRule="auto"/>
      </w:pPr>
      <w:r>
        <w:rPr>
          <w:rFonts w:ascii="宋体" w:hAnsi="宋体" w:eastAsia="宋体" w:cs="宋体"/>
          <w:color w:val="000"/>
          <w:sz w:val="28"/>
          <w:szCs w:val="28"/>
        </w:rPr>
        <w:t xml:space="preserve">施工，完成了工程量的60%；前卫饮水工程和九溪饮水工程正在筹备开工建设，年底能够完成。</w:t>
      </w:r>
    </w:p>
    <w:p>
      <w:pPr>
        <w:ind w:left="0" w:right="0" w:firstLine="560"/>
        <w:spacing w:before="450" w:after="450" w:line="312" w:lineRule="auto"/>
      </w:pPr>
      <w:r>
        <w:rPr>
          <w:rFonts w:ascii="宋体" w:hAnsi="宋体" w:eastAsia="宋体" w:cs="宋体"/>
          <w:color w:val="000"/>
          <w:sz w:val="28"/>
          <w:szCs w:val="28"/>
        </w:rPr>
        <w:t xml:space="preserve">3、整个工程目前到位资金459万元，完成投资289万元，完成率达57%。</w:t>
      </w:r>
    </w:p>
    <w:p>
      <w:pPr>
        <w:ind w:left="0" w:right="0" w:firstLine="560"/>
        <w:spacing w:before="450" w:after="450" w:line="312" w:lineRule="auto"/>
      </w:pPr>
      <w:r>
        <w:rPr>
          <w:rFonts w:ascii="宋体" w:hAnsi="宋体" w:eastAsia="宋体" w:cs="宋体"/>
          <w:color w:val="000"/>
          <w:sz w:val="28"/>
          <w:szCs w:val="28"/>
        </w:rPr>
        <w:t xml:space="preserve">三、小型水库除险加固工程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总投资118万元。完成了九溪海棠水库输电线路改造、安化光山新塘子坝工程扫尾、前卫石楼梯水库除险加固工程扫尾、前卫石河秧田冲坝涵洞处理、前卫石河水库引洪沟修复。5件工程已完工投入使用。</w:t>
      </w:r>
    </w:p>
    <w:p>
      <w:pPr>
        <w:ind w:left="0" w:right="0" w:firstLine="560"/>
        <w:spacing w:before="450" w:after="450" w:line="312" w:lineRule="auto"/>
      </w:pPr>
      <w:r>
        <w:rPr>
          <w:rFonts w:ascii="宋体" w:hAnsi="宋体" w:eastAsia="宋体" w:cs="宋体"/>
          <w:color w:val="000"/>
          <w:sz w:val="28"/>
          <w:szCs w:val="28"/>
        </w:rPr>
        <w:t xml:space="preserve">四、旱地水浇地及节水灌溉工程</w:t>
      </w:r>
    </w:p>
    <w:p>
      <w:pPr>
        <w:ind w:left="0" w:right="0" w:firstLine="560"/>
        <w:spacing w:before="450" w:after="450" w:line="312" w:lineRule="auto"/>
      </w:pPr>
      <w:r>
        <w:rPr>
          <w:rFonts w:ascii="宋体" w:hAnsi="宋体" w:eastAsia="宋体" w:cs="宋体"/>
          <w:color w:val="000"/>
          <w:sz w:val="28"/>
          <w:szCs w:val="28"/>
        </w:rPr>
        <w:t xml:space="preserve">该项目为6件工程打捆上报，总投资82万元。完成了九溪鸡窝第三村民小组桃树园抽水站新建工程，前卫石河水库抽水站改造工程扫尾，路居下坝关家沟站进水渠支砌，路居中坝杏红营门前沟渠道防渗工程，江城镇江城社区第三村民小组黄泥田灌溉沟防渗工程，江城镇西河村委会灌溉沟防渗工程。6件工程已完工投入使用。</w:t>
      </w:r>
    </w:p>
    <w:p>
      <w:pPr>
        <w:ind w:left="0" w:right="0" w:firstLine="560"/>
        <w:spacing w:before="450" w:after="450" w:line="312" w:lineRule="auto"/>
      </w:pPr>
      <w:r>
        <w:rPr>
          <w:rFonts w:ascii="宋体" w:hAnsi="宋体" w:eastAsia="宋体" w:cs="宋体"/>
          <w:color w:val="000"/>
          <w:sz w:val="28"/>
          <w:szCs w:val="28"/>
        </w:rPr>
        <w:t xml:space="preserve">五、星云湖沿湖抽水站抗旱应急工程</w:t>
      </w:r>
    </w:p>
    <w:p>
      <w:pPr>
        <w:ind w:left="0" w:right="0" w:firstLine="560"/>
        <w:spacing w:before="450" w:after="450" w:line="312" w:lineRule="auto"/>
      </w:pPr>
      <w:r>
        <w:rPr>
          <w:rFonts w:ascii="宋体" w:hAnsi="宋体" w:eastAsia="宋体" w:cs="宋体"/>
          <w:color w:val="000"/>
          <w:sz w:val="28"/>
          <w:szCs w:val="28"/>
        </w:rPr>
        <w:t xml:space="preserve">由于持续的干旱天气，致使我县星云湖水位急剧下降，造成沿湖有46座抽水站不能正常提水抗旱救灾。面对星云湖沿湖抽水站出现的特殊情况，我局早研究、早安排、早部署，早在今年2月份就着手研究解决沿湖抽水站事宜。通过对沿湖抽水站逐座调查落实，我局按照“一站一策”的要求，组织编制了沿湖抽水站底坝站建设实施方案，并于3月初开始动工建设，积极应对旱情的蔓延，保障了沿湖5万亩农田大春作物顺利移栽，进一步提升了水利工程抗旱救灾的能力。该项目共计完成投资317.9万元。</w:t>
      </w:r>
    </w:p>
    <w:p>
      <w:pPr>
        <w:ind w:left="0" w:right="0" w:firstLine="560"/>
        <w:spacing w:before="450" w:after="450" w:line="312" w:lineRule="auto"/>
      </w:pPr>
      <w:r>
        <w:rPr>
          <w:rFonts w:ascii="宋体" w:hAnsi="宋体" w:eastAsia="宋体" w:cs="宋体"/>
          <w:color w:val="000"/>
          <w:sz w:val="28"/>
          <w:szCs w:val="28"/>
        </w:rPr>
        <w:t xml:space="preserve">六、因旱干涸病险水库坝塘应急修复工程</w:t>
      </w:r>
    </w:p>
    <w:p>
      <w:pPr>
        <w:ind w:left="0" w:right="0" w:firstLine="560"/>
        <w:spacing w:before="450" w:after="450" w:line="312" w:lineRule="auto"/>
      </w:pPr>
      <w:r>
        <w:rPr>
          <w:rFonts w:ascii="宋体" w:hAnsi="宋体" w:eastAsia="宋体" w:cs="宋体"/>
          <w:color w:val="000"/>
          <w:sz w:val="28"/>
          <w:szCs w:val="28"/>
        </w:rPr>
        <w:t xml:space="preserve">去年入秋以来百年不遇的特大旱灾，造成我县5座小</w:t>
      </w:r>
    </w:p>
    <w:p>
      <w:pPr>
        <w:ind w:left="0" w:right="0" w:firstLine="560"/>
        <w:spacing w:before="450" w:after="450" w:line="312" w:lineRule="auto"/>
      </w:pPr>
      <w:r>
        <w:rPr>
          <w:rFonts w:ascii="宋体" w:hAnsi="宋体" w:eastAsia="宋体" w:cs="宋体"/>
          <w:color w:val="000"/>
          <w:sz w:val="28"/>
          <w:szCs w:val="28"/>
        </w:rPr>
        <w:t xml:space="preserve">（二）型水库和112座小坝塘干涸。针对干涸水库坝塘的病险实际，我县于4月初迅速组织人员编制了《江川县干涸水库坝塘应急修复工程方案》，并上报省市积极争取立项建设。工程批复后，各乡镇各部门按照职责要求，积极组织实施，确保工程尽快发挥效益。截止5月底，全县因旱干涸水库坝塘应急修复工程已完工投入运行，22座水库坝塘开始关闸蓄水。该项目共计完成投资64万元。</w:t>
      </w:r>
    </w:p>
    <w:p>
      <w:pPr>
        <w:ind w:left="0" w:right="0" w:firstLine="560"/>
        <w:spacing w:before="450" w:after="450" w:line="312" w:lineRule="auto"/>
      </w:pPr>
      <w:r>
        <w:rPr>
          <w:rFonts w:ascii="宋体" w:hAnsi="宋体" w:eastAsia="宋体" w:cs="宋体"/>
          <w:color w:val="000"/>
          <w:sz w:val="28"/>
          <w:szCs w:val="28"/>
        </w:rPr>
        <w:t xml:space="preserve">七、抗旱应急水源工程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完成总投资50万元。主要建设内容为：前卫柏池古人畜饮水工程官塘子坝除险加固处理，雄关下麦冲饮水工程主管和配水管网更新改造，雄关窑房村人畜饮水工程打井和水池建设，大街捧寨村人畜饮水工程水源点建设，星云湖抽水站底坝站建设。目前，5件工程已完工投入运行。</w:t>
      </w:r>
    </w:p>
    <w:p>
      <w:pPr>
        <w:ind w:left="0" w:right="0" w:firstLine="560"/>
        <w:spacing w:before="450" w:after="450" w:line="312" w:lineRule="auto"/>
      </w:pPr>
      <w:r>
        <w:rPr>
          <w:rFonts w:ascii="宋体" w:hAnsi="宋体" w:eastAsia="宋体" w:cs="宋体"/>
          <w:color w:val="000"/>
          <w:sz w:val="28"/>
          <w:szCs w:val="28"/>
        </w:rPr>
        <w:t xml:space="preserve">江川县水利局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第三篇：关于交通固定资产投资落实完成情况汇报</w:t>
      </w:r>
    </w:p>
    <w:p>
      <w:pPr>
        <w:ind w:left="0" w:right="0" w:firstLine="560"/>
        <w:spacing w:before="450" w:after="450" w:line="312" w:lineRule="auto"/>
      </w:pPr>
      <w:r>
        <w:rPr>
          <w:rFonts w:ascii="宋体" w:hAnsi="宋体" w:eastAsia="宋体" w:cs="宋体"/>
          <w:color w:val="000"/>
          <w:sz w:val="28"/>
          <w:szCs w:val="28"/>
        </w:rPr>
        <w:t xml:space="preserve">关于交通固定资产投资落实完成情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关于交通固定资产投资落实完成情况汇报</w:t>
      </w:r>
    </w:p>
    <w:p>
      <w:pPr>
        <w:ind w:left="0" w:right="0" w:firstLine="560"/>
        <w:spacing w:before="450" w:after="450" w:line="312" w:lineRule="auto"/>
      </w:pPr>
      <w:r>
        <w:rPr>
          <w:rFonts w:ascii="宋体" w:hAnsi="宋体" w:eastAsia="宋体" w:cs="宋体"/>
          <w:color w:val="000"/>
          <w:sz w:val="28"/>
          <w:szCs w:val="28"/>
        </w:rPr>
        <w:t xml:space="preserve">今年，市人民政府下达我县交通固定资产投资任务数为48114万元，为确保目标任务圆满完成，我们确立项目支撑，强化工作措施，狠抓落实，确保交通固定资产投资实现预期目标，现将有关情况汇报如下：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分解细化责任目标。全市交通工作会议结束后，及时传达会议精神，认真分析研究今年交通工作目标任务，并多次向县人民政府汇报，促成县人民政府把目标任务进行量化分解到乡镇。其中：诗礼乡4077万元、新华乡2024</w:t>
      </w:r>
    </w:p>
    <w:p>
      <w:pPr>
        <w:ind w:left="0" w:right="0" w:firstLine="560"/>
        <w:spacing w:before="450" w:after="450" w:line="312" w:lineRule="auto"/>
      </w:pPr>
      <w:r>
        <w:rPr>
          <w:rFonts w:ascii="宋体" w:hAnsi="宋体" w:eastAsia="宋体" w:cs="宋体"/>
          <w:color w:val="000"/>
          <w:sz w:val="28"/>
          <w:szCs w:val="28"/>
        </w:rPr>
        <w:t xml:space="preserve">万元、鲁史镇3495万元、大寺乡2520万元、小湾镇2219万元、腰街乡2750万元、洛党镇6650万元、凤山镇5985万元、勐佑镇8129万元、三岔河镇2853万元、雪山镇660万元、郭大寨乡590万元、营盘镇6290万元，分解任务数48278万元。</w:t>
      </w:r>
    </w:p>
    <w:p>
      <w:pPr>
        <w:ind w:left="0" w:right="0" w:firstLine="560"/>
        <w:spacing w:before="450" w:after="450" w:line="312" w:lineRule="auto"/>
      </w:pPr>
      <w:r>
        <w:rPr>
          <w:rFonts w:ascii="宋体" w:hAnsi="宋体" w:eastAsia="宋体" w:cs="宋体"/>
          <w:color w:val="000"/>
          <w:sz w:val="28"/>
          <w:szCs w:val="28"/>
        </w:rPr>
        <w:t xml:space="preserve">二是确立支撑项目及投资目标。按照“三个一百”要求，结合全县交通建设现状及发展需要，确定支撑项目及投资目标。具体组成为：359公里通达工程续建完成投资4000万元；⑵公里通畅工程续建完成投资3500万元；⑶启动400公里通达工程完成投资1万元；⑷争取启动120公里通畅工程，完成工程量的80%左右，完成投资7500万元；⑸完成老街河桥、杨柳河桥、河边桥建设，完成投资600万元；⑹争取启动小湾关口河桥、勐佑河西桥、郭大寨藤蔑萝河桥等桥梁建设，完成投资300万元；⑺争取启动小湾库区5个码头10个停靠点建设，年内完成投资1000万元；⑻养护大中修完</w:t>
      </w:r>
    </w:p>
    <w:p>
      <w:pPr>
        <w:ind w:left="0" w:right="0" w:firstLine="560"/>
        <w:spacing w:before="450" w:after="450" w:line="312" w:lineRule="auto"/>
      </w:pPr>
      <w:r>
        <w:rPr>
          <w:rFonts w:ascii="宋体" w:hAnsi="宋体" w:eastAsia="宋体" w:cs="宋体"/>
          <w:color w:val="000"/>
          <w:sz w:val="28"/>
          <w:szCs w:val="28"/>
        </w:rPr>
        <w:t xml:space="preserve">成投资800万元；⑼建设云习线沿线“新村行动计划”路网建设及新农村硬板路建设完成投资5000万元；⑽实施移民库区道路及大团山安置点道路建设完成投资万元；⑾协调凤习二级路建设完成投资10000万元；⑿其他农村公路交通项目完成投资3300万元。以上项目预计可完成交通固定资产投资50000万元。</w:t>
      </w:r>
    </w:p>
    <w:p>
      <w:pPr>
        <w:ind w:left="0" w:right="0" w:firstLine="560"/>
        <w:spacing w:before="450" w:after="450" w:line="312" w:lineRule="auto"/>
      </w:pPr>
      <w:r>
        <w:rPr>
          <w:rFonts w:ascii="宋体" w:hAnsi="宋体" w:eastAsia="宋体" w:cs="宋体"/>
          <w:color w:val="000"/>
          <w:sz w:val="28"/>
          <w:szCs w:val="28"/>
        </w:rPr>
        <w:t xml:space="preserve">三是强势推进以两通工程为重点的交通工程建设。根据省、市交通运输部门将今年定为“交通工程建设冲刺年”和“交通运输管理年”的要求，紧紧围绕全县交通固定资产投资完成48114万元目标，突出加快推进通达、通畅工程建设“两个重点”，加快交通基础设施建设步伐，续建339公里通达工程于4月中旬全面完工，目前正进行交工验收，预计有50%以上可达优良工程；立亚油路完成工程量的45%左右，完成投资1900多万元；凤习二级路完成50%沥青路面铺筑；文腰线等通乡油路工程前期工作基本完成,文腰路正进行超标；示范路建</w:t>
      </w:r>
    </w:p>
    <w:p>
      <w:pPr>
        <w:ind w:left="0" w:right="0" w:firstLine="560"/>
        <w:spacing w:before="450" w:after="450" w:line="312" w:lineRule="auto"/>
      </w:pPr>
      <w:r>
        <w:rPr>
          <w:rFonts w:ascii="宋体" w:hAnsi="宋体" w:eastAsia="宋体" w:cs="宋体"/>
          <w:color w:val="000"/>
          <w:sz w:val="28"/>
          <w:szCs w:val="28"/>
        </w:rPr>
        <w:t xml:space="preserve">设扎实推进；老街河桥等桥梁建设工程全面启动；通达工程正分批实施；小湾库区航运基础设施项目前期工作有序开展。今年1-5月份，全县共完成交通固定资产投资27857万元，占年计划的%。其中：通畅工程319万元、通畅工程1650万元、通达工程4121万元，通达工程5393万元，凤习二级路5007万元、小湾库区航运基础设施1030万元、养护大中修426元、新农村硬板路4404万元、村组公路4966万元，桥梁建设491万元，农村客运站点建设50万元。</w:t>
      </w:r>
    </w:p>
    <w:p>
      <w:pPr>
        <w:ind w:left="0" w:right="0" w:firstLine="560"/>
        <w:spacing w:before="450" w:after="450" w:line="312" w:lineRule="auto"/>
      </w:pPr>
      <w:r>
        <w:rPr>
          <w:rFonts w:ascii="宋体" w:hAnsi="宋体" w:eastAsia="宋体" w:cs="宋体"/>
          <w:color w:val="000"/>
          <w:sz w:val="28"/>
          <w:szCs w:val="28"/>
        </w:rPr>
        <w:t xml:space="preserve">四是以“作风建设年”、“项目推进年”实践活动及交通工程建设流域突出问题专项治理活动为载体，切实加强工程建设招投标管理，合同管理，资金管理，质量管理，安全管理及廉政管理，确保项目高质量完成。</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下步工作要围绕“一个目标”；突出“两个重点”，实现“三个突破”，做实“四项工程”，抓好“五项工作”，重点抓好以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一是继续抓好项目前期工作。结合县域经济发展的需要，科学编制好全县交通“十二五”发展规划；做好拟建项目前期工作，增加重点交通项目储备。</w:t>
      </w:r>
    </w:p>
    <w:p>
      <w:pPr>
        <w:ind w:left="0" w:right="0" w:firstLine="560"/>
        <w:spacing w:before="450" w:after="450" w:line="312" w:lineRule="auto"/>
      </w:pPr>
      <w:r>
        <w:rPr>
          <w:rFonts w:ascii="宋体" w:hAnsi="宋体" w:eastAsia="宋体" w:cs="宋体"/>
          <w:color w:val="000"/>
          <w:sz w:val="28"/>
          <w:szCs w:val="28"/>
        </w:rPr>
        <w:t xml:space="preserve">二是抓好交通工程建设管理。强势推进两通工程建设，年末努力实现“乡乡通畅”、“村村通达目标，力争启动小湾库区航运基础设施建设；抓实示范工程、养护大中修工程、移民公路等交通工程建设。</w:t>
      </w:r>
    </w:p>
    <w:p>
      <w:pPr>
        <w:ind w:left="0" w:right="0" w:firstLine="560"/>
        <w:spacing w:before="450" w:after="450" w:line="312" w:lineRule="auto"/>
      </w:pPr>
      <w:r>
        <w:rPr>
          <w:rFonts w:ascii="宋体" w:hAnsi="宋体" w:eastAsia="宋体" w:cs="宋体"/>
          <w:color w:val="000"/>
          <w:sz w:val="28"/>
          <w:szCs w:val="28"/>
        </w:rPr>
        <w:t xml:space="preserve">三是抓好交通运输发展工作。大力发展农村客运，对验收合格并交付使用的通达工程，适时审批开通乡村客运线路，年内力争实现85%的建制村通农村客运班车。</w:t>
      </w:r>
    </w:p>
    <w:p>
      <w:pPr>
        <w:ind w:left="0" w:right="0" w:firstLine="560"/>
        <w:spacing w:before="450" w:after="450" w:line="312" w:lineRule="auto"/>
      </w:pPr>
      <w:r>
        <w:rPr>
          <w:rFonts w:ascii="宋体" w:hAnsi="宋体" w:eastAsia="宋体" w:cs="宋体"/>
          <w:color w:val="000"/>
          <w:sz w:val="28"/>
          <w:szCs w:val="28"/>
        </w:rPr>
        <w:t xml:space="preserve">四是抓好农村公路养护管理。继续深化管理养护体制改革，进一步明确管养责任主体，健全完善科学可行的长效机制，切实巩固两通工程建设成果。</w:t>
      </w:r>
    </w:p>
    <w:p>
      <w:pPr>
        <w:ind w:left="0" w:right="0" w:firstLine="560"/>
        <w:spacing w:before="450" w:after="450" w:line="312" w:lineRule="auto"/>
      </w:pPr>
      <w:r>
        <w:rPr>
          <w:rFonts w:ascii="宋体" w:hAnsi="宋体" w:eastAsia="宋体" w:cs="宋体"/>
          <w:color w:val="000"/>
          <w:sz w:val="28"/>
          <w:szCs w:val="28"/>
        </w:rPr>
        <w:t xml:space="preserve">五是抓好资金筹措和管理。管好、用好交通专项资金，充分整合移民、扶</w:t>
      </w:r>
    </w:p>
    <w:p>
      <w:pPr>
        <w:ind w:left="0" w:right="0" w:firstLine="560"/>
        <w:spacing w:before="450" w:after="450" w:line="312" w:lineRule="auto"/>
      </w:pPr>
      <w:r>
        <w:rPr>
          <w:rFonts w:ascii="宋体" w:hAnsi="宋体" w:eastAsia="宋体" w:cs="宋体"/>
          <w:color w:val="000"/>
          <w:sz w:val="28"/>
          <w:szCs w:val="28"/>
        </w:rPr>
        <w:t xml:space="preserve">贫、烟路、茶路、蔗路等项目资金统筹用于两通工程建设，积极筹措建设资金，确保拟建项目如期开工。</w:t>
      </w:r>
    </w:p>
    <w:p>
      <w:pPr>
        <w:ind w:left="0" w:right="0" w:firstLine="560"/>
        <w:spacing w:before="450" w:after="450" w:line="312" w:lineRule="auto"/>
      </w:pPr>
      <w:r>
        <w:rPr>
          <w:rFonts w:ascii="宋体" w:hAnsi="宋体" w:eastAsia="宋体" w:cs="宋体"/>
          <w:color w:val="000"/>
          <w:sz w:val="28"/>
          <w:szCs w:val="28"/>
        </w:rPr>
        <w:t xml:space="preserve">六是大力推行“一线工作法”和“5+2”、“白+黑”的工作做法，苦干、实干、巧干，确保目标顺利完成。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上半年固定资产投资及政府投资项目完成情况汇报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余姚市发展和改革局</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一、上半年全社会固定资产投资完成情况</w:t>
      </w:r>
    </w:p>
    <w:p>
      <w:pPr>
        <w:ind w:left="0" w:right="0" w:firstLine="560"/>
        <w:spacing w:before="450" w:after="450" w:line="312" w:lineRule="auto"/>
      </w:pPr>
      <w:r>
        <w:rPr>
          <w:rFonts w:ascii="宋体" w:hAnsi="宋体" w:eastAsia="宋体" w:cs="宋体"/>
          <w:color w:val="000"/>
          <w:sz w:val="28"/>
          <w:szCs w:val="28"/>
        </w:rPr>
        <w:t xml:space="preserve">今年以来，由于受国家宏观调控政策的持续影响，我市固定资产投资增幅一直在负增长区间运行，但投资结构进一步优化，第三产业投资和国有控股投资较快增长。上半年全市完成固定资产投资51.66亿元，完成预期目标的33.33%，同比下降3.3%。综观今年以来我市投资运行情况，主要表现在以下几方面：</w:t>
      </w:r>
    </w:p>
    <w:p>
      <w:pPr>
        <w:ind w:left="0" w:right="0" w:firstLine="560"/>
        <w:spacing w:before="450" w:after="450" w:line="312" w:lineRule="auto"/>
      </w:pPr>
      <w:r>
        <w:rPr>
          <w:rFonts w:ascii="宋体" w:hAnsi="宋体" w:eastAsia="宋体" w:cs="宋体"/>
          <w:color w:val="000"/>
          <w:sz w:val="28"/>
          <w:szCs w:val="28"/>
        </w:rPr>
        <w:t xml:space="preserve">（一）投资降幅逐月减少。虽然，今年来全社会投资总体继续下降，但每月完成投资绝对额较为均衡，1-2月、3月、4月、5月、6月分别完成投资10.62亿元、7.68亿元、10.30亿元、9.70亿元和13.36亿元，且降幅逐月减小，2-6月累计降幅分别为14.1%、9.2%、3.0%、4.4%和3.3%，呈现了扭跌转增的态势，特别是限额以上项目投资增长从3月底的累计负增长6.9%到6月底的累计增长8.0%。</w:t>
      </w:r>
    </w:p>
    <w:p>
      <w:pPr>
        <w:ind w:left="0" w:right="0" w:firstLine="560"/>
        <w:spacing w:before="450" w:after="450" w:line="312" w:lineRule="auto"/>
      </w:pPr>
      <w:r>
        <w:rPr>
          <w:rFonts w:ascii="宋体" w:hAnsi="宋体" w:eastAsia="宋体" w:cs="宋体"/>
          <w:color w:val="000"/>
          <w:sz w:val="28"/>
          <w:szCs w:val="28"/>
        </w:rPr>
        <w:t xml:space="preserve">（二）投资结构明显优化。全市第二产业投资继续呈现负增长，1—6月第二产业实现投资24.8亿元，同比负增长20.3%，减速比去年同期扩大11.1个百分点。但第三产业投资增速加快，1—6月完成投资26.7亿元，增长20%，比去年同期增加了16.3个百分点，其中批发零售、住宿餐饮、租赁和商务服务、科技交流和推广等服务业投资同比增长3.3倍。第三产业投资的快速增长，为我市实现增长方式转变，推进经济社会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三）民间投资的主体地位有所动摇。投资按主体情况看，1—6月，在限额以上投资中（包括房地产），国有控股投资达20亿元，同比增长144.5%，比去年同期增加206.8个百分点；非国有控股投资27.5亿元，同比负增长32.6%，比去年同期减少68.6个百分点，其中民间投资为20亿元，同比负增长50.7%，比去年同期减少94.4个百分点，以民间投资为主的投资格局有所改变。</w:t>
      </w:r>
    </w:p>
    <w:p>
      <w:pPr>
        <w:ind w:left="0" w:right="0" w:firstLine="560"/>
        <w:spacing w:before="450" w:after="450" w:line="312" w:lineRule="auto"/>
      </w:pPr>
      <w:r>
        <w:rPr>
          <w:rFonts w:ascii="宋体" w:hAnsi="宋体" w:eastAsia="宋体" w:cs="宋体"/>
          <w:color w:val="000"/>
          <w:sz w:val="28"/>
          <w:szCs w:val="28"/>
        </w:rPr>
        <w:t xml:space="preserve">（四）新建项目大幅缩减。今年新开工项目计划总投资及项目个数大幅下滑，1—6月全市限额以上新开工投资项目127个，同比下降34.2%；计划总投资33.7亿元，同比下降43.2%，而去年同期新开工项目计划总投资增长97.4%。且限额以上新开工项目平均单体计划总投资为2653万元，比去年同期减少13.7%。</w:t>
      </w:r>
    </w:p>
    <w:p>
      <w:pPr>
        <w:ind w:left="0" w:right="0" w:firstLine="560"/>
        <w:spacing w:before="450" w:after="450" w:line="312" w:lineRule="auto"/>
      </w:pPr>
      <w:r>
        <w:rPr>
          <w:rFonts w:ascii="宋体" w:hAnsi="宋体" w:eastAsia="宋体" w:cs="宋体"/>
          <w:color w:val="000"/>
          <w:sz w:val="28"/>
          <w:szCs w:val="28"/>
        </w:rPr>
        <w:t xml:space="preserve">（五）区域差异继续凸现。从省级开发区看，余姚经济开发区因续建项目较多，其投资完成情况较好，1—6月份共完成投资8.3亿元，同比增长72.7%。而余姚工业园区因部分重大项目缺乏土地、资金等要素保障，项目难以落地、开工，投资完成情况不甚理想，1—6月份仅完成投资1.4亿元，同比下降54%。且一些主要的乡镇、街道投资严重下降，直接制约了全社会投资的整体增长。</w:t>
      </w:r>
    </w:p>
    <w:p>
      <w:pPr>
        <w:ind w:left="0" w:right="0" w:firstLine="560"/>
        <w:spacing w:before="450" w:after="450" w:line="312" w:lineRule="auto"/>
      </w:pPr>
      <w:r>
        <w:rPr>
          <w:rFonts w:ascii="宋体" w:hAnsi="宋体" w:eastAsia="宋体" w:cs="宋体"/>
          <w:color w:val="000"/>
          <w:sz w:val="28"/>
          <w:szCs w:val="28"/>
        </w:rPr>
        <w:t xml:space="preserve">二、上半年政府投资项目完成情况</w:t>
      </w:r>
    </w:p>
    <w:p>
      <w:pPr>
        <w:ind w:left="0" w:right="0" w:firstLine="560"/>
        <w:spacing w:before="450" w:after="450" w:line="312" w:lineRule="auto"/>
      </w:pPr>
      <w:r>
        <w:rPr>
          <w:rFonts w:ascii="宋体" w:hAnsi="宋体" w:eastAsia="宋体" w:cs="宋体"/>
          <w:color w:val="000"/>
          <w:sz w:val="28"/>
          <w:szCs w:val="28"/>
        </w:rPr>
        <w:t xml:space="preserve">今年，我市共安排2024万元及以上政府投资建设项目43项，总投资110.74亿元，计划投资25.75亿元。1—6月累计完成投资9.13亿元，占计划投资的35.45%。其中：农业、水利项目8项，1—6月份完成投资2.43亿元，占计划投资6.67亿元的36.58%；城建项目11项，1—6月份完成投资0.80亿元，占计划投资4.70亿元的16.92%；交通项目10项，1—6月份完成投资0.80亿元，占计划投资2.75亿元的45.94%；社会事业项目8项，1—6月份完成投资0.92亿元，占计划投资3.68亿元的 25.02%；区块改造项目4项，1—6月份完成投资1.87亿元，占计划投资3.82亿元的48.95%；其他项目2项，1—6月份完成投资0.35亿元，占计划投资0.90亿元的38.89%（具体详见附表）。</w:t>
      </w:r>
    </w:p>
    <w:p>
      <w:pPr>
        <w:ind w:left="0" w:right="0" w:firstLine="560"/>
        <w:spacing w:before="450" w:after="450" w:line="312" w:lineRule="auto"/>
      </w:pPr>
      <w:r>
        <w:rPr>
          <w:rFonts w:ascii="宋体" w:hAnsi="宋体" w:eastAsia="宋体" w:cs="宋体"/>
          <w:color w:val="000"/>
          <w:sz w:val="28"/>
          <w:szCs w:val="28"/>
        </w:rPr>
        <w:t xml:space="preserve">今年，我市安排重点工程26项，总投资116.89亿元，计划投资24.21亿元。1-6月共完成投资9.52亿元，占计划投资的39.34%，与去年同期相比提高了6个百分点。其中：3项计划投产项目进展顺利，1-6月完成投资1.17亿元，占计划的46.25%；18项续建项目基本与时间进度同步，1-6月完成投资8.15亿元，占计划的49.16%；5项计划新开工项目前期工作有序推进，但完成投资不甚理想，1-6月完成投资0.2亿元，占计划的4%。总体来说，续建项目进展顺利，计划新开工项目尚未实现开工目标（具体详见附表）。</w:t>
      </w:r>
    </w:p>
    <w:p>
      <w:pPr>
        <w:ind w:left="0" w:right="0" w:firstLine="560"/>
        <w:spacing w:before="450" w:after="450" w:line="312" w:lineRule="auto"/>
      </w:pPr>
      <w:r>
        <w:rPr>
          <w:rFonts w:ascii="宋体" w:hAnsi="宋体" w:eastAsia="宋体" w:cs="宋体"/>
          <w:color w:val="000"/>
          <w:sz w:val="28"/>
          <w:szCs w:val="28"/>
        </w:rPr>
        <w:t xml:space="preserve">三、当前投资增长的主要问题及原因</w:t>
      </w:r>
    </w:p>
    <w:p>
      <w:pPr>
        <w:ind w:left="0" w:right="0" w:firstLine="560"/>
        <w:spacing w:before="450" w:after="450" w:line="312" w:lineRule="auto"/>
      </w:pPr>
      <w:r>
        <w:rPr>
          <w:rFonts w:ascii="宋体" w:hAnsi="宋体" w:eastAsia="宋体" w:cs="宋体"/>
          <w:color w:val="000"/>
          <w:sz w:val="28"/>
          <w:szCs w:val="28"/>
        </w:rPr>
        <w:t xml:space="preserve">（一）土地资源严重短缺。一是土地指标紧张。由于2024年以前的投资高增长是建立在土地扩张的基础上，近几年的一系列宏观调控，国家严格土地管理，项目用地指标十分紧张，我市今年仅基础设施建设用地就需3051亩，不包括工业、商业、房地产开发等项目，而宁波市下达今年的用地计划为1694亩，其中：计划指标1138亩（其中耕地指标760亩），折抵指标556亩（其中耕地390亩）。由于我市用地空间布局的限制，项目选址一般都在耕地上，因此，我市今年实际可用指标只有1150亩，用地供需矛盾极其突出。二是土地成本上涨。06年9月6日《国务院关于加强土地调节调控有关问题的通知》下达后，工业用地必须采用招标拍卖挂牌方式出让，出让价格不得低于公布的最低标准，这对土地管理又上了一道“紧箍咒”，大幅度提高了项目的土地成本。近期我市工业用地公开出让创造了每亩101.8万元的天价，使许多投资者望而却步。三是土地报批手续复杂，时间长，延误项目开工建设。如我市06年5月上报国土资源部的项目（杭甬高速公路至沿海北线余姚连接线一期工程、杭州湾大桥余慈连接线建设工程（冶山至329国道芦城）、329国道余慈复线建设工程（小曹娥至黄家埠））至今尚未获得批准。</w:t>
      </w:r>
    </w:p>
    <w:p>
      <w:pPr>
        <w:ind w:left="0" w:right="0" w:firstLine="560"/>
        <w:spacing w:before="450" w:after="450" w:line="312" w:lineRule="auto"/>
      </w:pPr>
      <w:r>
        <w:rPr>
          <w:rFonts w:ascii="宋体" w:hAnsi="宋体" w:eastAsia="宋体" w:cs="宋体"/>
          <w:color w:val="000"/>
          <w:sz w:val="28"/>
          <w:szCs w:val="28"/>
        </w:rPr>
        <w:t xml:space="preserve">（二）房地产发展进入回缩期。1—6月，全市完成房地产开发投资5.1亿元，同比负增长47.4%，与上年同期16%的降幅还要扩大31.4个百分点。（若加上安置房，则整个房地产业投资6.97亿元，同比下降46.2%）。受房地产开发投资的持续下滑，直接影响全市投资增长8.6个百分点。虽然随着一些楼盘的逐步竣工，增加了现房销售（1—6月同比净增12.8万平米），但由于期房销售形势不佳（1—6月同比净减7.9万平米），使总体商品房销售仅增长19.5%，空置面积从去年6月以来一直处于高位，去年前5个月月平均空置面积7.5万平米，6月份开始升至26万平米，到12月达到33万平米，今年6月末商品房空置面积仍高达32万平米。尽管当前现房销售有短期购买涌动，但大量的空置面积和百姓对国家相关调控政策的心理预期，给新地块和新楼盘的推出形成一定压力，加上房地产开发准备和施工周期长的特点，预计后期开发投资不会有大的起色。</w:t>
      </w:r>
    </w:p>
    <w:p>
      <w:pPr>
        <w:ind w:left="0" w:right="0" w:firstLine="560"/>
        <w:spacing w:before="450" w:after="450" w:line="312" w:lineRule="auto"/>
      </w:pPr>
      <w:r>
        <w:rPr>
          <w:rFonts w:ascii="宋体" w:hAnsi="宋体" w:eastAsia="宋体" w:cs="宋体"/>
          <w:color w:val="000"/>
          <w:sz w:val="28"/>
          <w:szCs w:val="28"/>
        </w:rPr>
        <w:t xml:space="preserve">（三）工业投资明显下滑。1—6月，限额以上工业投资完成23.1亿元，同比下降195%，降幅比去年同期加快了8.4个百分点，是我市投资负增长的重要原因，而大项目竣工以后，由于“土地购置费”下降35.4%，向外拓展的土地没有了，企业投资以翻建、改建增多，引进内外资项目也因土地问题而困难重重，客观上造成后续项目规模小而不足是工业投资下降的原因所在。</w:t>
      </w:r>
    </w:p>
    <w:p>
      <w:pPr>
        <w:ind w:left="0" w:right="0" w:firstLine="560"/>
        <w:spacing w:before="450" w:after="450" w:line="312" w:lineRule="auto"/>
      </w:pPr>
      <w:r>
        <w:rPr>
          <w:rFonts w:ascii="宋体" w:hAnsi="宋体" w:eastAsia="宋体" w:cs="宋体"/>
          <w:color w:val="000"/>
          <w:sz w:val="28"/>
          <w:szCs w:val="28"/>
        </w:rPr>
        <w:t xml:space="preserve">（四）缺乏大项目有力支撑。今年来基础设施投资保持了150%以上的高增长，主要是总投资为8.54亿元的杭甬运河城区四桥改建工程建设进程加快的支撑。从重点工程来看，今年计划完成投资额最大的项目其投资为3亿元，而2024年、2024年分别为13.8亿元、5亿元。</w:t>
      </w:r>
    </w:p>
    <w:p>
      <w:pPr>
        <w:ind w:left="0" w:right="0" w:firstLine="560"/>
        <w:spacing w:before="450" w:after="450" w:line="312" w:lineRule="auto"/>
      </w:pPr>
      <w:r>
        <w:rPr>
          <w:rFonts w:ascii="宋体" w:hAnsi="宋体" w:eastAsia="宋体" w:cs="宋体"/>
          <w:color w:val="000"/>
          <w:sz w:val="28"/>
          <w:szCs w:val="28"/>
        </w:rPr>
        <w:t xml:space="preserve">四、下步推动固定资产投资增长的对策措施。</w:t>
      </w:r>
    </w:p>
    <w:p>
      <w:pPr>
        <w:ind w:left="0" w:right="0" w:firstLine="560"/>
        <w:spacing w:before="450" w:after="450" w:line="312" w:lineRule="auto"/>
      </w:pPr>
      <w:r>
        <w:rPr>
          <w:rFonts w:ascii="宋体" w:hAnsi="宋体" w:eastAsia="宋体" w:cs="宋体"/>
          <w:color w:val="000"/>
          <w:sz w:val="28"/>
          <w:szCs w:val="28"/>
        </w:rPr>
        <w:t xml:space="preserve">从上半年投资完成情况来看，我市仅完成全年目标的三分之一，要确保全年目标的完成任务十分艰巨，需要进一步落实措施、加大力度，千方百计推动投资合理增长。</w:t>
      </w:r>
    </w:p>
    <w:p>
      <w:pPr>
        <w:ind w:left="0" w:right="0" w:firstLine="560"/>
        <w:spacing w:before="450" w:after="450" w:line="312" w:lineRule="auto"/>
      </w:pPr>
      <w:r>
        <w:rPr>
          <w:rFonts w:ascii="宋体" w:hAnsi="宋体" w:eastAsia="宋体" w:cs="宋体"/>
          <w:color w:val="000"/>
          <w:sz w:val="28"/>
          <w:szCs w:val="28"/>
        </w:rPr>
        <w:t xml:space="preserve">（一）进一步完善政策措施，拉动投资全面增长。进一步加大工业、商业用地的供给。建立扶优限劣的机制，在行政许可的范畴内，实行差别政策，保证对城市基础设施、重点技改、农业龙头企业和重大外商投资项目的资金、土地、用电等支持；对一批基础设施、现代服务业、工业投资等领域的重点招商项目，逐一制定方案、配套条件和有关政策，保证项目招商的针对性和实效性。适时调整安置房补助政策，实施拆迁货币安置，促进房地产良性发展。同时，为保证固定资产投资的质量效益和健康运行，充分发挥固定资产投资对经济增长的拉动作用，建立固定资产投资和开工率考核制度。进一步确定目标，落实责任，切实形成齐抓共管推进投资增长的良好工作局面。</w:t>
      </w:r>
    </w:p>
    <w:p>
      <w:pPr>
        <w:ind w:left="0" w:right="0" w:firstLine="560"/>
        <w:spacing w:before="450" w:after="450" w:line="312" w:lineRule="auto"/>
      </w:pPr>
      <w:r>
        <w:rPr>
          <w:rFonts w:ascii="宋体" w:hAnsi="宋体" w:eastAsia="宋体" w:cs="宋体"/>
          <w:color w:val="000"/>
          <w:sz w:val="28"/>
          <w:szCs w:val="28"/>
        </w:rPr>
        <w:t xml:space="preserve">（二）进一步强化要素保障，保证投资合理增长。在缓解土地要素制约方面：一是加快已落实用地指标项目的征地拆迁进程，抓紧做好已列入宁波市统筹用地指标储备项目用地指标落实的衔接工作，确保用地指标不浪费和项目的顺利建设。二是继续做好土地的内部挖潜工作，进一步加大工作力度，尽力盘活闲置存量土地、厂房。对已供土地的使用单位，加强跟踪督查力度，促使其用足用好土地。三是坚持“双控”标准，对新批或已批未供地工业项目的容积率和投资强度进行严格把关，达不到要求的坚决予以扣减用地指标。同时，切实抓好土地开发整理工作，加快围涂工程步伐，努力拓展用地空间。在缓解资金要素制约方面：一是继续加强同银行的衔接，争取银行信贷支持。一方面，根据项目建设计划，进一步明确项目建设主体的融资责任，抓紧与有关银行沟通，制定项目融资计划，落实信贷方案，确保建设资金及时到位。另一方面，在争取国家开发银行政府信用贷款项目合同额度及时到位的基础上，再争取扩大信用贷款额度。二是进一步开辟融资渠道，大力引入BOT等建设模式，缓解城市基础设施建设的资金压力，加大基础设施的招商引资力度，积极吸收外来建设资金。三是本着“谁投资、谁受益”的原则，放宽民间资本的产业进入限制和竞争性领域投资主体自主决策权，进一步激活民间投资的积极性。</w:t>
      </w:r>
    </w:p>
    <w:p>
      <w:pPr>
        <w:ind w:left="0" w:right="0" w:firstLine="560"/>
        <w:spacing w:before="450" w:after="450" w:line="312" w:lineRule="auto"/>
      </w:pPr>
      <w:r>
        <w:rPr>
          <w:rFonts w:ascii="宋体" w:hAnsi="宋体" w:eastAsia="宋体" w:cs="宋体"/>
          <w:color w:val="000"/>
          <w:sz w:val="28"/>
          <w:szCs w:val="28"/>
        </w:rPr>
        <w:t xml:space="preserve">（三）加快推动重点区块建设，培育新的投资增长亮点。要继续重视在市“十一五”规划和余慈统筹规划框架内，城市（镇）规划、生态保护规划和土地利用规划的相互衔接、统筹协调，完善基础设施的规划布局。加快园区建设，积极推进余姚工业园区、模具城二期、名邦科技园、滨海产业园等重点区块建设，加快推进南雷路两侧和最良村磨刀桥村地块改造进程，启动龙泉山和凤山周边、原化纤厂及周边等区块改造。特别是要进一步理顺余姚工业园区滨海产业园的工作机制，配强配齐工作班子，加快交通道路等配套基础设施的建设进程，努力使滨海产业园成为我市投资增长的新亮点。</w:t>
      </w:r>
    </w:p>
    <w:p>
      <w:pPr>
        <w:ind w:left="0" w:right="0" w:firstLine="560"/>
        <w:spacing w:before="450" w:after="450" w:line="312" w:lineRule="auto"/>
      </w:pPr>
      <w:r>
        <w:rPr>
          <w:rFonts w:ascii="宋体" w:hAnsi="宋体" w:eastAsia="宋体" w:cs="宋体"/>
          <w:color w:val="000"/>
          <w:sz w:val="28"/>
          <w:szCs w:val="28"/>
        </w:rPr>
        <w:t xml:space="preserve">（四）进一步加大项目管理力度，挖掘投资增长点。一是抓投资项目开工建设。对列入计划、尚未开工的项目，作一次全面梳理，进一步明确项目建设主体的工作责任，加强在建项目的协调服务，在充分保护好被征地农民和拆迁户合法利益的基础上，进一步加快征地拆迁步伐，全力推进项目建设。要切实加强与上级部门的衔接，尽快落实重点建设项目的用地指标，力促项目及早开工。二是抓在建项目建设进度。对正在实施的在建工程，要落实计划，抓好进度，争取超额完成计划目标，科学合理地组织实施，加快建设进程，争取早日竣工。三是抓开工前准备。对正在前期准备的项目，建设单位要根据基本建设程序，抓紧报批相关手续，各行政主管部门要做好服务工作，减少审批环节，缩短时限。</w:t>
      </w:r>
    </w:p>
    <w:p>
      <w:pPr>
        <w:ind w:left="0" w:right="0" w:firstLine="560"/>
        <w:spacing w:before="450" w:after="450" w:line="312" w:lineRule="auto"/>
      </w:pPr>
      <w:r>
        <w:rPr>
          <w:rFonts w:ascii="宋体" w:hAnsi="宋体" w:eastAsia="宋体" w:cs="宋体"/>
          <w:color w:val="000"/>
          <w:sz w:val="28"/>
          <w:szCs w:val="28"/>
        </w:rPr>
        <w:t xml:space="preserve">（五）进一步抓好项目前期，增强投资增长后劲。切实加强对项目前期工作的重视，建立好项目储备库，实现项目储备库的动态管理。及时总结经验，创新工作新举措，提高工作质量和效率。根据“十一五”规划和2024年计划要求，做好重大项目前期工作，着力做好项目审批、规划选址、环保审查、用地预审等准备工作，建立2024年建设用地项目储备库，为争取上级资金、土地等政策扶持做好准备。完善提高发改局与国土、规划、环保等部门组成的联合协调机制，在理顺项目审批机制，提高项目审批效率的同时，加强对项目建设单位服务指导工作，促进项目建设单位切实做好项目五大要素的前期准备，按照规范化要求预报和审报项目，不断完善提高项目库的质量。帮助企业分析市场需求，引导企业积极开展技改项目的可行性研究，激发企业开展技术改造的积极性，做到早预测、早立项、早动工。引导房地产企业增强开发建设信心，并通过“强强联合”等措</w:t>
      </w:r>
    </w:p>
    <w:p>
      <w:pPr>
        <w:ind w:left="0" w:right="0" w:firstLine="560"/>
        <w:spacing w:before="450" w:after="450" w:line="312" w:lineRule="auto"/>
      </w:pPr>
      <w:r>
        <w:rPr>
          <w:rFonts w:ascii="宋体" w:hAnsi="宋体" w:eastAsia="宋体" w:cs="宋体"/>
          <w:color w:val="000"/>
          <w:sz w:val="28"/>
          <w:szCs w:val="28"/>
        </w:rPr>
        <w:t xml:space="preserve">施，切实增强企业的市场生存能力和竞争能力，着力促进房地产的健康发展。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第五篇：关于交通固定资产投资落实完成情况汇报</w:t>
      </w:r>
    </w:p>
    <w:p>
      <w:pPr>
        <w:ind w:left="0" w:right="0" w:firstLine="560"/>
        <w:spacing w:before="450" w:after="450" w:line="312" w:lineRule="auto"/>
      </w:pPr>
      <w:r>
        <w:rPr>
          <w:rFonts w:ascii="宋体" w:hAnsi="宋体" w:eastAsia="宋体" w:cs="宋体"/>
          <w:color w:val="000"/>
          <w:sz w:val="28"/>
          <w:szCs w:val="28"/>
        </w:rPr>
        <w:t xml:space="preserve">今年，市人民政府下达我县2024年交通固定资产投资任务数为48114万元，为确保目标任务圆满完成，我们确立项目支撑，强化工作措施，狠抓落实，确保交通固定资产投资实现预期目标，现将有关情况汇报如下：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分解细化责任目标。全市交通工作会议结束后，及时传达会议精神，认真分析研究今年交通工作目标任务，并多次向县人民政府汇报，促成县人民政府把目标任务进行量化分解到乡镇。其中：诗礼乡4077万元、新华乡2024万元、鲁史镇3495万元、大寺乡2520万元、小湾镇2219万元、腰街乡2750万元、洛党镇6650万元、凤山镇5985万元、勐佑镇8129万元、三岔河镇2853万元、雪山镇660万元、郭大寨乡590万元、营盘镇6290万元，分解任务数48278万元。</w:t>
      </w:r>
    </w:p>
    <w:p>
      <w:pPr>
        <w:ind w:left="0" w:right="0" w:firstLine="560"/>
        <w:spacing w:before="450" w:after="450" w:line="312" w:lineRule="auto"/>
      </w:pPr>
      <w:r>
        <w:rPr>
          <w:rFonts w:ascii="宋体" w:hAnsi="宋体" w:eastAsia="宋体" w:cs="宋体"/>
          <w:color w:val="000"/>
          <w:sz w:val="28"/>
          <w:szCs w:val="28"/>
        </w:rPr>
        <w:t xml:space="preserve">二是确立支撑项目及投资目标。按照“三个一百”要求，结合全县交通建设现状及发展需要，确定支撑项目及投资目标。具体组成为：（1）359公里通达工程续建完成投资4000万元；⑵54.9公里通畅工程续建完成投资3500万元；⑶启动400公里通达工程完成投资1万元；⑷争取启动120公里(桂寺线、文腰线和水蒿线)通畅工程，完成工程量的80%左右，完成投资7500万元；⑸完成老街河桥、杨柳河桥、河边桥建设，完成投资600万元；⑹争取启动小湾关口河桥、勐佑河西桥、郭大寨藤蔑萝河桥等桥梁建设，完成投资300万元；⑺争取启动小湾库区5个码头10个停靠点建设，年内完成投资1000万元；⑻养护大中修完成投资800万元；⑼建设云习线沿线“新村行动计划”路网建设及新农村硬板路建设完成投资5000万元；⑽实施移民库区道路及大团山安置点道路建设完成投资万元(含漾江码头建设)；⑾协调凤习二级路建设完成投资10000万元；⑿其他农村公路交通项目完成投资3300万元。以上项目预计可完成交通固定资产投资50000万元。</w:t>
      </w:r>
    </w:p>
    <w:p>
      <w:pPr>
        <w:ind w:left="0" w:right="0" w:firstLine="560"/>
        <w:spacing w:before="450" w:after="450" w:line="312" w:lineRule="auto"/>
      </w:pPr>
      <w:r>
        <w:rPr>
          <w:rFonts w:ascii="宋体" w:hAnsi="宋体" w:eastAsia="宋体" w:cs="宋体"/>
          <w:color w:val="000"/>
          <w:sz w:val="28"/>
          <w:szCs w:val="28"/>
        </w:rPr>
        <w:t xml:space="preserve">三是强势推进以两通工程为重点的交通工程建设。根据省、市交通运输部门将今年定为“交通工程建设冲刺年”和“交通运输管理年”的要求，紧紧围绕全县交通固定资产投资完成48114万元目标，突出加快推进通达、通畅工程建设“两个重点”，加快交通基础设施建设步伐，续建339公里通达工程于4月中旬全面完工，目前正进行交工验收，预计有50%以上可达优良工程；立亚油路完成工程量的45%左右，完成投资1900多万元；凤习二级路完成50%沥青路面铺筑；文腰线等通乡油路工程前期工作基本完成,文腰路正进行超标；示范路建设扎实推进；老街河桥等桥梁建设工程全面启动；2024年通达工程正分批实施；小湾库区航运基础设施项目前期工作有序开展。今年1-5月份，全县共完成交通固定资产投资27857万元，占年计划的57.9%。其中：通畅工程319万元、通畅工程1650万元、通达工程4121万元，2024年通达工程（提前实施）5393万元，凤习二级路5007万元、小湾库区航运基础设施（含漾江码头）1030万元、养护大中修426元、新农村硬板路4404万元、村组公路4966万元，桥梁建设491万元，农村客运站点建设50万元。</w:t>
      </w:r>
    </w:p>
    <w:p>
      <w:pPr>
        <w:ind w:left="0" w:right="0" w:firstLine="560"/>
        <w:spacing w:before="450" w:after="450" w:line="312" w:lineRule="auto"/>
      </w:pPr>
      <w:r>
        <w:rPr>
          <w:rFonts w:ascii="宋体" w:hAnsi="宋体" w:eastAsia="宋体" w:cs="宋体"/>
          <w:color w:val="000"/>
          <w:sz w:val="28"/>
          <w:szCs w:val="28"/>
        </w:rPr>
        <w:t xml:space="preserve">四是以“作风建设年”、“项目推进年”实践活动及交通工程建设流域突出问题专项治理活动为载体，切实加强工程建设招投标管理，合同管理，资金管理，质量管理，安全管理及廉政管理，确保项目高质量完成。</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下步工作要围绕“一个目标”（围绕交通固定资产投资完成48114万元这一目标）；突出“两个重点”（突出加快推进两通工程建设两个重点），实现“三个突破”（实现农村客运发展、农村公路管理养护、城市公交等三方面突破），做实“四项工程”（做实老街河桥、关口河桥与杨柳河桥等桥梁建设工程、示范路建设工程、澜沧江基础设施建设工程、移民交通工程等四项工程），抓好“五项工作”（抓好“十二五”交通发展规划编制工作、抓好项目资金争取和招商引资工作、抓好工程质量和安全管理、抓好人大议案建议意见与政协提案办理和新农村硬板路等其它交通工程建设、抓好机关效能建设及党风廉政建设），重点抓好以下工作：</w:t>
      </w:r>
    </w:p>
    <w:p>
      <w:pPr>
        <w:ind w:left="0" w:right="0" w:firstLine="560"/>
        <w:spacing w:before="450" w:after="450" w:line="312" w:lineRule="auto"/>
      </w:pPr>
      <w:r>
        <w:rPr>
          <w:rFonts w:ascii="宋体" w:hAnsi="宋体" w:eastAsia="宋体" w:cs="宋体"/>
          <w:color w:val="000"/>
          <w:sz w:val="28"/>
          <w:szCs w:val="28"/>
        </w:rPr>
        <w:t xml:space="preserve">一是继续抓好项目前期工作。结合县域经济发展的需要，科学编制好全县交通“十二五”发展规划；做好拟建项目前期工作，增加重点交通项目储备。</w:t>
      </w:r>
    </w:p>
    <w:p>
      <w:pPr>
        <w:ind w:left="0" w:right="0" w:firstLine="560"/>
        <w:spacing w:before="450" w:after="450" w:line="312" w:lineRule="auto"/>
      </w:pPr>
      <w:r>
        <w:rPr>
          <w:rFonts w:ascii="宋体" w:hAnsi="宋体" w:eastAsia="宋体" w:cs="宋体"/>
          <w:color w:val="000"/>
          <w:sz w:val="28"/>
          <w:szCs w:val="28"/>
        </w:rPr>
        <w:t xml:space="preserve">二是抓好交通工程建设管理。强势推进两通工程建设，年末努力实现“乡乡通畅”、“村村通达目标，力争启动小湾库区航运基础设施建设；抓实示范工程、养护大中修工程、移民公路等交通工程建设。</w:t>
      </w:r>
    </w:p>
    <w:p>
      <w:pPr>
        <w:ind w:left="0" w:right="0" w:firstLine="560"/>
        <w:spacing w:before="450" w:after="450" w:line="312" w:lineRule="auto"/>
      </w:pPr>
      <w:r>
        <w:rPr>
          <w:rFonts w:ascii="宋体" w:hAnsi="宋体" w:eastAsia="宋体" w:cs="宋体"/>
          <w:color w:val="000"/>
          <w:sz w:val="28"/>
          <w:szCs w:val="28"/>
        </w:rPr>
        <w:t xml:space="preserve">三是抓好交通运输发展工作。大力发展农村客运，对验收合格并交付使用的通达工程，适时审批开通乡村客运线路，年内力争实现85%的建制村通农村客运班车。</w:t>
      </w:r>
    </w:p>
    <w:p>
      <w:pPr>
        <w:ind w:left="0" w:right="0" w:firstLine="560"/>
        <w:spacing w:before="450" w:after="450" w:line="312" w:lineRule="auto"/>
      </w:pPr>
      <w:r>
        <w:rPr>
          <w:rFonts w:ascii="宋体" w:hAnsi="宋体" w:eastAsia="宋体" w:cs="宋体"/>
          <w:color w:val="000"/>
          <w:sz w:val="28"/>
          <w:szCs w:val="28"/>
        </w:rPr>
        <w:t xml:space="preserve">四是抓好农村公路养护管理。继续深化管理养护体制改革，进一步明确管养责任主体，健全完善科学可行的长效机制，切实巩固两通工程建设成果。</w:t>
      </w:r>
    </w:p>
    <w:p>
      <w:pPr>
        <w:ind w:left="0" w:right="0" w:firstLine="560"/>
        <w:spacing w:before="450" w:after="450" w:line="312" w:lineRule="auto"/>
      </w:pPr>
      <w:r>
        <w:rPr>
          <w:rFonts w:ascii="宋体" w:hAnsi="宋体" w:eastAsia="宋体" w:cs="宋体"/>
          <w:color w:val="000"/>
          <w:sz w:val="28"/>
          <w:szCs w:val="28"/>
        </w:rPr>
        <w:t xml:space="preserve">五是抓好资金筹措和管理。管好、用好交通专项资金，充分整合移民、扶贫、烟路、茶路、蔗路等项目资金统筹用于两通工程建设，积极筹措建设资金，确保拟建项目如期开工。</w:t>
      </w:r>
    </w:p>
    <w:p>
      <w:pPr>
        <w:ind w:left="0" w:right="0" w:firstLine="560"/>
        <w:spacing w:before="450" w:after="450" w:line="312" w:lineRule="auto"/>
      </w:pPr>
      <w:r>
        <w:rPr>
          <w:rFonts w:ascii="宋体" w:hAnsi="宋体" w:eastAsia="宋体" w:cs="宋体"/>
          <w:color w:val="000"/>
          <w:sz w:val="28"/>
          <w:szCs w:val="28"/>
        </w:rPr>
        <w:t xml:space="preserve">六是大力推行“一线工作法”和“5+2”、“白+黑”的工作做法，苦干、实干、巧干，确保目标顺利完成。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2025-01-19T03:11:46+08:00</dcterms:created>
  <dcterms:modified xsi:type="dcterms:W3CDTF">2025-01-19T03:11:46+08:00</dcterms:modified>
</cp:coreProperties>
</file>

<file path=docProps/custom.xml><?xml version="1.0" encoding="utf-8"?>
<Properties xmlns="http://schemas.openxmlformats.org/officeDocument/2006/custom-properties" xmlns:vt="http://schemas.openxmlformats.org/officeDocument/2006/docPropsVTypes"/>
</file>