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坚持党管人才原则创新党管人才方法(新)</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第一篇：坚持党管人才原则创新党管人才方法(新)坚持党管人才原则创新党管人才方法 ——新形势下发挥党管人才作用提升人才工作科学化水平的思考玉门市委常委、组织部部长王金生党管人才原则是党中央在新世纪、新阶段根据形势和任务的变化，作出的一项重大...</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第一篇：坚持党管人才原则创新党管人才方法(新)</w:t>
      </w:r>
    </w:p>
    <w:p>
      <w:pPr>
        <w:ind w:left="0" w:right="0" w:firstLine="560"/>
        <w:spacing w:before="450" w:after="450" w:line="312" w:lineRule="auto"/>
      </w:pPr>
      <w:r>
        <w:rPr>
          <w:rFonts w:ascii="宋体" w:hAnsi="宋体" w:eastAsia="宋体" w:cs="宋体"/>
          <w:color w:val="000"/>
          <w:sz w:val="28"/>
          <w:szCs w:val="28"/>
        </w:rPr>
        <w:t xml:space="preserve">坚持党管人才原则创新党管人才方法 ——新形势下发挥党管人才作用提升人才工作科学化水平的思考</w:t>
      </w:r>
    </w:p>
    <w:p>
      <w:pPr>
        <w:ind w:left="0" w:right="0" w:firstLine="560"/>
        <w:spacing w:before="450" w:after="450" w:line="312" w:lineRule="auto"/>
      </w:pPr>
      <w:r>
        <w:rPr>
          <w:rFonts w:ascii="宋体" w:hAnsi="宋体" w:eastAsia="宋体" w:cs="宋体"/>
          <w:color w:val="000"/>
          <w:sz w:val="28"/>
          <w:szCs w:val="28"/>
        </w:rPr>
        <w:t xml:space="preserve">玉门市委常委、组织部部长王金生</w:t>
      </w:r>
    </w:p>
    <w:p>
      <w:pPr>
        <w:ind w:left="0" w:right="0" w:firstLine="560"/>
        <w:spacing w:before="450" w:after="450" w:line="312" w:lineRule="auto"/>
      </w:pPr>
      <w:r>
        <w:rPr>
          <w:rFonts w:ascii="宋体" w:hAnsi="宋体" w:eastAsia="宋体" w:cs="宋体"/>
          <w:color w:val="000"/>
          <w:sz w:val="28"/>
          <w:szCs w:val="28"/>
        </w:rPr>
        <w:t xml:space="preserve">党管人才原则是党中央在新世纪、新阶段根据形势和任务的变化，作出的一项重大战略决策，是新时期人才工作的基本准则。党的十七届四中全会指出“坚持党管人才，创新人才工作体制机制，增强人才资源配置机制活力”，这为我们在新形势下加强人才工作明确了任务和方向。当前，玉门的发展正处于历史上最佳的战略机遇期、黄金发展期和奋力跨越期，对各类人才的需求越来越强烈，人才已成为县域经济发展最活跃、最具竞争力的要素之一。围绕如何更好的发挥党管人才作用，玉门要着力在四个方面做文章、下功夫，积极创新党管人才方法，不断提升人才工作的科学化水平，为转型跨越提供坚强可靠的人才支撑。</w:t>
      </w:r>
    </w:p>
    <w:p>
      <w:pPr>
        <w:ind w:left="0" w:right="0" w:firstLine="560"/>
        <w:spacing w:before="450" w:after="450" w:line="312" w:lineRule="auto"/>
      </w:pPr>
      <w:r>
        <w:rPr>
          <w:rFonts w:ascii="宋体" w:hAnsi="宋体" w:eastAsia="宋体" w:cs="宋体"/>
          <w:color w:val="000"/>
          <w:sz w:val="28"/>
          <w:szCs w:val="28"/>
        </w:rPr>
        <w:t xml:space="preserve">一、坚持党管人才，在谋划全局上做文章，在统筹协调上下功夫。发展是第一要务，人才是第一资源。工农业生产、商业贸易、行政管理、社会服务等各个领域对人才依存的普遍性和长期性，决定了人才工作的基础性、战略性和全局性地位。坚持党管人才原则，就是要将党委总揽全局的政治优势与人才工作的特殊性质有机结合起来、将地方经济社会发展战略规划与人才工作政策体系建设统筹起来、将中心工作</w:t>
      </w:r>
    </w:p>
    <w:p>
      <w:pPr>
        <w:ind w:left="0" w:right="0" w:firstLine="560"/>
        <w:spacing w:before="450" w:after="450" w:line="312" w:lineRule="auto"/>
      </w:pPr>
      <w:r>
        <w:rPr>
          <w:rFonts w:ascii="宋体" w:hAnsi="宋体" w:eastAsia="宋体" w:cs="宋体"/>
          <w:color w:val="000"/>
          <w:sz w:val="28"/>
          <w:szCs w:val="28"/>
        </w:rPr>
        <w:t xml:space="preserve">和重点任务落实与人才队伍建设需求兼顾起来,实现人才工作融入大局、服务中心、支撑发展的目标。首先，要切实树立和落实科学人才观。牢固树立“执好政就必须聚好才”、“抓人才就是抓发展”、“人才投入是效益最好、回报最高的投入”等工作理念，积极适应新形势、新任务的要求，将人才工作作为推动转型跨越发展的“一号工程”，努力在全社会形成人才资源优先开发、人才结构优先调整、人才投资优先保障、人才制度优先创新的思想共识和行动导向，率先抢占人才竞争的制高点，掌控跨越式发展的主动权。其次，要突出对人才工作的宏观管理。人才工作的宏观方向决定着人才队伍的整体结构，而人才队伍的结构又影响着经济结构、产业结构和社会结构。要紧紧围绕发展第一要务深入开展调研，深刻认识市场化条件下人才工作和人才队伍建设的规律，着力从大的方面去观察、从整体的高度去把握人才工作的方向性、体制性问题，抓好人才工作的总体谋划和《中长期人才发展规划》的制定完善，努力为中心任务服务，为重点工作服务。第三，要不断完善人才工作政策体系。人才工作所面临的问题复杂、所产生的影响深远，这就要求人才工作政策必须具有系统性、完整性。要统筹考虑、总体设计人才政策的框架体系，规范人才政策出台的程序和规则，做到相互配套、有机衔接，保持政策的一致性和严肃性，牵头制定事关人才工作全局的重大政策，对长期以来未得到有效解决的政策性障碍，要组织力量、协同攻关、重点突破，努力形成覆盖“引</w:t>
      </w:r>
    </w:p>
    <w:p>
      <w:pPr>
        <w:ind w:left="0" w:right="0" w:firstLine="560"/>
        <w:spacing w:before="450" w:after="450" w:line="312" w:lineRule="auto"/>
      </w:pPr>
      <w:r>
        <w:rPr>
          <w:rFonts w:ascii="宋体" w:hAnsi="宋体" w:eastAsia="宋体" w:cs="宋体"/>
          <w:color w:val="000"/>
          <w:sz w:val="28"/>
          <w:szCs w:val="28"/>
        </w:rPr>
        <w:t xml:space="preserve">才、育才、聚才、用才”等各个关键环节的政策保障。</w:t>
      </w:r>
    </w:p>
    <w:p>
      <w:pPr>
        <w:ind w:left="0" w:right="0" w:firstLine="560"/>
        <w:spacing w:before="450" w:after="450" w:line="312" w:lineRule="auto"/>
      </w:pPr>
      <w:r>
        <w:rPr>
          <w:rFonts w:ascii="宋体" w:hAnsi="宋体" w:eastAsia="宋体" w:cs="宋体"/>
          <w:color w:val="000"/>
          <w:sz w:val="28"/>
          <w:szCs w:val="28"/>
        </w:rPr>
        <w:t xml:space="preserve">二、坚持党管人才，在凝聚合力上做文章，在落实责任上下功夫。人才资源开发是一项复杂的系统工程，需要有强大的工作合力来推动、来落实，而工作合力来源于健全的组织体系、考核体系和保障体系，党管人才就是要将党的组织资源、考核职能和保障优势转化为人才工作的强大合力。首先，要建立健全人才工作组织体系。组织体系是开展任何工作的首要条件，人才工作具有涉及面广、内容丰富、专业性强的特点，更加需要健全完善的组织体系来保障工作的协调推进。要围绕加强人才工作组织保障，进一步明确人才工作领导小组、人才办及联席会议的职能，强化组织部门牵头抓总的作用，坚持每年开展一次人才工作调研、常委会半年研究一次人才工作、每季度召开一次人才工作联席会议“三个一”制度，着力解决人才工作多头管理、力量分散、职责不清、职能弱化等问题，形成党委统一领导、组织部门牵头抓总、相关部门各司其职、社会力量广泛参与的工作格局。其次，要建立健全人才工作考核体系。人才工作的基础性、战略性和全局性地位，决定了对人才工作的成效必须进行定期评价，对人才工作任务的督促落实必须长抓不懈，而考核正是有力的抓手。要充分发挥考核的“指挥棒”作用，探索建立起涵盖投入保障、政策措施、引进培育等各方面的指标体系，并将人才工作纳入各级领导班子年度工作目标责任书，赋予一定的考核权重，实现经济工作和人才工作同谋划、同</w:t>
      </w:r>
    </w:p>
    <w:p>
      <w:pPr>
        <w:ind w:left="0" w:right="0" w:firstLine="560"/>
        <w:spacing w:before="450" w:after="450" w:line="312" w:lineRule="auto"/>
      </w:pPr>
      <w:r>
        <w:rPr>
          <w:rFonts w:ascii="宋体" w:hAnsi="宋体" w:eastAsia="宋体" w:cs="宋体"/>
          <w:color w:val="000"/>
          <w:sz w:val="28"/>
          <w:szCs w:val="28"/>
        </w:rPr>
        <w:t xml:space="preserve">部署、同考核、同奖惩，进一步靠实各级领导干部特别是“一把手”抓“第一资源”的责任，真正把人才工作的“软指标”变成“硬任务”。第三，要建立健全人才工作保障体系。人才资源开发具有高投入、高回报的特点，这就决定了人才工作的投入必须优先保障，而优先保障的关键在于建立制度化、长效化的投入机制。要探索建立起以市场为导向，政府、用人单位、社会和个人“四位一体”多元化人才开发投入机制，健全政府特殊津贴、突出人才贡献奖、住房补助等优惠政策，实现人才投入与经济总量、财政收入同步增长，保障人才工作、人才资源的可持续发展，逐步形成“发展造就人才、人才支撑发展”的良性循环。</w:t>
      </w:r>
    </w:p>
    <w:p>
      <w:pPr>
        <w:ind w:left="0" w:right="0" w:firstLine="560"/>
        <w:spacing w:before="450" w:after="450" w:line="312" w:lineRule="auto"/>
      </w:pPr>
      <w:r>
        <w:rPr>
          <w:rFonts w:ascii="宋体" w:hAnsi="宋体" w:eastAsia="宋体" w:cs="宋体"/>
          <w:color w:val="000"/>
          <w:sz w:val="28"/>
          <w:szCs w:val="28"/>
        </w:rPr>
        <w:t xml:space="preserve">三、坚持党管人才，在分类指导上做文章，在重点推动上下功夫。随着社会分工不断精细化，人才队伍的组成结构也在不断复杂化，不同领域、不同行业、不同类型人才成长发展的共性特征和个性特点愈加鲜明，行业对人才队伍建设的需求、方式、侧重也各有不同，这种差异性决定了党管人才必须将分类指导作为基本方法。就玉门而言，多年来教师队伍、医疗队伍一直存在高级专业人才稀缺的问题，文化旅游、电视宣传、农业科技、项目开发等方面也存在着缺乏专业技术人才的问题，随着新能源产业的快速发展，高技能人才需求紧张的问题也逐步凸显，优化人才队伍结构迫在眉睫。首先，要统筹各类人才队伍平衡发展。党政人才、企业经营管理人才、专业技术人才、高技能人才、农村实用人才</w:t>
      </w:r>
    </w:p>
    <w:p>
      <w:pPr>
        <w:ind w:left="0" w:right="0" w:firstLine="560"/>
        <w:spacing w:before="450" w:after="450" w:line="312" w:lineRule="auto"/>
      </w:pPr>
      <w:r>
        <w:rPr>
          <w:rFonts w:ascii="宋体" w:hAnsi="宋体" w:eastAsia="宋体" w:cs="宋体"/>
          <w:color w:val="000"/>
          <w:sz w:val="28"/>
          <w:szCs w:val="28"/>
        </w:rPr>
        <w:t xml:space="preserve">是一个地方人才队伍的构成主体，也是支撑地方发展的人才基础。这5类人才队伍的建设要分门别类制定总体目标、具体任务和保障措施，有针对性、有侧重点的开展人才开发、培养和引进工作，避免“一刀切”和“偏科”现象，努力为经济社会发展提供更为全面的人才保障。其次，要大胆创新重点人才开发方式。重点产业、重点工作、重点领域的人才需求往往具有规模化、高端化、标准化的特征，这就决定了重点人才的开发要用优质的资源来保障、用超常规的手段来推进，通过创新项目化管理、基地化培训、“柔性引才”等方式方法，快速有效的为重点产业发展、重点工作推进、重点领域建设构建人才支撑。第三，要不断提高人才工作的前瞻性。科学技术的高速发展和人民群众日益增长的物质文化需求不断孕育和催生着新兴产业，人才工作要把握这一时代特征，不断提高前瞻性和预见性，敏锐的捕捉新兴产业对人才的需求，将人才保障工作做在先、干在前，努为产业健康快速发展提供人才基础。</w:t>
      </w:r>
    </w:p>
    <w:p>
      <w:pPr>
        <w:ind w:left="0" w:right="0" w:firstLine="560"/>
        <w:spacing w:before="450" w:after="450" w:line="312" w:lineRule="auto"/>
      </w:pPr>
      <w:r>
        <w:rPr>
          <w:rFonts w:ascii="宋体" w:hAnsi="宋体" w:eastAsia="宋体" w:cs="宋体"/>
          <w:color w:val="000"/>
          <w:sz w:val="28"/>
          <w:szCs w:val="28"/>
        </w:rPr>
        <w:t xml:space="preserve">四、坚持党管人才，在营造环境上做文章，在搞好服务上下功夫。人才资源是一种自主流动性很强的资源，一个地方能不能吸引人才、留住人才、用好人才，关键在于人才环境是否符合人才成长规律、是否有利于人才作用发挥，党管人才就是要把“管理寓于服务”当中，不断强化服务意识、转变服务职能、创新服务方式，设身处地的为人才考虑、真心实意的为人才着想、积极主动的为人才解难，以服务创造</w:t>
      </w:r>
    </w:p>
    <w:p>
      <w:pPr>
        <w:ind w:left="0" w:right="0" w:firstLine="560"/>
        <w:spacing w:before="450" w:after="450" w:line="312" w:lineRule="auto"/>
      </w:pPr>
      <w:r>
        <w:rPr>
          <w:rFonts w:ascii="宋体" w:hAnsi="宋体" w:eastAsia="宋体" w:cs="宋体"/>
          <w:color w:val="000"/>
          <w:sz w:val="28"/>
          <w:szCs w:val="28"/>
        </w:rPr>
        <w:t xml:space="preserve">环境、以服务改善环境、以服务优化环境。首先，要搭建人才作用发挥平台。用人的最高境界是让合适的人、在合适的岗位上、在合适的时间做合适的事，这也是实现人才作用最大化的基本要求。要按照“因事选人、按人派事、量才施用”的思路，通过政策性引导、竞争性选拔、市场化调控等方式，进一步优化人才配置，在使优秀人才用当其时、各展所长的同时，真正实现让能干事的有舞台、干成事的有地位，有效形成人才辈出、人尽其才、才尽其用的良好局面。其次，要建立人才激励关怀机制。激励关怀是提高对人才感召力、吸引力和凝聚力的有效途径，也是一个地方人才环境的最直接体现。要牢牢把握激励关怀这个重点，健全完善优秀人才津贴、突出人才贡献奖、住房补助等政策措施，建立党员干部结对联系高层次人才制度，通过政策支持、权益保障、人文关怀，切实解决好各类人才最关心、最直接、最现实的利益问题，真正让优秀人才有用武之地而无后顾之忧。第三，要营造“四个尊重”浓厚氛围。劳动、知识、人才、创造是先进生产力发展的四个基本要素，而人才是四要素中的核心和关键。要通过舆论宣传、精神激励、物质鼓励等多种方式，在全社会大力营造“尊重劳动、尊重知识、尊重人才、尊重创造”的浓厚氛围，不断调动各类人才奉献知识、创新创业的积极性和主动性，使人才自身发展和经济社会发展都获得取之不尽的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2025-04-05T01:19:05+08:00</dcterms:created>
  <dcterms:modified xsi:type="dcterms:W3CDTF">2025-04-05T01:19:05+08:00</dcterms:modified>
</cp:coreProperties>
</file>

<file path=docProps/custom.xml><?xml version="1.0" encoding="utf-8"?>
<Properties xmlns="http://schemas.openxmlformats.org/officeDocument/2006/custom-properties" xmlns:vt="http://schemas.openxmlformats.org/officeDocument/2006/docPropsVTypes"/>
</file>