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2024年7月金融统计数据报告（汇编）</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第一篇：2024年7月金融统计数据报告2024年7月金融统计数据报告一、月末广义货币增长13.5%，狭义货币增长6.7%7月末，广义货币(M2)余额119.42万亿元，同比增长13.5%，增速分别比上月末和去年同期低1.2个和1.0个百分...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第一篇：2024年7月金融统计数据报告</w:t>
      </w:r>
    </w:p>
    <w:p>
      <w:pPr>
        <w:ind w:left="0" w:right="0" w:firstLine="560"/>
        <w:spacing w:before="450" w:after="450" w:line="312" w:lineRule="auto"/>
      </w:pPr>
      <w:r>
        <w:rPr>
          <w:rFonts w:ascii="宋体" w:hAnsi="宋体" w:eastAsia="宋体" w:cs="宋体"/>
          <w:color w:val="000"/>
          <w:sz w:val="28"/>
          <w:szCs w:val="28"/>
        </w:rPr>
        <w:t xml:space="preserve">2024年7月金融统计数据报告</w:t>
      </w:r>
    </w:p>
    <w:p>
      <w:pPr>
        <w:ind w:left="0" w:right="0" w:firstLine="560"/>
        <w:spacing w:before="450" w:after="450" w:line="312" w:lineRule="auto"/>
      </w:pPr>
      <w:r>
        <w:rPr>
          <w:rFonts w:ascii="宋体" w:hAnsi="宋体" w:eastAsia="宋体" w:cs="宋体"/>
          <w:color w:val="000"/>
          <w:sz w:val="28"/>
          <w:szCs w:val="28"/>
        </w:rPr>
        <w:t xml:space="preserve">一、月末广义货币增长13.5%，狭义货币增长6.7%</w:t>
      </w:r>
    </w:p>
    <w:p>
      <w:pPr>
        <w:ind w:left="0" w:right="0" w:firstLine="560"/>
        <w:spacing w:before="450" w:after="450" w:line="312" w:lineRule="auto"/>
      </w:pPr>
      <w:r>
        <w:rPr>
          <w:rFonts w:ascii="宋体" w:hAnsi="宋体" w:eastAsia="宋体" w:cs="宋体"/>
          <w:color w:val="000"/>
          <w:sz w:val="28"/>
          <w:szCs w:val="28"/>
        </w:rPr>
        <w:t xml:space="preserve">7月末，广义货币(M2)余额119.42万亿元，同比增长13.5%，增速分别比上月末和去年同期低1.2个和1.0个百分点；狭义货币(M1)余额33.13万亿元，同比增长6.7%，增速分别比上月末和去年同期低2.2个和3.0个百分点；流通中货币(M0)余额5.73万亿元，同比增长</w:t>
      </w:r>
    </w:p>
    <w:p>
      <w:pPr>
        <w:ind w:left="0" w:right="0" w:firstLine="560"/>
        <w:spacing w:before="450" w:after="450" w:line="312" w:lineRule="auto"/>
      </w:pPr>
      <w:r>
        <w:rPr>
          <w:rFonts w:ascii="宋体" w:hAnsi="宋体" w:eastAsia="宋体" w:cs="宋体"/>
          <w:color w:val="000"/>
          <w:sz w:val="28"/>
          <w:szCs w:val="28"/>
        </w:rPr>
        <w:t xml:space="preserve">5.4%。当月净投放现金395亿元。</w:t>
      </w:r>
    </w:p>
    <w:p>
      <w:pPr>
        <w:ind w:left="0" w:right="0" w:firstLine="560"/>
        <w:spacing w:before="450" w:after="450" w:line="312" w:lineRule="auto"/>
      </w:pPr>
      <w:r>
        <w:rPr>
          <w:rFonts w:ascii="宋体" w:hAnsi="宋体" w:eastAsia="宋体" w:cs="宋体"/>
          <w:color w:val="000"/>
          <w:sz w:val="28"/>
          <w:szCs w:val="28"/>
        </w:rPr>
        <w:t xml:space="preserve">二、当月人民币贷款增加3852亿元，外币贷款减少27亿美元</w:t>
      </w:r>
    </w:p>
    <w:p>
      <w:pPr>
        <w:ind w:left="0" w:right="0" w:firstLine="560"/>
        <w:spacing w:before="450" w:after="450" w:line="312" w:lineRule="auto"/>
      </w:pPr>
      <w:r>
        <w:rPr>
          <w:rFonts w:ascii="宋体" w:hAnsi="宋体" w:eastAsia="宋体" w:cs="宋体"/>
          <w:color w:val="000"/>
          <w:sz w:val="28"/>
          <w:szCs w:val="28"/>
        </w:rPr>
        <w:t xml:space="preserve">7月末，本外币贷款余额83.26万亿元，同比增长13.3%。人民币贷款余额78.02万亿元，同比增长13.4%，增速分别比上月末和去年同期低0.6个和0.9个百分点。当月人民币贷款增加3852亿元，同比少增3145亿元（东方财富网注：新增贷款创2024年以来新低）。分部门看，住户贷款增加2024亿元，其中，短期贷款增加259亿元，中长期贷款增加1803亿元；非金融企业及其他部门贷款增加1773亿元，其中，短期贷款减少2356亿元，中长期贷款增加2024亿元，票据融资增加1726亿元。7月末外币贷款余额8498亿美元，同比增长12.3%，当月外币贷款减少27亿美元。</w:t>
      </w:r>
    </w:p>
    <w:p>
      <w:pPr>
        <w:ind w:left="0" w:right="0" w:firstLine="560"/>
        <w:spacing w:before="450" w:after="450" w:line="312" w:lineRule="auto"/>
      </w:pPr>
      <w:r>
        <w:rPr>
          <w:rFonts w:ascii="宋体" w:hAnsi="宋体" w:eastAsia="宋体" w:cs="宋体"/>
          <w:color w:val="000"/>
          <w:sz w:val="28"/>
          <w:szCs w:val="28"/>
        </w:rPr>
        <w:t xml:space="preserve">三、当月人民币存款减少1.98万亿元，外币存款增加150亿美元</w:t>
      </w:r>
    </w:p>
    <w:p>
      <w:pPr>
        <w:ind w:left="0" w:right="0" w:firstLine="560"/>
        <w:spacing w:before="450" w:after="450" w:line="312" w:lineRule="auto"/>
      </w:pPr>
      <w:r>
        <w:rPr>
          <w:rFonts w:ascii="宋体" w:hAnsi="宋体" w:eastAsia="宋体" w:cs="宋体"/>
          <w:color w:val="000"/>
          <w:sz w:val="28"/>
          <w:szCs w:val="28"/>
        </w:rPr>
        <w:t xml:space="preserve">7月末，本外币存款余额115.38万亿元，同比增长11.7%。人民币存款余额111.62万亿元，同比增长10.9%，增速分别比上月末和去年同期低1.7个和3.7个百分点。当月人民币存款减少1.98万亿元，同比多减1.73万亿元。其中，住户存款减少1.08万亿元，非金融企业存款减少1.35万亿元，财政性存款增加6804亿元。7月末外币存款余额6086亿美元，同比增长43.4%，当月外币存款增加150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四、当月银行间市场同业拆借和质押式债券回购月加权平均利率均为3.41%</w:t>
      </w:r>
    </w:p>
    <w:p>
      <w:pPr>
        <w:ind w:left="0" w:right="0" w:firstLine="560"/>
        <w:spacing w:before="450" w:after="450" w:line="312" w:lineRule="auto"/>
      </w:pPr>
      <w:r>
        <w:rPr>
          <w:rFonts w:ascii="宋体" w:hAnsi="宋体" w:eastAsia="宋体" w:cs="宋体"/>
          <w:color w:val="000"/>
          <w:sz w:val="28"/>
          <w:szCs w:val="28"/>
        </w:rPr>
        <w:t xml:space="preserve">7月份，银行间人民币市场以拆借、现券和债券回购方式合计成交27.83万亿元，日均成交1.21万亿元，日均成交比去年同期增长69.5%。</w:t>
      </w:r>
    </w:p>
    <w:p>
      <w:pPr>
        <w:ind w:left="0" w:right="0" w:firstLine="560"/>
        <w:spacing w:before="450" w:after="450" w:line="312" w:lineRule="auto"/>
      </w:pPr>
      <w:r>
        <w:rPr>
          <w:rFonts w:ascii="宋体" w:hAnsi="宋体" w:eastAsia="宋体" w:cs="宋体"/>
          <w:color w:val="000"/>
          <w:sz w:val="28"/>
          <w:szCs w:val="28"/>
        </w:rPr>
        <w:t xml:space="preserve">7月份，银行间市场同业拆借和质押式债券回购月加权平均利率均为3.41%，分别比上月高0.56个和0.52个百分点，分别比去年同期低0.13个和0.19个百分点。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五、当月跨境贸易人民币结算业务发生4984亿元，直接投资人民币结算业务发生1043亿元</w:t>
      </w:r>
    </w:p>
    <w:p>
      <w:pPr>
        <w:ind w:left="0" w:right="0" w:firstLine="560"/>
        <w:spacing w:before="450" w:after="450" w:line="312" w:lineRule="auto"/>
      </w:pPr>
      <w:r>
        <w:rPr>
          <w:rFonts w:ascii="宋体" w:hAnsi="宋体" w:eastAsia="宋体" w:cs="宋体"/>
          <w:color w:val="000"/>
          <w:sz w:val="28"/>
          <w:szCs w:val="28"/>
        </w:rPr>
        <w:t xml:space="preserve">7月份，以人民币进行结算的跨境货物贸易、服务贸易及其他经常项目、对外直接投资、外商直接投资分别发生3067亿元、1917亿元、232亿元、811亿元。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w:t>
      </w:r>
    </w:p>
    <w:p>
      <w:pPr>
        <w:ind w:left="0" w:right="0" w:firstLine="560"/>
        <w:spacing w:before="450" w:after="450" w:line="312" w:lineRule="auto"/>
      </w:pPr>
      <w:r>
        <w:rPr>
          <w:rFonts w:ascii="宋体" w:hAnsi="宋体" w:eastAsia="宋体" w:cs="宋体"/>
          <w:color w:val="000"/>
          <w:sz w:val="28"/>
          <w:szCs w:val="28"/>
        </w:rPr>
        <w:t xml:space="preserve">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第二篇：2024年7月金融统计数据报告</w:t>
      </w:r>
    </w:p>
    <w:p>
      <w:pPr>
        <w:ind w:left="0" w:right="0" w:firstLine="560"/>
        <w:spacing w:before="450" w:after="450" w:line="312" w:lineRule="auto"/>
      </w:pPr>
      <w:r>
        <w:rPr>
          <w:rFonts w:ascii="宋体" w:hAnsi="宋体" w:eastAsia="宋体" w:cs="宋体"/>
          <w:color w:val="000"/>
          <w:sz w:val="28"/>
          <w:szCs w:val="28"/>
        </w:rPr>
        <w:t xml:space="preserve">2024年7月金融统计数据报告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一、广义货币增长14.7 %，狭义货币增长11.6%</w:t>
      </w:r>
    </w:p>
    <w:p>
      <w:pPr>
        <w:ind w:left="0" w:right="0" w:firstLine="560"/>
        <w:spacing w:before="450" w:after="450" w:line="312" w:lineRule="auto"/>
      </w:pPr>
      <w:r>
        <w:rPr>
          <w:rFonts w:ascii="宋体" w:hAnsi="宋体" w:eastAsia="宋体" w:cs="宋体"/>
          <w:color w:val="000"/>
          <w:sz w:val="28"/>
          <w:szCs w:val="28"/>
        </w:rPr>
        <w:t xml:space="preserve">7月末，广义货币(M2)余额77.29万亿元,同比增长14.7%，分别比上月末和上年同期低</w:t>
      </w:r>
    </w:p>
    <w:p>
      <w:pPr>
        <w:ind w:left="0" w:right="0" w:firstLine="560"/>
        <w:spacing w:before="450" w:after="450" w:line="312" w:lineRule="auto"/>
      </w:pPr>
      <w:r>
        <w:rPr>
          <w:rFonts w:ascii="宋体" w:hAnsi="宋体" w:eastAsia="宋体" w:cs="宋体"/>
          <w:color w:val="000"/>
          <w:sz w:val="28"/>
          <w:szCs w:val="28"/>
        </w:rPr>
        <w:t xml:space="preserve">1.2和2.9个百分点；狭义货币(M1)余额27.06万亿元,同比增长11.6%，分别比上月末和上年同期低1.5和11.3个百分点；流通中货币(M0)余额4.52万亿元,同比增长14.3%。当月净投放现金705亿元，同比多投放67亿元。</w:t>
      </w:r>
    </w:p>
    <w:p>
      <w:pPr>
        <w:ind w:left="0" w:right="0" w:firstLine="560"/>
        <w:spacing w:before="450" w:after="450" w:line="312" w:lineRule="auto"/>
      </w:pPr>
      <w:r>
        <w:rPr>
          <w:rFonts w:ascii="宋体" w:hAnsi="宋体" w:eastAsia="宋体" w:cs="宋体"/>
          <w:color w:val="000"/>
          <w:sz w:val="28"/>
          <w:szCs w:val="28"/>
        </w:rPr>
        <w:t xml:space="preserve">二、当月人民币贷款增加4926亿元，外币贷款增加1亿美元</w:t>
      </w:r>
    </w:p>
    <w:p>
      <w:pPr>
        <w:ind w:left="0" w:right="0" w:firstLine="560"/>
        <w:spacing w:before="450" w:after="450" w:line="312" w:lineRule="auto"/>
      </w:pPr>
      <w:r>
        <w:rPr>
          <w:rFonts w:ascii="宋体" w:hAnsi="宋体" w:eastAsia="宋体" w:cs="宋体"/>
          <w:color w:val="000"/>
          <w:sz w:val="28"/>
          <w:szCs w:val="28"/>
        </w:rPr>
        <w:t xml:space="preserve">7月末，本外币贷款余额55.13万亿元，同比增长16.7%。人民币贷款余额51.90万亿元，同比增长16.6%，分别比上月末和上年同期低0.3和1.8个百分点。当月人民币贷款增加4926亿元，同比少增252亿元。分部门看，住户贷款增加1762亿元，其中，短期贷款增加541亿元，中长期贷款增加1221亿元；非金融企业及其他部门贷款增加3157亿元，其中，短期贷款增加1313亿元，中长期贷款增加1042亿元，票据融资增加653亿元。外币贷款余额5020亿美元，同比增长23.9%，当月外币贷款增加1亿美元。</w:t>
      </w:r>
    </w:p>
    <w:p>
      <w:pPr>
        <w:ind w:left="0" w:right="0" w:firstLine="560"/>
        <w:spacing w:before="450" w:after="450" w:line="312" w:lineRule="auto"/>
      </w:pPr>
      <w:r>
        <w:rPr>
          <w:rFonts w:ascii="宋体" w:hAnsi="宋体" w:eastAsia="宋体" w:cs="宋体"/>
          <w:color w:val="000"/>
          <w:sz w:val="28"/>
          <w:szCs w:val="28"/>
        </w:rPr>
        <w:t xml:space="preserve">三、当月人民币存款减少6687亿元，外币存款减少87亿美元</w:t>
      </w:r>
    </w:p>
    <w:p>
      <w:pPr>
        <w:ind w:left="0" w:right="0" w:firstLine="560"/>
        <w:spacing w:before="450" w:after="450" w:line="312" w:lineRule="auto"/>
      </w:pPr>
      <w:r>
        <w:rPr>
          <w:rFonts w:ascii="宋体" w:hAnsi="宋体" w:eastAsia="宋体" w:cs="宋体"/>
          <w:color w:val="000"/>
          <w:sz w:val="28"/>
          <w:szCs w:val="28"/>
        </w:rPr>
        <w:t xml:space="preserve">7月末，本外币存款余额79.57万亿元，同比增长16.1%。人民币存款余额77.97万亿元，同比增长16.3%，分别比上月末和上年同期低1.3和2.2个百分点。当月人民币存款减少6687亿元，同比少增8166亿元。其中，住户存款减少6656亿元，非金融企业存款减少4057亿元，财政性存款增加4592亿元。外币存款余额2477亿美元，同比增长12.3%，当月外币存款减少87亿美元。</w:t>
      </w:r>
    </w:p>
    <w:p>
      <w:pPr>
        <w:ind w:left="0" w:right="0" w:firstLine="560"/>
        <w:spacing w:before="450" w:after="450" w:line="312" w:lineRule="auto"/>
      </w:pPr>
      <w:r>
        <w:rPr>
          <w:rFonts w:ascii="宋体" w:hAnsi="宋体" w:eastAsia="宋体" w:cs="宋体"/>
          <w:color w:val="000"/>
          <w:sz w:val="28"/>
          <w:szCs w:val="28"/>
        </w:rPr>
        <w:t xml:space="preserve">四、银行间市场交易活跃，市场利率有所回落</w:t>
      </w:r>
    </w:p>
    <w:p>
      <w:pPr>
        <w:ind w:left="0" w:right="0" w:firstLine="560"/>
        <w:spacing w:before="450" w:after="450" w:line="312" w:lineRule="auto"/>
      </w:pPr>
      <w:r>
        <w:rPr>
          <w:rFonts w:ascii="宋体" w:hAnsi="宋体" w:eastAsia="宋体" w:cs="宋体"/>
          <w:color w:val="000"/>
          <w:sz w:val="28"/>
          <w:szCs w:val="28"/>
        </w:rPr>
        <w:t xml:space="preserve">7月份银行间市场人民币交易累计成交18.33万亿元，日均成交8727亿元，日均同比多成交893亿元，同比增长11.4%。</w:t>
      </w:r>
    </w:p>
    <w:p>
      <w:pPr>
        <w:ind w:left="0" w:right="0" w:firstLine="560"/>
        <w:spacing w:before="450" w:after="450" w:line="312" w:lineRule="auto"/>
      </w:pPr>
      <w:r>
        <w:rPr>
          <w:rFonts w:ascii="宋体" w:hAnsi="宋体" w:eastAsia="宋体" w:cs="宋体"/>
          <w:color w:val="000"/>
          <w:sz w:val="28"/>
          <w:szCs w:val="28"/>
        </w:rPr>
        <w:t xml:space="preserve">7月份银行间市场同业拆借月加权平均利率为4.44%，比上月低0.12个百分点；质押式债券回购月加权平均利率为4.61%,比上月低0.33个百分点。（完）</w:t>
      </w:r>
    </w:p>
    <w:p>
      <w:pPr>
        <w:ind w:left="0" w:right="0" w:firstLine="560"/>
        <w:spacing w:before="450" w:after="450" w:line="312" w:lineRule="auto"/>
      </w:pPr>
      <w:r>
        <w:rPr>
          <w:rFonts w:ascii="宋体" w:hAnsi="宋体" w:eastAsia="宋体" w:cs="宋体"/>
          <w:color w:val="000"/>
          <w:sz w:val="28"/>
          <w:szCs w:val="28"/>
        </w:rPr>
        <w:t xml:space="preserve">注：贷款余额已扣除2024年3月份核销历史政策性财务挂账924亿元。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一、广义货币增长13.6 %，狭义货币增长7.9%</w:t>
      </w:r>
    </w:p>
    <w:p>
      <w:pPr>
        <w:ind w:left="0" w:right="0" w:firstLine="560"/>
        <w:spacing w:before="450" w:after="450" w:line="312" w:lineRule="auto"/>
      </w:pPr>
      <w:r>
        <w:rPr>
          <w:rFonts w:ascii="宋体" w:hAnsi="宋体" w:eastAsia="宋体" w:cs="宋体"/>
          <w:color w:val="000"/>
          <w:sz w:val="28"/>
          <w:szCs w:val="28"/>
        </w:rPr>
        <w:t xml:space="preserve">年末，广义货币(M2)余额85.16万亿元,同比增长13.6%，比11月末高0.9个百分点；狭义货币(M1)余额28.98万亿元,同比增长7.9%，比11月末高0.1个百分点；流通中货币(M0)余额5.07万亿元,同比增长13.8%。全年净投放现金6161亿元，同比少投放214亿元。</w:t>
      </w:r>
    </w:p>
    <w:p>
      <w:pPr>
        <w:ind w:left="0" w:right="0" w:firstLine="560"/>
        <w:spacing w:before="450" w:after="450" w:line="312" w:lineRule="auto"/>
      </w:pPr>
      <w:r>
        <w:rPr>
          <w:rFonts w:ascii="宋体" w:hAnsi="宋体" w:eastAsia="宋体" w:cs="宋体"/>
          <w:color w:val="000"/>
          <w:sz w:val="28"/>
          <w:szCs w:val="28"/>
        </w:rPr>
        <w:t xml:space="preserve">二、全年人民币贷款增加7.47万亿元，外币贷款增加882亿美元</w:t>
      </w:r>
    </w:p>
    <w:p>
      <w:pPr>
        <w:ind w:left="0" w:right="0" w:firstLine="560"/>
        <w:spacing w:before="450" w:after="450" w:line="312" w:lineRule="auto"/>
      </w:pPr>
      <w:r>
        <w:rPr>
          <w:rFonts w:ascii="宋体" w:hAnsi="宋体" w:eastAsia="宋体" w:cs="宋体"/>
          <w:color w:val="000"/>
          <w:sz w:val="28"/>
          <w:szCs w:val="28"/>
        </w:rPr>
        <w:t xml:space="preserve">年末，本外币贷款余额58.19万亿元，同比增长15.7%。人民币贷款余额54.79万亿元，同比增长15.8%，比11月末高0.2个百分点，比上年末低4.1个百分点。全年人民币贷款增加7.47万亿元，同比少增3901亿元。分部门看，住户贷款增加2.42万亿元，其中，短期贷款增加9519亿元，中长期贷款增加1.46万亿元；非金融企业及其他部门贷款增加5.04万亿元，其中，短期贷款增加2.78万亿元，中长期贷款增加2.10万亿元，票据融资增加112亿元。12月份，人民币贷款增加6405亿元，同比多增1823亿元。年末外币贷款余额5387亿美元，同比增长19.6%，全年外币贷款增加882亿美元。</w:t>
      </w:r>
    </w:p>
    <w:p>
      <w:pPr>
        <w:ind w:left="0" w:right="0" w:firstLine="560"/>
        <w:spacing w:before="450" w:after="450" w:line="312" w:lineRule="auto"/>
      </w:pPr>
      <w:r>
        <w:rPr>
          <w:rFonts w:ascii="宋体" w:hAnsi="宋体" w:eastAsia="宋体" w:cs="宋体"/>
          <w:color w:val="000"/>
          <w:sz w:val="28"/>
          <w:szCs w:val="28"/>
        </w:rPr>
        <w:t xml:space="preserve">三、全年人民币存款增加9.63万亿元，外币存款增加494亿美元</w:t>
      </w:r>
    </w:p>
    <w:p>
      <w:pPr>
        <w:ind w:left="0" w:right="0" w:firstLine="560"/>
        <w:spacing w:before="450" w:after="450" w:line="312" w:lineRule="auto"/>
      </w:pPr>
      <w:r>
        <w:rPr>
          <w:rFonts w:ascii="宋体" w:hAnsi="宋体" w:eastAsia="宋体" w:cs="宋体"/>
          <w:color w:val="000"/>
          <w:sz w:val="28"/>
          <w:szCs w:val="28"/>
        </w:rPr>
        <w:t xml:space="preserve">年末，本外币存款余额82.67万亿元，同比增长13.5%。人民币存款余额80.94万亿元，同比增长13.5%，比11月末高0.4个百分点，比上年末低6.7个百分点。全年人民币存款增加9.63万亿元，同比少增2.29万亿元。其中，住户存款增加4.72万亿元，非金融企业存款增加2.56万亿元，财政性存款减少300亿元。12月份，人民币存款增加1.43万亿元，同比多增4462亿元。年末外币存款余额2751亿美元，同比增长19.0%，全年外币存款增加494亿美元。</w:t>
      </w:r>
    </w:p>
    <w:p>
      <w:pPr>
        <w:ind w:left="0" w:right="0" w:firstLine="560"/>
        <w:spacing w:before="450" w:after="450" w:line="312" w:lineRule="auto"/>
      </w:pPr>
      <w:r>
        <w:rPr>
          <w:rFonts w:ascii="宋体" w:hAnsi="宋体" w:eastAsia="宋体" w:cs="宋体"/>
          <w:color w:val="000"/>
          <w:sz w:val="28"/>
          <w:szCs w:val="28"/>
        </w:rPr>
        <w:t xml:space="preserve">四、银行间市场利率回落</w:t>
      </w:r>
    </w:p>
    <w:p>
      <w:pPr>
        <w:ind w:left="0" w:right="0" w:firstLine="560"/>
        <w:spacing w:before="450" w:after="450" w:line="312" w:lineRule="auto"/>
      </w:pPr>
      <w:r>
        <w:rPr>
          <w:rFonts w:ascii="宋体" w:hAnsi="宋体" w:eastAsia="宋体" w:cs="宋体"/>
          <w:color w:val="000"/>
          <w:sz w:val="28"/>
          <w:szCs w:val="28"/>
        </w:rPr>
        <w:t xml:space="preserve">全年银行间市场人民币交易累计成交196.54万亿元，日均成交7861亿元，日均成交同比增长9.5%。</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12月份银行间市场同业拆借月加权平均利率为3.33%，比11月份低0.16个百分点，比上年同期高0.41个百分点；质押式债券回购月加权平均利率为3.37%,比11月份低0.15个百分点，比上年同期高0.25个百分点。</w:t>
      </w:r>
    </w:p>
    <w:p>
      <w:pPr>
        <w:ind w:left="0" w:right="0" w:firstLine="560"/>
        <w:spacing w:before="450" w:after="450" w:line="312" w:lineRule="auto"/>
      </w:pPr>
      <w:r>
        <w:rPr>
          <w:rFonts w:ascii="宋体" w:hAnsi="宋体" w:eastAsia="宋体" w:cs="宋体"/>
          <w:color w:val="000"/>
          <w:sz w:val="28"/>
          <w:szCs w:val="28"/>
        </w:rPr>
        <w:t xml:space="preserve">五、全年跨境贸易人民币结算业务累计发生2.08万亿元，直接投资人民币结算业务累计发生1109亿元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初步统计，2024年以人民币进行结算的跨境货物贸易、服务贸易及其他经常项目、对外直接投资、外商直接投资分别累计发生1.56万亿元、5212.7亿元、201.5亿元、907.2亿元。</w:t>
      </w:r>
    </w:p>
    <w:p>
      <w:pPr>
        <w:ind w:left="0" w:right="0" w:firstLine="560"/>
        <w:spacing w:before="450" w:after="450" w:line="312" w:lineRule="auto"/>
      </w:pPr>
      <w:r>
        <w:rPr>
          <w:rFonts w:ascii="宋体" w:hAnsi="宋体" w:eastAsia="宋体" w:cs="宋体"/>
          <w:color w:val="000"/>
          <w:sz w:val="28"/>
          <w:szCs w:val="28"/>
        </w:rPr>
        <w:t xml:space="preserve">注1：当月数据为初步数。</w:t>
      </w:r>
    </w:p>
    <w:p>
      <w:pPr>
        <w:ind w:left="0" w:right="0" w:firstLine="560"/>
        <w:spacing w:before="450" w:after="450" w:line="312" w:lineRule="auto"/>
      </w:pPr>
      <w:r>
        <w:rPr>
          <w:rFonts w:ascii="宋体" w:hAnsi="宋体" w:eastAsia="宋体" w:cs="宋体"/>
          <w:color w:val="000"/>
          <w:sz w:val="28"/>
          <w:szCs w:val="28"/>
        </w:rPr>
        <w:t xml:space="preserve">注2：年末贷款余额及增量已扣除历史政策性财务挂帐924亿元。</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2025-04-04T22:23:28+08:00</dcterms:created>
  <dcterms:modified xsi:type="dcterms:W3CDTF">2025-04-04T22:23:28+08:00</dcterms:modified>
</cp:coreProperties>
</file>

<file path=docProps/custom.xml><?xml version="1.0" encoding="utf-8"?>
<Properties xmlns="http://schemas.openxmlformats.org/officeDocument/2006/custom-properties" xmlns:vt="http://schemas.openxmlformats.org/officeDocument/2006/docPropsVTypes"/>
</file>