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贵州政府工作报告</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贵州政府工作报告各位代表:现在,我代表省人民政府,向大会作工作报告,请予审议,并请各位政协委员提出意见，贵州政府工作报告。过去的一年,我们坚持以邓小平理论和“三个代表”重要思想为指导,认真贯彻落实党中央、国务院的一系列方针政策,在...</w:t>
      </w:r>
    </w:p>
    <w:p>
      <w:pPr>
        <w:ind w:left="0" w:right="0" w:firstLine="560"/>
        <w:spacing w:before="450" w:after="450" w:line="312" w:lineRule="auto"/>
      </w:pPr>
      <w:r>
        <w:rPr>
          <w:rFonts w:ascii="黑体" w:hAnsi="黑体" w:eastAsia="黑体" w:cs="黑体"/>
          <w:color w:val="000000"/>
          <w:sz w:val="36"/>
          <w:szCs w:val="36"/>
          <w:b w:val="1"/>
          <w:bCs w:val="1"/>
        </w:rPr>
        <w:t xml:space="preserve">第一篇：贵州政府工作报告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现在,我代表省人民政府,向大会作工作报告,请予审议,并请各位政协委员提出意见，贵州政府工作报告。</w:t>
      </w:r>
    </w:p>
    <w:p>
      <w:pPr>
        <w:ind w:left="0" w:right="0" w:firstLine="560"/>
        <w:spacing w:before="450" w:after="450" w:line="312" w:lineRule="auto"/>
      </w:pPr>
      <w:r>
        <w:rPr>
          <w:rFonts w:ascii="宋体" w:hAnsi="宋体" w:eastAsia="宋体" w:cs="宋体"/>
          <w:color w:val="000"/>
          <w:sz w:val="28"/>
          <w:szCs w:val="28"/>
        </w:rPr>
        <w:t xml:space="preserve">过去的一年,我们坚持以邓小平理论和“三个代表”重要思想为指导,认真贯彻落实党中央、国务院的一系列方针政策,在中共贵州省委领导下,在省人大、省政协的监督、支持、帮助下,紧紧依靠全省各族干部群众,努力克服全球经济增长趋缓、国内市场竞争加剧和严重自然灾害带来的不利影响,保持了国民经济和社会发展的良好势头,主要预期目标基本实现。</w:t>
      </w:r>
    </w:p>
    <w:p>
      <w:pPr>
        <w:ind w:left="0" w:right="0" w:firstLine="560"/>
        <w:spacing w:before="450" w:after="450" w:line="312" w:lineRule="auto"/>
      </w:pPr>
      <w:r>
        <w:rPr>
          <w:rFonts w:ascii="宋体" w:hAnsi="宋体" w:eastAsia="宋体" w:cs="宋体"/>
          <w:color w:val="000"/>
          <w:sz w:val="28"/>
          <w:szCs w:val="28"/>
        </w:rPr>
        <w:t xml:space="preserve">全省国内生产总值完成1082亿元,增长8．8%,连续五年高于全国平均水平。其中,由于农业因灾减产,第一产业增长1．1%;第二产业增长11．4%;第三产业增长12．1%。完成财政总收入176．9亿元,其中地方财政收入99．7亿元,分别增长15．7%和16．9%。农民人均纯收入实际增长4%,城镇居民人均可支配收入实际增长3．9%。城镇登记失业率控制在4%。社会消费品零售总额增长10%,居民消费价格总水平上涨1．8%。年末金融机构存、贷款余额分别达到1341亿元和1212亿元。</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过去的一年,我们围绕打好基础、加快发展、改革开放、维护稳定,主要抓了以下工作:</w:t>
      </w:r>
    </w:p>
    <w:p>
      <w:pPr>
        <w:ind w:left="0" w:right="0" w:firstLine="560"/>
        <w:spacing w:before="450" w:after="450" w:line="312" w:lineRule="auto"/>
      </w:pPr>
      <w:r>
        <w:rPr>
          <w:rFonts w:ascii="宋体" w:hAnsi="宋体" w:eastAsia="宋体" w:cs="宋体"/>
          <w:color w:val="000"/>
          <w:sz w:val="28"/>
          <w:szCs w:val="28"/>
        </w:rPr>
        <w:t xml:space="preserve">一是努力扩大固定资产投资规模,加快交通、“西电东送”等重大项目建设。完成全社会固定资产投资505．3亿元,增长18%。建成贵新、贵毕、凯麻高等级公路,完成5000公里公路改造;株六复线贵州段建成通车,内昆铁路贵州段、水柏铁路提前铺通,盘西铁路电气化和贵阳铁路枢纽改造工程进展顺利;铜仁大兴机场通航;盘县电厂四、五号机组等重点项目投产，工作报告《贵州政府工作报告》。清镇至黄果树和三穗至凯里高速公路、渝怀铁路贵州段、兴义和黎平机场、黔北电厂等重点项目开工。完成了“10件实事”。农田水利和生态建设取得新进展,新增灌溉面积21万亩,解决135万人饮水困难;人工造林361万亩,封山育林307万亩。建成一批城镇供水和污水处理设施,农村沼气工程和改水改厕取得新成效。</w:t>
      </w:r>
    </w:p>
    <w:p>
      <w:pPr>
        <w:ind w:left="0" w:right="0" w:firstLine="560"/>
        <w:spacing w:before="450" w:after="450" w:line="312" w:lineRule="auto"/>
      </w:pPr>
      <w:r>
        <w:rPr>
          <w:rFonts w:ascii="宋体" w:hAnsi="宋体" w:eastAsia="宋体" w:cs="宋体"/>
          <w:color w:val="000"/>
          <w:sz w:val="28"/>
          <w:szCs w:val="28"/>
        </w:rPr>
        <w:t xml:space="preserve">二是积极推进经济结构调整,努力提高经济增长的质量和效益。农业结构调整取得积极进展,优质粮食和特色经济作物种植面积扩大,烤烟生产布局进一步优化,质量提高。畜牧养殖业增加值增长6．3%,乡镇企业增加值增长10%。工业速度与效益同步增长,全部工业增加值增长10．2%,规模以上工业企业实现净利润16．9亿元,增长49．2%。完成技改投资102．7亿元,增长9．7%。冶金、电子、化工、有色、煤炭等行业结构调整力度加大,实施了cdma手机合资合作和微生物复合反渗透膜等重点项目。第三产业保持较快增长,实现旅游总收入81．5亿元,增长29．4%。财税和金融工作成效显著,财源建设、依法治税等工作得到加强,金融部门支持地方经济发展力度加大。</w:t>
      </w:r>
    </w:p>
    <w:p>
      <w:pPr>
        <w:ind w:left="0" w:right="0" w:firstLine="560"/>
        <w:spacing w:before="450" w:after="450" w:line="312" w:lineRule="auto"/>
      </w:pPr>
      <w:r>
        <w:rPr>
          <w:rFonts w:ascii="宋体" w:hAnsi="宋体" w:eastAsia="宋体" w:cs="宋体"/>
          <w:color w:val="000"/>
          <w:sz w:val="28"/>
          <w:szCs w:val="28"/>
        </w:rPr>
        <w:t xml:space="preserve">三是巩固国有企业改革与脱困成果,进一步加快改革开放步伐。30多户国有大中型企业规范改制取得进展;按照“基本规范”要求,在20户国有大中型骨干企业深化了“三项制度”改革;红星发展、盘江煤电、贵州茅台、贵航股份等企业成功上市。稳步实施贵州汞矿等13户企业的关闭破产。市县乡机构改革顺利推进,行政审批制度改革取得阶段性成果。在贵阳、遵义、六盘水市启动了医疗保险制度改革。在湄潭、贵定、铜仁三县(市)进行了农村税费改革试点。开展了投资软环境综合整治工作,合同利用外资9111万美元,实际到位2829万美元,增长13．1%;引进省外资金48．5亿元,增长43%;完成进出口总值6．5亿美元,其中出口4．2亿美元,比上年略有增长。</w:t>
      </w:r>
    </w:p>
    <w:p>
      <w:pPr>
        <w:ind w:left="0" w:right="0" w:firstLine="560"/>
        <w:spacing w:before="450" w:after="450" w:line="312" w:lineRule="auto"/>
      </w:pPr>
      <w:r>
        <w:rPr>
          <w:rFonts w:ascii="宋体" w:hAnsi="宋体" w:eastAsia="宋体" w:cs="宋体"/>
          <w:color w:val="000"/>
          <w:sz w:val="28"/>
          <w:szCs w:val="28"/>
        </w:rPr>
        <w:t xml:space="preserve">四是进一步改善人民生活,努力维护社会稳定。省级财政安排“以奖代补”资金6．24亿元,基本保证了财政困难县机关事业单位职工标准工资发放。又有50万农村贫困人口基本解决温饱,新增9．5万城镇人口就业。“两个确保”均实现100%,养老金社会化发放率达99．8%。全省近30万城镇贫困居民得到最低生活保障。妥善安置关闭破产企业职工和重点工程移民。整顿和规范市场经济秩序以及严打整治斗争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第二篇：2024年贵州两会政府工作报告解读</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2024年贵州两会政府工作报告解读“十二五”：六大突破促跨越 关键词一：加强基础设施建设</w:t>
      </w:r>
    </w:p>
    <w:p>
      <w:pPr>
        <w:ind w:left="0" w:right="0" w:firstLine="560"/>
        <w:spacing w:before="450" w:after="450" w:line="312" w:lineRule="auto"/>
      </w:pPr>
      <w:r>
        <w:rPr>
          <w:rFonts w:ascii="宋体" w:hAnsi="宋体" w:eastAsia="宋体" w:cs="宋体"/>
          <w:color w:val="000"/>
          <w:sz w:val="28"/>
          <w:szCs w:val="28"/>
        </w:rPr>
        <w:t xml:space="preserve">在改善发展条件上实现重大突破</w:t>
      </w:r>
    </w:p>
    <w:p>
      <w:pPr>
        <w:ind w:left="0" w:right="0" w:firstLine="560"/>
        <w:spacing w:before="450" w:after="450" w:line="312" w:lineRule="auto"/>
      </w:pPr>
      <w:r>
        <w:rPr>
          <w:rFonts w:ascii="宋体" w:hAnsi="宋体" w:eastAsia="宋体" w:cs="宋体"/>
          <w:color w:val="000"/>
          <w:sz w:val="28"/>
          <w:szCs w:val="28"/>
        </w:rPr>
        <w:t xml:space="preserve">铁路：新增铁路通车里程3000公里以上，铁路通车总里程突破5000公里。</w:t>
      </w:r>
    </w:p>
    <w:p>
      <w:pPr>
        <w:ind w:left="0" w:right="0" w:firstLine="560"/>
        <w:spacing w:before="450" w:after="450" w:line="312" w:lineRule="auto"/>
      </w:pPr>
      <w:r>
        <w:rPr>
          <w:rFonts w:ascii="宋体" w:hAnsi="宋体" w:eastAsia="宋体" w:cs="宋体"/>
          <w:color w:val="000"/>
          <w:sz w:val="28"/>
          <w:szCs w:val="28"/>
        </w:rPr>
        <w:t xml:space="preserve">公路：新增高速公路通车里程3000公里以上，高速公路通车总里程超过4500公里。实施国省干线公路改造工程，完善路网结构。机场：推进民用机场建设，基本形成布局合理、覆盖全省的民用航空运输网络，拓展国际国内航线，增加航班密度。</w:t>
      </w:r>
    </w:p>
    <w:p>
      <w:pPr>
        <w:ind w:left="0" w:right="0" w:firstLine="560"/>
        <w:spacing w:before="450" w:after="450" w:line="312" w:lineRule="auto"/>
      </w:pPr>
      <w:r>
        <w:rPr>
          <w:rFonts w:ascii="宋体" w:hAnsi="宋体" w:eastAsia="宋体" w:cs="宋体"/>
          <w:color w:val="000"/>
          <w:sz w:val="28"/>
          <w:szCs w:val="28"/>
        </w:rPr>
        <w:t xml:space="preserve">水利：建成黔中水利枢纽和“滋黔”一期等工程，新建一批重点水利枢纽工程，基本解决工程性缺水问题。农村人口人均有效灌溉面积达到0.9亩、人均基本口粮田达到0.5亩，解决1299.8万农村人口饮水安全问题。</w:t>
      </w:r>
    </w:p>
    <w:p>
      <w:pPr>
        <w:ind w:left="0" w:right="0" w:firstLine="560"/>
        <w:spacing w:before="450" w:after="450" w:line="312" w:lineRule="auto"/>
      </w:pPr>
      <w:r>
        <w:rPr>
          <w:rFonts w:ascii="宋体" w:hAnsi="宋体" w:eastAsia="宋体" w:cs="宋体"/>
          <w:color w:val="000"/>
          <w:sz w:val="28"/>
          <w:szCs w:val="28"/>
        </w:rPr>
        <w:t xml:space="preserve">关键词二：实施工业强省战略在开发培育主导产业上实现重大突破</w:t>
      </w:r>
    </w:p>
    <w:p>
      <w:pPr>
        <w:ind w:left="0" w:right="0" w:firstLine="560"/>
        <w:spacing w:before="450" w:after="450" w:line="312" w:lineRule="auto"/>
      </w:pPr>
      <w:r>
        <w:rPr>
          <w:rFonts w:ascii="宋体" w:hAnsi="宋体" w:eastAsia="宋体" w:cs="宋体"/>
          <w:color w:val="000"/>
          <w:sz w:val="28"/>
          <w:szCs w:val="28"/>
        </w:rPr>
        <w:t xml:space="preserve">发展壮大支柱产业，改造提升传统产业，加快培育战略性新兴产业，大力发展电子信息、新材料、生物医药、节能环保等产业，大力发展生产性服务业，全面发展生活性服务业，加快旅游大省建设，着力发展金融、信息、现代物流、工业设计、软件、服务外包、动漫创意等现代服务业。到2024年，全省工业增加值比2024年增加1.5倍，产业结构显著优化，创新能力显著增强。</w:t>
      </w:r>
    </w:p>
    <w:p>
      <w:pPr>
        <w:ind w:left="0" w:right="0" w:firstLine="560"/>
        <w:spacing w:before="450" w:after="450" w:line="312" w:lineRule="auto"/>
      </w:pPr>
      <w:r>
        <w:rPr>
          <w:rFonts w:ascii="宋体" w:hAnsi="宋体" w:eastAsia="宋体" w:cs="宋体"/>
          <w:color w:val="000"/>
          <w:sz w:val="28"/>
          <w:szCs w:val="28"/>
        </w:rPr>
        <w:t xml:space="preserve">关键词三：加强教育、科技和人才工作在提升科技创新能力和人口素质上实现重大突破</w:t>
      </w:r>
    </w:p>
    <w:p>
      <w:pPr>
        <w:ind w:left="0" w:right="0" w:firstLine="560"/>
        <w:spacing w:before="450" w:after="450" w:line="312" w:lineRule="auto"/>
      </w:pPr>
      <w:r>
        <w:rPr>
          <w:rFonts w:ascii="宋体" w:hAnsi="宋体" w:eastAsia="宋体" w:cs="宋体"/>
          <w:color w:val="000"/>
          <w:sz w:val="28"/>
          <w:szCs w:val="28"/>
        </w:rPr>
        <w:t xml:space="preserve">优先发展教育事业，加大政府投入力度。全面实施贵州省中长期教育改革和发展规划纲要，巩固提高义务教育、着力突破高中教育、大力发展职业教育、调整优化高等教育，推动各级各类教育发展迈上新台阶。到2024年全省三分之二的乡镇和街道办事处至少有1所公办幼儿园；到2024年以县为单位基本实现初中毕业生能够继续接受高中阶段教育。扩大职业学校办学规模，构建支撑工业化、城镇化、农业产业化和旅游业发展的职业教育体系。</w:t>
      </w:r>
    </w:p>
    <w:p>
      <w:pPr>
        <w:ind w:left="0" w:right="0" w:firstLine="560"/>
        <w:spacing w:before="450" w:after="450" w:line="312" w:lineRule="auto"/>
      </w:pPr>
      <w:r>
        <w:rPr>
          <w:rFonts w:ascii="宋体" w:hAnsi="宋体" w:eastAsia="宋体" w:cs="宋体"/>
          <w:color w:val="000"/>
          <w:sz w:val="28"/>
          <w:szCs w:val="28"/>
        </w:rPr>
        <w:t xml:space="preserve">关键词四：推进城镇化带动战略在统筹城乡发展上实现重大突破</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坚持走有特色、集约型、多样化的山区城镇化道路，以大城市为依托，以中小城市为重点，促进大中小城市和小城镇协调发展。实现黔中城市群重点突破，努力建设一批交通枢纽型、旅游景点型、绿色产业型、工矿园区型、商贸集散型、移民安置型等各具特色的小城市和小城镇，创城乡统筹建设和城镇化发展新局面。</w:t>
      </w:r>
    </w:p>
    <w:p>
      <w:pPr>
        <w:ind w:left="0" w:right="0" w:firstLine="560"/>
        <w:spacing w:before="450" w:after="450" w:line="312" w:lineRule="auto"/>
      </w:pPr>
      <w:r>
        <w:rPr>
          <w:rFonts w:ascii="宋体" w:hAnsi="宋体" w:eastAsia="宋体" w:cs="宋体"/>
          <w:color w:val="000"/>
          <w:sz w:val="28"/>
          <w:szCs w:val="28"/>
        </w:rPr>
        <w:t xml:space="preserve">关键词五：实施扶贫脱贫攻坚工程在全面保障和改善民生上实现重大突破</w:t>
      </w:r>
    </w:p>
    <w:p>
      <w:pPr>
        <w:ind w:left="0" w:right="0" w:firstLine="560"/>
        <w:spacing w:before="450" w:after="450" w:line="312" w:lineRule="auto"/>
      </w:pPr>
      <w:r>
        <w:rPr>
          <w:rFonts w:ascii="宋体" w:hAnsi="宋体" w:eastAsia="宋体" w:cs="宋体"/>
          <w:color w:val="000"/>
          <w:sz w:val="28"/>
          <w:szCs w:val="28"/>
        </w:rPr>
        <w:t xml:space="preserve">把扶贫脱贫攻坚作为“第一民生工程”，向绝对贫困发起全面“总攻”。坚持开发式扶贫方针，大力实施集团化扶贫、项目化扶贫。以产业培育为重点，以扶贫项目为支撑，按照“整体规划、县为单元、整合资源、集中投入、综合开发”的原则，在抓好整村推进的同时，开展整乡整县推进，对集中连片特殊困难地区进行脱贫攻坚。2024年，按照国家扶贫标准，农村贫困人口数量比2024年减少一半。</w:t>
      </w:r>
    </w:p>
    <w:p>
      <w:pPr>
        <w:ind w:left="0" w:right="0" w:firstLine="560"/>
        <w:spacing w:before="450" w:after="450" w:line="312" w:lineRule="auto"/>
      </w:pPr>
      <w:r>
        <w:rPr>
          <w:rFonts w:ascii="宋体" w:hAnsi="宋体" w:eastAsia="宋体" w:cs="宋体"/>
          <w:color w:val="000"/>
          <w:sz w:val="28"/>
          <w:szCs w:val="28"/>
        </w:rPr>
        <w:t xml:space="preserve">关键词六：加强生态环境建设在增强可持续发展能力上实现重大突破</w:t>
      </w:r>
    </w:p>
    <w:p>
      <w:pPr>
        <w:ind w:left="0" w:right="0" w:firstLine="560"/>
        <w:spacing w:before="450" w:after="450" w:line="312" w:lineRule="auto"/>
      </w:pPr>
      <w:r>
        <w:rPr>
          <w:rFonts w:ascii="宋体" w:hAnsi="宋体" w:eastAsia="宋体" w:cs="宋体"/>
          <w:color w:val="000"/>
          <w:sz w:val="28"/>
          <w:szCs w:val="28"/>
        </w:rPr>
        <w:t xml:space="preserve">坚持以生态文明的理念引领现代经济、现代产业和社会发展，把加强资源节约和生态环境保护作为实现可持续发展的重大战略任务，在保护中开发、在开发中保护，实现安全发展、清洁发展、可持续发展。</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2024年贵州两会政府工作报告解读2024：开好局起好步开门红 关键词：好中求快、快中保好</w:t>
      </w:r>
    </w:p>
    <w:p>
      <w:pPr>
        <w:ind w:left="0" w:right="0" w:firstLine="560"/>
        <w:spacing w:before="450" w:after="450" w:line="312" w:lineRule="auto"/>
      </w:pPr>
      <w:r>
        <w:rPr>
          <w:rFonts w:ascii="宋体" w:hAnsi="宋体" w:eastAsia="宋体" w:cs="宋体"/>
          <w:color w:val="000"/>
          <w:sz w:val="28"/>
          <w:szCs w:val="28"/>
        </w:rPr>
        <w:t xml:space="preserve">坚持用发展的办法解决前进中的问题，把思想统一到发展上，把心思集中到发展上，把力量凝聚到发展上，在“加速发展、加快转型、推动跨越”中解放思想，统一认识。抓住科学发展这个主题，把握转变发展方式这条主线，统筹兼顾、突出重点，扎实推进经济社会建设，努力实现加速发展与加快转变经济发展方式相互促进。</w:t>
      </w:r>
    </w:p>
    <w:p>
      <w:pPr>
        <w:ind w:left="0" w:right="0" w:firstLine="560"/>
        <w:spacing w:before="450" w:after="450" w:line="312" w:lineRule="auto"/>
      </w:pPr>
      <w:r>
        <w:rPr>
          <w:rFonts w:ascii="宋体" w:hAnsi="宋体" w:eastAsia="宋体" w:cs="宋体"/>
          <w:color w:val="000"/>
          <w:sz w:val="28"/>
          <w:szCs w:val="28"/>
        </w:rPr>
        <w:t xml:space="preserve">关键词：“四敢精神”</w:t>
      </w:r>
    </w:p>
    <w:p>
      <w:pPr>
        <w:ind w:left="0" w:right="0" w:firstLine="560"/>
        <w:spacing w:before="450" w:after="450" w:line="312" w:lineRule="auto"/>
      </w:pPr>
      <w:r>
        <w:rPr>
          <w:rFonts w:ascii="宋体" w:hAnsi="宋体" w:eastAsia="宋体" w:cs="宋体"/>
          <w:color w:val="000"/>
          <w:sz w:val="28"/>
          <w:szCs w:val="28"/>
        </w:rPr>
        <w:t xml:space="preserve">大力弘扬长征精神、遵义会议精神和“不怕困难、艰苦奋斗、攻坚克难、永不退缩”的贵州精神，敢与强的比、敢向高的攀、敢同勇的争、敢跟快的赛，奋发有为，锐意进取。</w:t>
      </w:r>
    </w:p>
    <w:p>
      <w:pPr>
        <w:ind w:left="0" w:right="0" w:firstLine="560"/>
        <w:spacing w:before="450" w:after="450" w:line="312" w:lineRule="auto"/>
      </w:pPr>
      <w:r>
        <w:rPr>
          <w:rFonts w:ascii="宋体" w:hAnsi="宋体" w:eastAsia="宋体" w:cs="宋体"/>
          <w:color w:val="000"/>
          <w:sz w:val="28"/>
          <w:szCs w:val="28"/>
        </w:rPr>
        <w:t xml:space="preserve">突出抓好十大民生工程</w:t>
      </w:r>
    </w:p>
    <w:p>
      <w:pPr>
        <w:ind w:left="0" w:right="0" w:firstLine="560"/>
        <w:spacing w:before="450" w:after="450" w:line="312" w:lineRule="auto"/>
      </w:pPr>
      <w:r>
        <w:rPr>
          <w:rFonts w:ascii="宋体" w:hAnsi="宋体" w:eastAsia="宋体" w:cs="宋体"/>
          <w:color w:val="000"/>
          <w:sz w:val="28"/>
          <w:szCs w:val="28"/>
        </w:rPr>
        <w:t xml:space="preserve">重点工作：抓投资：拉动经济加速发展</w:t>
      </w:r>
    </w:p>
    <w:p>
      <w:pPr>
        <w:ind w:left="0" w:right="0" w:firstLine="560"/>
        <w:spacing w:before="450" w:after="450" w:line="312" w:lineRule="auto"/>
      </w:pPr>
      <w:r>
        <w:rPr>
          <w:rFonts w:ascii="宋体" w:hAnsi="宋体" w:eastAsia="宋体" w:cs="宋体"/>
          <w:color w:val="000"/>
          <w:sz w:val="28"/>
          <w:szCs w:val="28"/>
        </w:rPr>
        <w:t xml:space="preserve">牢固树立抓投资就是抓发展的理念，以投资总量的增长拉动加速发展，以投资增量的扩张推进发展方式转变。坚持基础设施项目、产业项目、民生项目全面推进，国有投资、民间投资和外商投资一起扩大，大力推进项目建设，积极争取国家投入，着力推动民间投资，努力拓宽融资渠道，完成固定资产投资4500亿元。</w:t>
      </w:r>
    </w:p>
    <w:p>
      <w:pPr>
        <w:ind w:left="0" w:right="0" w:firstLine="560"/>
        <w:spacing w:before="450" w:after="450" w:line="312" w:lineRule="auto"/>
      </w:pPr>
      <w:r>
        <w:rPr>
          <w:rFonts w:ascii="宋体" w:hAnsi="宋体" w:eastAsia="宋体" w:cs="宋体"/>
          <w:color w:val="000"/>
          <w:sz w:val="28"/>
          <w:szCs w:val="28"/>
        </w:rPr>
        <w:t xml:space="preserve">抓“三农”：促进农民增收致富</w:t>
      </w:r>
    </w:p>
    <w:p>
      <w:pPr>
        <w:ind w:left="0" w:right="0" w:firstLine="560"/>
        <w:spacing w:before="450" w:after="450" w:line="312" w:lineRule="auto"/>
      </w:pPr>
      <w:r>
        <w:rPr>
          <w:rFonts w:ascii="宋体" w:hAnsi="宋体" w:eastAsia="宋体" w:cs="宋体"/>
          <w:color w:val="000"/>
          <w:sz w:val="28"/>
          <w:szCs w:val="28"/>
        </w:rPr>
        <w:t xml:space="preserve">提高农产品供给能力，保证农产品供应安全。调整农业结构，推进农业产业化。加快农村劳动力转移，拓宽农民增收渠道。大幅增加“三农”投入，加大对农业的扶持力度。深化农村改革，激发农村发展活力。</w:t>
      </w:r>
    </w:p>
    <w:p>
      <w:pPr>
        <w:ind w:left="0" w:right="0" w:firstLine="560"/>
        <w:spacing w:before="450" w:after="450" w:line="312" w:lineRule="auto"/>
      </w:pPr>
      <w:r>
        <w:rPr>
          <w:rFonts w:ascii="宋体" w:hAnsi="宋体" w:eastAsia="宋体" w:cs="宋体"/>
          <w:color w:val="000"/>
          <w:sz w:val="28"/>
          <w:szCs w:val="28"/>
        </w:rPr>
        <w:t xml:space="preserve">抓工业经济：加快结构调整步伐</w:t>
      </w:r>
    </w:p>
    <w:p>
      <w:pPr>
        <w:ind w:left="0" w:right="0" w:firstLine="560"/>
        <w:spacing w:before="450" w:after="450" w:line="312" w:lineRule="auto"/>
      </w:pPr>
      <w:r>
        <w:rPr>
          <w:rFonts w:ascii="宋体" w:hAnsi="宋体" w:eastAsia="宋体" w:cs="宋体"/>
          <w:color w:val="000"/>
          <w:sz w:val="28"/>
          <w:szCs w:val="28"/>
        </w:rPr>
        <w:t xml:space="preserve">围绕做大做强特色优势产业，继续推进支柱产业和传统产业加快发展，规模以上工业增加值增长20%。围绕实现集群发展、集聚发展、集约发展，加强产业园区建设，完善路、水、电等基础设施，配套建设污水和垃圾处理等环保设施。围绕提升产业竞争力，推进科技创新。在新材料、装备制造、中药现代化等领域凝练实施30个重大科技专项，着力突破一批关键技术。围绕提高服务业总量、质量和素质，加快发展现代服务业。</w:t>
      </w:r>
    </w:p>
    <w:p>
      <w:pPr>
        <w:ind w:left="0" w:right="0" w:firstLine="560"/>
        <w:spacing w:before="450" w:after="450" w:line="312" w:lineRule="auto"/>
      </w:pPr>
      <w:r>
        <w:rPr>
          <w:rFonts w:ascii="宋体" w:hAnsi="宋体" w:eastAsia="宋体" w:cs="宋体"/>
          <w:color w:val="000"/>
          <w:sz w:val="28"/>
          <w:szCs w:val="28"/>
        </w:rPr>
        <w:t xml:space="preserve">抓城镇建设：促进区域协调发展</w:t>
      </w:r>
    </w:p>
    <w:p>
      <w:pPr>
        <w:ind w:left="0" w:right="0" w:firstLine="560"/>
        <w:spacing w:before="450" w:after="450" w:line="312" w:lineRule="auto"/>
      </w:pPr>
      <w:r>
        <w:rPr>
          <w:rFonts w:ascii="宋体" w:hAnsi="宋体" w:eastAsia="宋体" w:cs="宋体"/>
          <w:color w:val="000"/>
          <w:sz w:val="28"/>
          <w:szCs w:val="28"/>
        </w:rPr>
        <w:t xml:space="preserve">以黔中城市群为重点，进一步完善具有贵州特色的城镇体系。以城镇规划为龙头，促进城镇化健康有序发展。以城市路网建设为引领，高标准抓好城镇基础设施建设。以产业为支撑，不断增强城镇经济实力。以改革创新为动力，不断增强城镇化发展活力。</w:t>
      </w:r>
    </w:p>
    <w:p>
      <w:pPr>
        <w:ind w:left="0" w:right="0" w:firstLine="560"/>
        <w:spacing w:before="450" w:after="450" w:line="312" w:lineRule="auto"/>
      </w:pPr>
      <w:r>
        <w:rPr>
          <w:rFonts w:ascii="宋体" w:hAnsi="宋体" w:eastAsia="宋体" w:cs="宋体"/>
          <w:color w:val="000"/>
          <w:sz w:val="28"/>
          <w:szCs w:val="28"/>
        </w:rPr>
        <w:t xml:space="preserve">抓基础设施：强力突破发展瓶颈</w:t>
      </w:r>
    </w:p>
    <w:p>
      <w:pPr>
        <w:ind w:left="0" w:right="0" w:firstLine="560"/>
        <w:spacing w:before="450" w:after="450" w:line="312" w:lineRule="auto"/>
      </w:pPr>
      <w:r>
        <w:rPr>
          <w:rFonts w:ascii="宋体" w:hAnsi="宋体" w:eastAsia="宋体" w:cs="宋体"/>
          <w:color w:val="000"/>
          <w:sz w:val="28"/>
          <w:szCs w:val="28"/>
        </w:rPr>
        <w:t xml:space="preserve">力争完成铁路投资400亿元，公路和水路投资520亿元，水利投资150亿元，电网和通信设施投资200亿元。新增铁路通车里程110公里，在建里程1600公里。高速公路通车里程突破2024公里。开工建设六盘水、毕节等机场。开工建设和建成一批骨干水源工程，加快黔中水利枢纽工程和以解决农村饮水安全问题为重点的民生水利建设，新增有效灌溉面积130万亩、高标准农田42万亩。</w:t>
      </w:r>
    </w:p>
    <w:p>
      <w:pPr>
        <w:ind w:left="0" w:right="0" w:firstLine="560"/>
        <w:spacing w:before="450" w:after="450" w:line="312" w:lineRule="auto"/>
      </w:pPr>
      <w:r>
        <w:rPr>
          <w:rFonts w:ascii="宋体" w:hAnsi="宋体" w:eastAsia="宋体" w:cs="宋体"/>
          <w:color w:val="000"/>
          <w:sz w:val="28"/>
          <w:szCs w:val="28"/>
        </w:rPr>
        <w:t xml:space="preserve">抓改革开放：全面推进招商引资</w:t>
      </w:r>
    </w:p>
    <w:p>
      <w:pPr>
        <w:ind w:left="0" w:right="0" w:firstLine="560"/>
        <w:spacing w:before="450" w:after="450" w:line="312" w:lineRule="auto"/>
      </w:pPr>
      <w:r>
        <w:rPr>
          <w:rFonts w:ascii="宋体" w:hAnsi="宋体" w:eastAsia="宋体" w:cs="宋体"/>
          <w:color w:val="000"/>
          <w:sz w:val="28"/>
          <w:szCs w:val="28"/>
        </w:rPr>
        <w:t xml:space="preserve">完善社会主义市场经济体制，深化重点领域改革。全方位招商引资，着力改善投资软环境，扩大对外贸易。抓节能减排：加强生态环境保护</w:t>
      </w:r>
    </w:p>
    <w:p>
      <w:pPr>
        <w:ind w:left="0" w:right="0" w:firstLine="560"/>
        <w:spacing w:before="450" w:after="450" w:line="312" w:lineRule="auto"/>
      </w:pPr>
      <w:r>
        <w:rPr>
          <w:rFonts w:ascii="宋体" w:hAnsi="宋体" w:eastAsia="宋体" w:cs="宋体"/>
          <w:color w:val="000"/>
          <w:sz w:val="28"/>
          <w:szCs w:val="28"/>
        </w:rPr>
        <w:t xml:space="preserve">突出抓好工业、交通运输、公共机构等领域的节能。发展绿色建筑，推进建筑节能。加强污染防治和环境保护，控制重点污染源，全面建成县城以上垃圾处理工程，完成石漠化治理面积1000平方公里、营造林面积350万亩。</w:t>
      </w:r>
    </w:p>
    <w:p>
      <w:pPr>
        <w:ind w:left="0" w:right="0" w:firstLine="560"/>
        <w:spacing w:before="450" w:after="450" w:line="312" w:lineRule="auto"/>
      </w:pPr>
      <w:r>
        <w:rPr>
          <w:rFonts w:ascii="宋体" w:hAnsi="宋体" w:eastAsia="宋体" w:cs="宋体"/>
          <w:color w:val="000"/>
          <w:sz w:val="28"/>
          <w:szCs w:val="28"/>
        </w:rPr>
        <w:t xml:space="preserve">抓社会建设：着力保障改善民生</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武装干部群众，加强社会主义精神文明建设。坚持一手抓公益性文化事业、一手抓经营性文化产业。完善计划生育利益导向政策体系，完善城镇基本养老、基本医疗保险制度，提高统筹层次。逐步提高基本养老金、失业保险金和最低工资标准。规范完善临时救助制度、城乡医疗救助制度。推进残疾人社会保障体系和服务体系建设。发展慈善事业。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2024年贵州两会政府工作报告解读突出抓好十大民生工程</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w:t>
      </w:r>
    </w:p>
    <w:p>
      <w:pPr>
        <w:ind w:left="0" w:right="0" w:firstLine="560"/>
        <w:spacing w:before="450" w:after="450" w:line="312" w:lineRule="auto"/>
      </w:pPr>
      <w:r>
        <w:rPr>
          <w:rFonts w:ascii="宋体" w:hAnsi="宋体" w:eastAsia="宋体" w:cs="宋体"/>
          <w:color w:val="000"/>
          <w:sz w:val="28"/>
          <w:szCs w:val="28"/>
        </w:rPr>
        <w:t xml:space="preserve">一是扶贫脱贫攻坚工程。完成50个乡、500个村整乡、整村推进，实施易地扶贫搬迁3万人，培训转移10万农村贫困人口，减少农村贫困人口55万人。切实解决部分贫困人口季节性缺粮问题。分类确定扶贫开发工作重点县和一类贫困乡脱贫“摘帽”期限。</w:t>
      </w:r>
    </w:p>
    <w:p>
      <w:pPr>
        <w:ind w:left="0" w:right="0" w:firstLine="560"/>
        <w:spacing w:before="450" w:after="450" w:line="312" w:lineRule="auto"/>
      </w:pPr>
      <w:r>
        <w:rPr>
          <w:rFonts w:ascii="宋体" w:hAnsi="宋体" w:eastAsia="宋体" w:cs="宋体"/>
          <w:color w:val="000"/>
          <w:sz w:val="28"/>
          <w:szCs w:val="28"/>
        </w:rPr>
        <w:t xml:space="preserve">二是就业和创业工程。城镇新增就业23万人以上，下岗失业人员实现再就业6万人以上，就业困难人员实现就业3万人。完善劳动争议调解仲裁机制。</w:t>
      </w:r>
    </w:p>
    <w:p>
      <w:pPr>
        <w:ind w:left="0" w:right="0" w:firstLine="560"/>
        <w:spacing w:before="450" w:after="450" w:line="312" w:lineRule="auto"/>
      </w:pPr>
      <w:r>
        <w:rPr>
          <w:rFonts w:ascii="宋体" w:hAnsi="宋体" w:eastAsia="宋体" w:cs="宋体"/>
          <w:color w:val="000"/>
          <w:sz w:val="28"/>
          <w:szCs w:val="28"/>
        </w:rPr>
        <w:t xml:space="preserve">三是劳动力素质提升工程。转移培训劳动力15万人以上，实施11所中职学校建设项目，中职招生20万人以上，培养输送15万名技能人才。加强实训基地建设，整合培训资源，创新培训方式，提高培训质量。</w:t>
      </w:r>
    </w:p>
    <w:p>
      <w:pPr>
        <w:ind w:left="0" w:right="0" w:firstLine="560"/>
        <w:spacing w:before="450" w:after="450" w:line="312" w:lineRule="auto"/>
      </w:pPr>
      <w:r>
        <w:rPr>
          <w:rFonts w:ascii="宋体" w:hAnsi="宋体" w:eastAsia="宋体" w:cs="宋体"/>
          <w:color w:val="000"/>
          <w:sz w:val="28"/>
          <w:szCs w:val="28"/>
        </w:rPr>
        <w:t xml:space="preserve">四是城乡社会保障体系建设工程。基本养老保险参保人数达到260万人；居民医保缴费参保人数达到283.5万人，各级财政对参保居民的补助不低于人均120元；失业、工伤、生育保险参保人数分别达到150万人、159万人、166万人。基本解决未参保集体企业退休人员基本养老保障等历史遗留问题，建立失地农民和水库移民生活保障制度，将临时救助资金、农村五保供养资金和农村五保供养机构建设资金纳入地方各级财政预算并同比有所提高。加强养老基础设施建设，新建或改造乡镇敬老院180所。</w:t>
      </w:r>
    </w:p>
    <w:p>
      <w:pPr>
        <w:ind w:left="0" w:right="0" w:firstLine="560"/>
        <w:spacing w:before="450" w:after="450" w:line="312" w:lineRule="auto"/>
      </w:pPr>
      <w:r>
        <w:rPr>
          <w:rFonts w:ascii="宋体" w:hAnsi="宋体" w:eastAsia="宋体" w:cs="宋体"/>
          <w:color w:val="000"/>
          <w:sz w:val="28"/>
          <w:szCs w:val="28"/>
        </w:rPr>
        <w:t xml:space="preserve">五是“一危三棚”改造和保障性住房建设工程。完成农村危房改造40万户，新建廉租住房6.95万套，开工建设公共租赁房8156套，改造各类棚户区住房2.8万套，基本解决人均住房建筑面积在15平方米以下的城镇低收入家庭住房问题。做好受地质灾害威胁的学校和农房搬迁工作。</w:t>
      </w:r>
    </w:p>
    <w:p>
      <w:pPr>
        <w:ind w:left="0" w:right="0" w:firstLine="560"/>
        <w:spacing w:before="450" w:after="450" w:line="312" w:lineRule="auto"/>
      </w:pPr>
      <w:r>
        <w:rPr>
          <w:rFonts w:ascii="宋体" w:hAnsi="宋体" w:eastAsia="宋体" w:cs="宋体"/>
          <w:color w:val="000"/>
          <w:sz w:val="28"/>
          <w:szCs w:val="28"/>
        </w:rPr>
        <w:t xml:space="preserve">六是基础设施向乡村延伸工程。新增50个乡镇通油路、555个建制村通公路，新增解决300万农村人口饮水安全问题，确保“滋黔”一期工程剩余9个项目竣工并发挥效益。行政村电网完全改造率超过90%。新建农村通信光缆2.6万公里、移动通信基站3200个。</w:t>
      </w:r>
    </w:p>
    <w:p>
      <w:pPr>
        <w:ind w:left="0" w:right="0" w:firstLine="560"/>
        <w:spacing w:before="450" w:after="450" w:line="312" w:lineRule="auto"/>
      </w:pPr>
      <w:r>
        <w:rPr>
          <w:rFonts w:ascii="宋体" w:hAnsi="宋体" w:eastAsia="宋体" w:cs="宋体"/>
          <w:color w:val="000"/>
          <w:sz w:val="28"/>
          <w:szCs w:val="28"/>
        </w:rPr>
        <w:t xml:space="preserve">七是农村生活环境改善工程。力争完成100个村庄整治和80个农村清洁工程示范点建设，建设农村户用沼气池15万户。</w:t>
      </w:r>
    </w:p>
    <w:p>
      <w:pPr>
        <w:ind w:left="0" w:right="0" w:firstLine="560"/>
        <w:spacing w:before="450" w:after="450" w:line="312" w:lineRule="auto"/>
      </w:pPr>
      <w:r>
        <w:rPr>
          <w:rFonts w:ascii="宋体" w:hAnsi="宋体" w:eastAsia="宋体" w:cs="宋体"/>
          <w:color w:val="000"/>
          <w:sz w:val="28"/>
          <w:szCs w:val="28"/>
        </w:rPr>
        <w:t xml:space="preserve">八是公共文化服务体系建设工程。建成333个农民文化家园、3654个农家书屋、500个数字农家书屋。实施县级文化馆、图书馆维修改造项目25个。建成100个村级农民体育健身工程、40个乡镇农民体育健身工程、200个社区全民健身路径工程、4个县级体育场馆“雪炭工程”。</w:t>
      </w:r>
    </w:p>
    <w:p>
      <w:pPr>
        <w:ind w:left="0" w:right="0" w:firstLine="560"/>
        <w:spacing w:before="450" w:after="450" w:line="312" w:lineRule="auto"/>
      </w:pPr>
      <w:r>
        <w:rPr>
          <w:rFonts w:ascii="宋体" w:hAnsi="宋体" w:eastAsia="宋体" w:cs="宋体"/>
          <w:color w:val="000"/>
          <w:sz w:val="28"/>
          <w:szCs w:val="28"/>
        </w:rPr>
        <w:t xml:space="preserve">九是公共卫生事业建设工程。围绕解决“看病难、看病贵”问题，积极推进公立医院改革，所有政府举办的基层卫生医疗机构启动实施基本药物制度，实行药品零差率销售。新农合人均筹资标准达到150元。实施14所县级医院改扩建工程和10所中心乡镇卫生院改扩建工程，实现村卫生室全覆盖。进一步加强医疗卫生人才队伍和医德医风建设，选派二级医疗卫生机构医生900名对全省50个县的300个乡镇卫生院进行帮扶，对7600名乡村医生进行三年全日制普通中专学历教育。加强艾滋病、结核病等传染病和职业病、地方病防控。人均公共卫生服务经费达到20元。新建或改扩建500个村级计生服务室。</w:t>
      </w:r>
    </w:p>
    <w:p>
      <w:pPr>
        <w:ind w:left="0" w:right="0" w:firstLine="560"/>
        <w:spacing w:before="450" w:after="450" w:line="312" w:lineRule="auto"/>
      </w:pPr>
      <w:r>
        <w:rPr>
          <w:rFonts w:ascii="宋体" w:hAnsi="宋体" w:eastAsia="宋体" w:cs="宋体"/>
          <w:color w:val="000"/>
          <w:sz w:val="28"/>
          <w:szCs w:val="28"/>
        </w:rPr>
        <w:t xml:space="preserve">十是社会管理创新和平安创建工程。毫不松懈地抓好安全生产工作，加快推进煤矿企业兼并重组，坚决关闭不符合国家政策要求的煤矿，深入开展安全生产专项整治，确保继续实现“双降”。分阶段在全省所有县(市、区)建立矛盾纠纷调解中心。切实加强食品药品安全监管。建成3个流浪未成年人救助保护中心、2个救助管理站。为791所县镇公办初中、1336所县镇以上公办小学、681所公办幼儿园配备保安人员9880人。加强价格监管，强化价格 3 执法，严肃查处恶意炒作、串通涨价、哄抬物价等不法行为，控制房价过快上涨，必要时对重要生活必需品实行临时价格干预。完善重要商品储备制度。建立健全社会救助和保障标准与物价上涨挂钩的联动机制。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2024年贵州两会政府工作报告解读“十一五”数字见证：贵州站到了加快发展的新的历史起点上</w:t>
      </w:r>
    </w:p>
    <w:p>
      <w:pPr>
        <w:ind w:left="0" w:right="0" w:firstLine="560"/>
        <w:spacing w:before="450" w:after="450" w:line="312" w:lineRule="auto"/>
      </w:pPr>
      <w:r>
        <w:rPr>
          <w:rFonts w:ascii="宋体" w:hAnsi="宋体" w:eastAsia="宋体" w:cs="宋体"/>
          <w:color w:val="000"/>
          <w:sz w:val="28"/>
          <w:szCs w:val="28"/>
        </w:rPr>
        <w:t xml:space="preserve">综合经济实力迈上新台阶。2024年，地区生产总值达到4550亿元，五年年均增长12%以上；财政总收入969.7亿元、一般预算收入533.9亿元，年均增长21.6%和24%；固定资产投资3186.3亿元，年均增长24.1%；社会消费品零售总额1482.1亿元，年均增长19.2%；2024年末金融机构存贷款余额分别为7363.9亿元和5747.5亿元，是2024年末的2.7倍和2.5倍。</w:t>
      </w:r>
    </w:p>
    <w:p>
      <w:pPr>
        <w:ind w:left="0" w:right="0" w:firstLine="560"/>
        <w:spacing w:before="450" w:after="450" w:line="312" w:lineRule="auto"/>
      </w:pPr>
      <w:r>
        <w:rPr>
          <w:rFonts w:ascii="宋体" w:hAnsi="宋体" w:eastAsia="宋体" w:cs="宋体"/>
          <w:color w:val="000"/>
          <w:sz w:val="28"/>
          <w:szCs w:val="28"/>
        </w:rPr>
        <w:t xml:space="preserve">结构调整取得新进展。省财政投入支农资金371.6亿元，是“十五”的2.7倍。农业综合生产能力不断增强，经济作物对农业增长的贡献率逐年加大。能源工业成为第一支柱产业，原材料、烟酒、民族制药、特色食品、高新技术等产业不断壮大。旅游、金融、物流、信息等服务业加快发展。非公有制经济在国民经济中的比重不断提高。国家下达的节能减排目标任务全面完成。</w:t>
      </w:r>
    </w:p>
    <w:p>
      <w:pPr>
        <w:ind w:left="0" w:right="0" w:firstLine="560"/>
        <w:spacing w:before="450" w:after="450" w:line="312" w:lineRule="auto"/>
      </w:pPr>
      <w:r>
        <w:rPr>
          <w:rFonts w:ascii="宋体" w:hAnsi="宋体" w:eastAsia="宋体" w:cs="宋体"/>
          <w:color w:val="000"/>
          <w:sz w:val="28"/>
          <w:szCs w:val="28"/>
        </w:rPr>
        <w:t xml:space="preserve">基础设施建设实现新突破。铁路通车里程1983公里，在建里程1216公里；高速公路通车里程达到1507公里，在建里程2556公里；公路通车总里程近15万公里，96.9%的乡镇和29.6%的建制村通油路或水泥路；新增内河航运里程241公里；农村人口人均有效灌溉面积达到0.64亩，解决了1060万农村人口饮水安全问题；退耕还林、石漠化治理等重点生态建设成效显著，森林覆盖率达到40.5%。</w:t>
      </w:r>
    </w:p>
    <w:p>
      <w:pPr>
        <w:ind w:left="0" w:right="0" w:firstLine="560"/>
        <w:spacing w:before="450" w:after="450" w:line="312" w:lineRule="auto"/>
      </w:pPr>
      <w:r>
        <w:rPr>
          <w:rFonts w:ascii="宋体" w:hAnsi="宋体" w:eastAsia="宋体" w:cs="宋体"/>
          <w:color w:val="000"/>
          <w:sz w:val="28"/>
          <w:szCs w:val="28"/>
        </w:rPr>
        <w:t xml:space="preserve">改革开放取得新成效。努力扩大对外开放，引进省外到位资金2914亿元，是“十五”的5.1倍。</w:t>
      </w:r>
    </w:p>
    <w:p>
      <w:pPr>
        <w:ind w:left="0" w:right="0" w:firstLine="560"/>
        <w:spacing w:before="450" w:after="450" w:line="312" w:lineRule="auto"/>
      </w:pPr>
      <w:r>
        <w:rPr>
          <w:rFonts w:ascii="宋体" w:hAnsi="宋体" w:eastAsia="宋体" w:cs="宋体"/>
          <w:color w:val="000"/>
          <w:sz w:val="28"/>
          <w:szCs w:val="28"/>
        </w:rPr>
        <w:t xml:space="preserve">人民生活水平得到新提高。投入财政扶贫资金85.6亿元，减少农村贫困人口272.4万人。全面实施农村居民最低生活保障制度，全省年平均保障标准达到1186元。城市低保全省月平均保障标准达到231元。2024年城镇居民人均可支配收入和农民人均纯收入分别达到14180元和3400元左右，比上年实际增长7%和9%左右，年均分别增长8.3%。</w:t>
      </w:r>
    </w:p>
    <w:p>
      <w:pPr>
        <w:ind w:left="0" w:right="0" w:firstLine="560"/>
        <w:spacing w:before="450" w:after="450" w:line="312" w:lineRule="auto"/>
      </w:pPr>
      <w:r>
        <w:rPr>
          <w:rFonts w:ascii="宋体" w:hAnsi="宋体" w:eastAsia="宋体" w:cs="宋体"/>
          <w:color w:val="000"/>
          <w:sz w:val="28"/>
          <w:szCs w:val="28"/>
        </w:rPr>
        <w:t xml:space="preserve">社会事业取得新进步。省财政对教育、科技、文化、卫生、体育事业的投入达到252.3亿元，是“十五”的2.9倍。高中阶段和高等教育毛入学率分别达到55%和20%，职业教育在校生54.9万人，专利授权量年均增长34.5%，人口自然增长率下降到6.3‰。</w:t>
      </w:r>
    </w:p>
    <w:p>
      <w:pPr>
        <w:ind w:left="0" w:right="0" w:firstLine="560"/>
        <w:spacing w:before="450" w:after="450" w:line="312" w:lineRule="auto"/>
      </w:pPr>
      <w:r>
        <w:rPr>
          <w:rFonts w:ascii="宋体" w:hAnsi="宋体" w:eastAsia="宋体" w:cs="宋体"/>
          <w:color w:val="000"/>
          <w:sz w:val="28"/>
          <w:szCs w:val="28"/>
        </w:rPr>
        <w:t xml:space="preserve">“十二五”形势要求：敢拼敢闯背水一战主动作为推动跨越-我省可以紧紧抓住并且大有作为的战略机遇期</w:t>
      </w:r>
    </w:p>
    <w:p>
      <w:pPr>
        <w:ind w:left="0" w:right="0" w:firstLine="560"/>
        <w:spacing w:before="450" w:after="450" w:line="312" w:lineRule="auto"/>
      </w:pPr>
      <w:r>
        <w:rPr>
          <w:rFonts w:ascii="宋体" w:hAnsi="宋体" w:eastAsia="宋体" w:cs="宋体"/>
          <w:color w:val="000"/>
          <w:sz w:val="28"/>
          <w:szCs w:val="28"/>
        </w:rPr>
        <w:t xml:space="preserve">-实现经济社会发展历史性跨越、全面建设小康社会的加速期-调整经济结构、转变发展方式的攻坚期 上三个大台阶：</w:t>
      </w:r>
    </w:p>
    <w:p>
      <w:pPr>
        <w:ind w:left="0" w:right="0" w:firstLine="560"/>
        <w:spacing w:before="450" w:after="450" w:line="312" w:lineRule="auto"/>
      </w:pPr>
      <w:r>
        <w:rPr>
          <w:rFonts w:ascii="宋体" w:hAnsi="宋体" w:eastAsia="宋体" w:cs="宋体"/>
          <w:color w:val="000"/>
          <w:sz w:val="28"/>
          <w:szCs w:val="28"/>
        </w:rPr>
        <w:t xml:space="preserve">全省综合经济实力上一个大台阶 人民生活水平上一个大台阶 生态环境保护上一个大台阶 信心：贵州有条件加速发展</w:t>
      </w:r>
    </w:p>
    <w:p>
      <w:pPr>
        <w:ind w:left="0" w:right="0" w:firstLine="560"/>
        <w:spacing w:before="450" w:after="450" w:line="312" w:lineRule="auto"/>
      </w:pPr>
      <w:r>
        <w:rPr>
          <w:rFonts w:ascii="宋体" w:hAnsi="宋体" w:eastAsia="宋体" w:cs="宋体"/>
          <w:color w:val="000"/>
          <w:sz w:val="28"/>
          <w:szCs w:val="28"/>
        </w:rPr>
        <w:t xml:space="preserve">国家实行扩大内需的方针、深入实施西部大开发战略，中央企业加速扩张，东部产业加快转移，有利于我们争取中央支持、借助外力加快发展；我省资源丰富，基础条件逐步改善，人均生产总值已达到1800美元，正进入工业化、城镇化的加速期，有利于我们激活内生动力，谋求更好更快发展。</w:t>
      </w:r>
    </w:p>
    <w:p>
      <w:pPr>
        <w:ind w:left="0" w:right="0" w:firstLine="560"/>
        <w:spacing w:before="450" w:after="450" w:line="312" w:lineRule="auto"/>
      </w:pPr>
      <w:r>
        <w:rPr>
          <w:rFonts w:ascii="宋体" w:hAnsi="宋体" w:eastAsia="宋体" w:cs="宋体"/>
          <w:color w:val="000"/>
          <w:sz w:val="28"/>
          <w:szCs w:val="28"/>
        </w:rPr>
        <w:t xml:space="preserve">形势：没有退路，只能“背水一战”</w:t>
      </w:r>
    </w:p>
    <w:p>
      <w:pPr>
        <w:ind w:left="0" w:right="0" w:firstLine="560"/>
        <w:spacing w:before="450" w:after="450" w:line="312" w:lineRule="auto"/>
      </w:pPr>
      <w:r>
        <w:rPr>
          <w:rFonts w:ascii="宋体" w:hAnsi="宋体" w:eastAsia="宋体" w:cs="宋体"/>
          <w:color w:val="000"/>
          <w:sz w:val="28"/>
          <w:szCs w:val="28"/>
        </w:rPr>
        <w:t xml:space="preserve">“十二五”时期，各兄弟省、区、市特别是西部省份将呈现新一轮加快发展、竞相发展的逼人态势，我省面临既要“转”、又要“赶”的双重压力、双重任务，既要缩小在“好”的方面存在的差距，更要把“慢”这个主要矛盾解决好。我们已没有退路，只能“背水一战”。</w:t>
      </w:r>
    </w:p>
    <w:p>
      <w:pPr>
        <w:ind w:left="0" w:right="0" w:firstLine="560"/>
        <w:spacing w:before="450" w:after="450" w:line="312" w:lineRule="auto"/>
      </w:pPr>
      <w:r>
        <w:rPr>
          <w:rFonts w:ascii="宋体" w:hAnsi="宋体" w:eastAsia="宋体" w:cs="宋体"/>
          <w:color w:val="000"/>
          <w:sz w:val="28"/>
          <w:szCs w:val="28"/>
        </w:rPr>
        <w:t xml:space="preserve">目标：为实现经济社会发展历史性跨越、全面建设小康社会打下具有决定性意义的坚实基础</w:t>
      </w:r>
    </w:p>
    <w:p>
      <w:pPr>
        <w:ind w:left="0" w:right="0" w:firstLine="560"/>
        <w:spacing w:before="450" w:after="450" w:line="312" w:lineRule="auto"/>
      </w:pPr>
      <w:r>
        <w:rPr>
          <w:rFonts w:ascii="宋体" w:hAnsi="宋体" w:eastAsia="宋体" w:cs="宋体"/>
          <w:color w:val="000"/>
          <w:sz w:val="28"/>
          <w:szCs w:val="28"/>
        </w:rPr>
        <w:t xml:space="preserve">围绕转变经济发展方式的主线，突出加速发展、加快转型、推动跨越的主基调，重点实施工业强省战略和城镇化带动战略，大力提高农业产业化和服务业发展水平，统筹区域发展，深化改革开放，优化发展环境，切实改善民生，积极促进经济社会发展与人口、资源、环境相协调，为实现经济社会发展历史性跨越、全面建设小康社会打下具有决定性意义的坚实基础。使“十二五”时期成为我省改革开放以来发展最好最快的时期，成为调整经济结构、转变发展方式取得重大突破的时期，成为农业基础显著增强、工业实力快速提升、城镇发展加速推进的时期，成为城乡人民生活改善最为显著的时期。</w:t>
      </w:r>
    </w:p>
    <w:p>
      <w:pPr>
        <w:ind w:left="0" w:right="0" w:firstLine="560"/>
        <w:spacing w:before="450" w:after="450" w:line="312" w:lineRule="auto"/>
      </w:pPr>
      <w:r>
        <w:rPr>
          <w:rFonts w:ascii="黑体" w:hAnsi="黑体" w:eastAsia="黑体" w:cs="黑体"/>
          <w:color w:val="000000"/>
          <w:sz w:val="36"/>
          <w:szCs w:val="36"/>
          <w:b w:val="1"/>
          <w:bCs w:val="1"/>
        </w:rPr>
        <w:t xml:space="preserve">第三篇：贵州</w:t>
      </w:r>
    </w:p>
    <w:p>
      <w:pPr>
        <w:ind w:left="0" w:right="0" w:firstLine="560"/>
        <w:spacing w:before="450" w:after="450" w:line="312" w:lineRule="auto"/>
      </w:pPr>
      <w:r>
        <w:rPr>
          <w:rFonts w:ascii="宋体" w:hAnsi="宋体" w:eastAsia="宋体" w:cs="宋体"/>
          <w:color w:val="000"/>
          <w:sz w:val="28"/>
          <w:szCs w:val="28"/>
        </w:rPr>
        <w:t xml:space="preserve">2月28日，贵州省委、省政府在北京中国大饭店召开《国务院关于进一步促进贵州经济社会又好又快发展的若干意见》专家座谈会。国务院发展研究中心副主任卢中原，省委常委、副省长黄康生出席会议并讲话，省委常委、省委宣传部部长谌贻琴在会上致辞。</w:t>
      </w:r>
    </w:p>
    <w:p>
      <w:pPr>
        <w:ind w:left="0" w:right="0" w:firstLine="560"/>
        <w:spacing w:before="450" w:after="450" w:line="312" w:lineRule="auto"/>
      </w:pPr>
      <w:r>
        <w:rPr>
          <w:rFonts w:ascii="宋体" w:hAnsi="宋体" w:eastAsia="宋体" w:cs="宋体"/>
          <w:color w:val="000"/>
          <w:sz w:val="28"/>
          <w:szCs w:val="28"/>
        </w:rPr>
        <w:t xml:space="preserve">会上，来自国务院发展研究中心、农业部、国家发改委、国家信息中心、人民日报社、中国社会科学院、求是杂志社、北京大学、中国人民大学、北京中科景元城乡规划设计研究院的专家学者以及来自贵州省委政策研究室、省委讲师团、省政府发展研究中心、省社会科学院的专家学者，从经济、社会、文化、旅游等不同角度对贵州更好地贯彻落实国发2号文件发表了各自的真知灼见。</w:t>
      </w:r>
    </w:p>
    <w:p>
      <w:pPr>
        <w:ind w:left="0" w:right="0" w:firstLine="560"/>
        <w:spacing w:before="450" w:after="450" w:line="312" w:lineRule="auto"/>
      </w:pPr>
      <w:r>
        <w:rPr>
          <w:rFonts w:ascii="宋体" w:hAnsi="宋体" w:eastAsia="宋体" w:cs="宋体"/>
          <w:color w:val="000"/>
          <w:sz w:val="28"/>
          <w:szCs w:val="28"/>
        </w:rPr>
        <w:t xml:space="preserve">卢中原在发言中对贵州省委、省政府的邀请表示感谢，同时对贵州发展战略总体规划提出具体意见和建议。他说，贵州的发展，首先要眼睛向内。在国发2号文件贯彻落实中，要结合贵州实际，着力培育内需，挖掘内部潜力，扩大投资需求和消费需求，将资源优势转变成经济优势。其次，要向外扩大开放力度，充分利用与周边省份、周边国际区域经济的一体化，带动贵州经济、旅游和特色产业的发展，充分借力周边省份的制度创新、融资平台和产权交易平台，建成贵州自己比较完善、系统的金融区域中心和产权交易区域中心。要将新能源的开发、技术改造与本地的资源优势密切结合，实现产业的调整转型。要用竞争政策、税收政策、金融政策和价格政策，调整行业利润分配不够均衡的局面，营造通过制度创新发展民营经济的良好氛围。并希望在贯彻落实国发2号文件的同时，认真梳理已有的中央支持贵州的各种区域性规划和政策，提高“含金量”，为贵州争取更多的资金和项目支持。</w:t>
      </w:r>
    </w:p>
    <w:p>
      <w:pPr>
        <w:ind w:left="0" w:right="0" w:firstLine="560"/>
        <w:spacing w:before="450" w:after="450" w:line="312" w:lineRule="auto"/>
      </w:pPr>
      <w:r>
        <w:rPr>
          <w:rFonts w:ascii="宋体" w:hAnsi="宋体" w:eastAsia="宋体" w:cs="宋体"/>
          <w:color w:val="000"/>
          <w:sz w:val="28"/>
          <w:szCs w:val="28"/>
        </w:rPr>
        <w:t xml:space="preserve">黄康生在讲话中代表省委、省政府对出席座谈会的各位专家学者表示欢迎，对他们长期以来对贵州发展的关心和支持表示感谢。他说，各位专家学者从不同角度以战略的眼光、渊博的学识、丰富的经验提出的意见，让我们开阔了思维、扩大了视野、拓宽了思路，大家怀着对贵州的深厚感情和责任，帮贵州出思路、想办法、出实招，这些真知灼见，意见中肯，情真意切，让人备受鼓舞和深受启发，对贵州更好地落实国发2号文件，走出一条后发赶超之路具有积极的推动作</w:t>
      </w:r>
    </w:p>
    <w:p>
      <w:pPr>
        <w:ind w:left="0" w:right="0" w:firstLine="560"/>
        <w:spacing w:before="450" w:after="450" w:line="312" w:lineRule="auto"/>
      </w:pPr>
      <w:r>
        <w:rPr>
          <w:rFonts w:ascii="宋体" w:hAnsi="宋体" w:eastAsia="宋体" w:cs="宋体"/>
          <w:color w:val="000"/>
          <w:sz w:val="28"/>
          <w:szCs w:val="28"/>
        </w:rPr>
        <w:t xml:space="preserve">用。我们将认真学习研究、消化吸收，努力将各位专家学者的意见和建议转化为推动国发2号文件各项政策落到实处的重要力量。贵州干部群众一定会以更加饱满的热情、务实的工作和有力的措施，奋力为贵州经济社会后发赶超、跨越发展作出贡献，不辜负党中央、国务院对贵州的期望，不辜负国家各部委对贵州的支持，不辜负贵州各族人民的期待。</w:t>
      </w:r>
    </w:p>
    <w:p>
      <w:pPr>
        <w:ind w:left="0" w:right="0" w:firstLine="560"/>
        <w:spacing w:before="450" w:after="450" w:line="312" w:lineRule="auto"/>
      </w:pPr>
      <w:r>
        <w:rPr>
          <w:rFonts w:ascii="宋体" w:hAnsi="宋体" w:eastAsia="宋体" w:cs="宋体"/>
          <w:color w:val="000"/>
          <w:sz w:val="28"/>
          <w:szCs w:val="28"/>
        </w:rPr>
        <w:t xml:space="preserve">谌贻琴在致辞中说，当前贵州经济社会发展呈现良好态势，但与全国同步实现建设小康社会的任务还很艰巨。国发2号文件内涵丰富，政策“含金量”高，落实好政策和项目，既是重大机遇，也是重大考验，解读好文件精神，把握运用好政策，是一项紧迫任务，也是一项系统工程，需要立足当前，着眼长远，抓好落实，努力走出一条符合自身实际和时代要求的后发赶超之路，既需要贵州依靠自身的不懈努力，更需要充分借助外力、外脑，集思广益、共谋发展大计。希望专家学者们站在全国平台的高度，以宽阔的视野、超群的智慧、创新求实的思路，为贵州贯彻落实好国发2号文件出谋划策、建言献计，帮助贵州把政策用好用活用足，推动贵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贵州省直有关部门负责人参加座谈会，人民日报、新华社、光明日报、经济日报、中央人民广播电台、中央电视台、香港文汇报、香港经济日报，腾讯网、搜狐网等40多家境内外媒体到会采访，人民网、新华网、金黔在线等网络媒体对座谈会进行了图文直播。</w:t>
      </w:r>
    </w:p>
    <w:p>
      <w:pPr>
        <w:ind w:left="0" w:right="0" w:firstLine="560"/>
        <w:spacing w:before="450" w:after="450" w:line="312" w:lineRule="auto"/>
      </w:pPr>
      <w:r>
        <w:rPr>
          <w:rFonts w:ascii="宋体" w:hAnsi="宋体" w:eastAsia="宋体" w:cs="宋体"/>
          <w:color w:val="000"/>
          <w:sz w:val="28"/>
          <w:szCs w:val="28"/>
        </w:rPr>
        <w:t xml:space="preserve">国务院颁布关于进一步促进贵州经济社会又好又快</w:t>
      </w:r>
    </w:p>
    <w:p>
      <w:pPr>
        <w:ind w:left="0" w:right="0" w:firstLine="560"/>
        <w:spacing w:before="450" w:after="450" w:line="312" w:lineRule="auto"/>
      </w:pPr>
      <w:r>
        <w:rPr>
          <w:rFonts w:ascii="宋体" w:hAnsi="宋体" w:eastAsia="宋体" w:cs="宋体"/>
          <w:color w:val="000"/>
          <w:sz w:val="28"/>
          <w:szCs w:val="28"/>
        </w:rPr>
        <w:t xml:space="preserve">发展的若干意见</w:t>
      </w:r>
    </w:p>
    <w:p>
      <w:pPr>
        <w:ind w:left="0" w:right="0" w:firstLine="560"/>
        <w:spacing w:before="450" w:after="450" w:line="312" w:lineRule="auto"/>
      </w:pPr>
      <w:r>
        <w:rPr>
          <w:rFonts w:ascii="宋体" w:hAnsi="宋体" w:eastAsia="宋体" w:cs="宋体"/>
          <w:color w:val="000"/>
          <w:sz w:val="28"/>
          <w:szCs w:val="28"/>
        </w:rPr>
        <w:t xml:space="preserve">《意见》明确了贵州的战略定位：</w:t>
      </w:r>
    </w:p>
    <w:p>
      <w:pPr>
        <w:ind w:left="0" w:right="0" w:firstLine="560"/>
        <w:spacing w:before="450" w:after="450" w:line="312" w:lineRule="auto"/>
      </w:pPr>
      <w:r>
        <w:rPr>
          <w:rFonts w:ascii="宋体" w:hAnsi="宋体" w:eastAsia="宋体" w:cs="宋体"/>
          <w:color w:val="000"/>
          <w:sz w:val="28"/>
          <w:szCs w:val="28"/>
        </w:rPr>
        <w:t xml:space="preserve">●全国重要的能源基地、资源深加工基地、特色工业基地、以航空航天为重点的装备制造基地和西南重要陆路交通枢纽</w:t>
      </w:r>
    </w:p>
    <w:p>
      <w:pPr>
        <w:ind w:left="0" w:right="0" w:firstLine="560"/>
        <w:spacing w:before="450" w:after="450" w:line="312" w:lineRule="auto"/>
      </w:pPr>
      <w:r>
        <w:rPr>
          <w:rFonts w:ascii="宋体" w:hAnsi="宋体" w:eastAsia="宋体" w:cs="宋体"/>
          <w:color w:val="000"/>
          <w:sz w:val="28"/>
          <w:szCs w:val="28"/>
        </w:rPr>
        <w:t xml:space="preserve">●扶贫开发攻坚示范区 ●文化旅游发展创新区</w:t>
      </w:r>
    </w:p>
    <w:p>
      <w:pPr>
        <w:ind w:left="0" w:right="0" w:firstLine="560"/>
        <w:spacing w:before="450" w:after="450" w:line="312" w:lineRule="auto"/>
      </w:pPr>
      <w:r>
        <w:rPr>
          <w:rFonts w:ascii="宋体" w:hAnsi="宋体" w:eastAsia="宋体" w:cs="宋体"/>
          <w:color w:val="000"/>
          <w:sz w:val="28"/>
          <w:szCs w:val="28"/>
        </w:rPr>
        <w:t xml:space="preserve">●长江、珠江上游重要生态安全屏障 ●民族团结进步繁荣发展示范区</w:t>
      </w:r>
    </w:p>
    <w:p>
      <w:pPr>
        <w:ind w:left="0" w:right="0" w:firstLine="560"/>
        <w:spacing w:before="450" w:after="450" w:line="312" w:lineRule="auto"/>
      </w:pPr>
      <w:r>
        <w:rPr>
          <w:rFonts w:ascii="宋体" w:hAnsi="宋体" w:eastAsia="宋体" w:cs="宋体"/>
          <w:color w:val="000"/>
          <w:sz w:val="28"/>
          <w:szCs w:val="28"/>
        </w:rPr>
        <w:t xml:space="preserve">1月12日，国务院颁布了《关于进一步促进贵州经济社会又好又快发展的若干意见》即国发〔2024〕2号文件。《意见》指出，贵州是我国西部多民族聚居的省份，也是贫困问题最突出的欠发达省份。贫困和落后是贵州的主要矛盾，加快发展是贵州的主要任务。贵州尽快实现富裕，是西部和欠发达地区与全国缩小差距的一个重要象征，是国家兴旺发达的一个重要标志。进一步促进贵州经济社会又好又快发展，是加快脱贫致富步伐，实现全面建设小康社会目标的必然要求；是发挥贵州比较优势，推动区域协调发展的战略需要；是增进各族群众福祉，促进民族团结、社会和谐的有力支撑；是加强长江、珠江上游生态建设，提高可持续发展能力的重大举措。</w:t>
      </w:r>
    </w:p>
    <w:p>
      <w:pPr>
        <w:ind w:left="0" w:right="0" w:firstLine="560"/>
        <w:spacing w:before="450" w:after="450" w:line="312" w:lineRule="auto"/>
      </w:pPr>
      <w:r>
        <w:rPr>
          <w:rFonts w:ascii="宋体" w:hAnsi="宋体" w:eastAsia="宋体" w:cs="宋体"/>
          <w:color w:val="000"/>
          <w:sz w:val="28"/>
          <w:szCs w:val="28"/>
        </w:rPr>
        <w:t xml:space="preserve">《意见》明确了贵州发展战略定位：全国重要的能源基地、资源深加工基地、特色工业基地、以航空航天为重点的装备制造基地和西南重要陆路交通枢纽；扶贫开发攻坚示范区；文化旅游发展创新区；长江、珠江上游重要生态安全屏障；民族团结进步繁荣发展示范区。</w:t>
      </w:r>
    </w:p>
    <w:p>
      <w:pPr>
        <w:ind w:left="0" w:right="0" w:firstLine="560"/>
        <w:spacing w:before="450" w:after="450" w:line="312" w:lineRule="auto"/>
      </w:pPr>
      <w:r>
        <w:rPr>
          <w:rFonts w:ascii="宋体" w:hAnsi="宋体" w:eastAsia="宋体" w:cs="宋体"/>
          <w:color w:val="000"/>
          <w:sz w:val="28"/>
          <w:szCs w:val="28"/>
        </w:rPr>
        <w:t xml:space="preserve">《意见》确定了贵州的发展目标：到2024年，以交通、水利为重点的基础设施建设取得突破性进展；产业结构调整取得明显成效，综合经济实力大幅提升，工业化、城镇化带动作用显著增强，农业现代化水平明显提高；单位地区生产总值能耗明显下降，主要污染物排放总量得到有效控制，环境质量总体保持稳定；石漠化扩展趋势得到初步扭转，森林覆盖率达到45%；社会事业发展水平明显提升，扶贫对象大幅减少，全面建设小康社会实现程度接近西部地区平均水平。到2024年，适应经济社会发展的现代综合交通运输体系和水利工程体系基本建成；现代产业体系基本形成，经济发展质量和效益明显提高，综合竞争力显著增强，城镇化水平大幅提高，科技创新能力明显提升；石漠化扩展势头得到根本遏制，森林覆盖率达到50%，环境质量良好；基本公共服务达到全国平均水平，城乡居民收入显著提高，实现全面建设小康社会奋斗目标。</w:t>
      </w:r>
    </w:p>
    <w:p>
      <w:pPr>
        <w:ind w:left="0" w:right="0" w:firstLine="560"/>
        <w:spacing w:before="450" w:after="450" w:line="312" w:lineRule="auto"/>
      </w:pPr>
      <w:r>
        <w:rPr>
          <w:rFonts w:ascii="宋体" w:hAnsi="宋体" w:eastAsia="宋体" w:cs="宋体"/>
          <w:color w:val="000"/>
          <w:sz w:val="28"/>
          <w:szCs w:val="28"/>
        </w:rPr>
        <w:t xml:space="preserve">《意见》确定了贵州经济发展空间布局：按照“黔中带动、黔北提升、两翼跨越、协调推进”的原则，构建黔中经济区，加快建设黔北经济协作区，积极推进毕水兴(毕节、六盘水、兴义)能源资源富集区，大力支持“三州”(黔东南州、黔南州、黔西南州)等民族地区跨越发展，构建区域协调发展新格局。</w:t>
      </w:r>
    </w:p>
    <w:p>
      <w:pPr>
        <w:ind w:left="0" w:right="0" w:firstLine="560"/>
        <w:spacing w:before="450" w:after="450" w:line="312" w:lineRule="auto"/>
      </w:pPr>
      <w:r>
        <w:rPr>
          <w:rFonts w:ascii="宋体" w:hAnsi="宋体" w:eastAsia="宋体" w:cs="宋体"/>
          <w:color w:val="000"/>
          <w:sz w:val="28"/>
          <w:szCs w:val="28"/>
        </w:rPr>
        <w:t xml:space="preserve">《意见》全文约2万字，共分11部分，包括：总体要求；加强交通基础设施建设，提高发展支撑能力；全面实施“三位一体”规划，增强可持续发展能力；壮大特色优势产业，增强自我发展能力；加快城镇化进程，推进新农村建设；发展现代农业，强化农业基础地位；深入推进扶贫开发，促进民族地区跨越发展；加快社会事业发展，提高基本公共服务水平；深化体制机制改革，全面推进对内对外开放；强化政策支持，加大投入力度；加强组织领导，落实各项任务等。</w:t>
      </w:r>
    </w:p>
    <w:p>
      <w:pPr>
        <w:ind w:left="0" w:right="0" w:firstLine="560"/>
        <w:spacing w:before="450" w:after="450" w:line="312" w:lineRule="auto"/>
      </w:pPr>
      <w:r>
        <w:rPr>
          <w:rFonts w:ascii="宋体" w:hAnsi="宋体" w:eastAsia="宋体" w:cs="宋体"/>
          <w:color w:val="000"/>
          <w:sz w:val="28"/>
          <w:szCs w:val="28"/>
        </w:rPr>
        <w:t xml:space="preserve">《国务院关于进一步促进贵州经济社会又好又快发展的若干意见》批准下发，体现了党中央、国务院对贵州的亲切关怀和国家有关部门对贵州的鼎力支持，必将促进我省不断增强发展的动力和活力，努力走出一条符合自身实际和时代要求的后发赶超之路，确保与全国同步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意见》是1990年以来首个从国家层面系统支持我省发展的综合性政策文件，《意见》的出台是我省各族人民期盼已久的特大喜事，对我省发展具有划时代的里程碑意义。认真贯彻《意见》，关键在做，关键在落实。全省各族干部群众要按照《意见》要求，结合贵州实际，进一步解放思想，进一步发扬“开放创新、团结奋进”的时代精神，抓住机遇，励精图治，一天也不耽误地抓紧工作，大步迈上科学发展的新征程，以优异成绩迎接党的十八大和省第十一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2025-01-18T20:13:46+08:00</dcterms:created>
  <dcterms:modified xsi:type="dcterms:W3CDTF">2025-01-18T20:13:46+08:00</dcterms:modified>
</cp:coreProperties>
</file>

<file path=docProps/custom.xml><?xml version="1.0" encoding="utf-8"?>
<Properties xmlns="http://schemas.openxmlformats.org/officeDocument/2006/custom-properties" xmlns:vt="http://schemas.openxmlformats.org/officeDocument/2006/docPropsVTypes"/>
</file>