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国资委年度工作总结</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国资委年度工作总结**年，市属国资系统紧紧围绕市委、市政府的决策部署和年初制定的目标任务，以改革发展为动力，调整布局结构，强化创新驱动，提升管理水平，实现了国有资产保值增值。（一）国资效益不断攀升，年度目标任务超额完成1.国资规模...</w:t>
      </w:r>
    </w:p>
    <w:p>
      <w:pPr>
        <w:ind w:left="0" w:right="0" w:firstLine="560"/>
        <w:spacing w:before="450" w:after="450" w:line="312" w:lineRule="auto"/>
      </w:pPr>
      <w:r>
        <w:rPr>
          <w:rFonts w:ascii="黑体" w:hAnsi="黑体" w:eastAsia="黑体" w:cs="黑体"/>
          <w:color w:val="000000"/>
          <w:sz w:val="36"/>
          <w:szCs w:val="36"/>
          <w:b w:val="1"/>
          <w:bCs w:val="1"/>
        </w:rPr>
        <w:t xml:space="preserve">第一篇：国资委年度工作总结</w:t>
      </w:r>
    </w:p>
    <w:p>
      <w:pPr>
        <w:ind w:left="0" w:right="0" w:firstLine="560"/>
        <w:spacing w:before="450" w:after="450" w:line="312" w:lineRule="auto"/>
      </w:pPr>
      <w:r>
        <w:rPr>
          <w:rFonts w:ascii="宋体" w:hAnsi="宋体" w:eastAsia="宋体" w:cs="宋体"/>
          <w:color w:val="000"/>
          <w:sz w:val="28"/>
          <w:szCs w:val="28"/>
        </w:rPr>
        <w:t xml:space="preserve">**年，市属国资系统紧紧围绕市委、市政府的决策部署和年初制定的目标任务，以改革发展为动力，调整布局结构，强化创新驱动，提升管理水平，实现了国有资产保值增值。</w:t>
      </w:r>
    </w:p>
    <w:p>
      <w:pPr>
        <w:ind w:left="0" w:right="0" w:firstLine="560"/>
        <w:spacing w:before="450" w:after="450" w:line="312" w:lineRule="auto"/>
      </w:pPr>
      <w:r>
        <w:rPr>
          <w:rFonts w:ascii="宋体" w:hAnsi="宋体" w:eastAsia="宋体" w:cs="宋体"/>
          <w:color w:val="000"/>
          <w:sz w:val="28"/>
          <w:szCs w:val="28"/>
        </w:rPr>
        <w:t xml:space="preserve">（一）国资效益不断攀升，年度目标任务超额完成</w:t>
      </w:r>
    </w:p>
    <w:p>
      <w:pPr>
        <w:ind w:left="0" w:right="0" w:firstLine="560"/>
        <w:spacing w:before="450" w:after="450" w:line="312" w:lineRule="auto"/>
      </w:pPr>
      <w:r>
        <w:rPr>
          <w:rFonts w:ascii="宋体" w:hAnsi="宋体" w:eastAsia="宋体" w:cs="宋体"/>
          <w:color w:val="000"/>
          <w:sz w:val="28"/>
          <w:szCs w:val="28"/>
        </w:rPr>
        <w:t xml:space="preserve">1.国资规模首破万亿关。按照做大做强做优的发展目标，通过加大有效投入、增强资源配置、优化资本结构、提升效益水平等多路径的整合聚力，全市国资总量实现新突破。根据国资统计快报，截止12月底，全市国有企业资产总额11701亿元，同比增长25%，所有者权益4570亿元，同比增长23%。其中，市属国有资产经营公司的资产总额达到2303亿元，同比增长17%，所有者权益1049亿元，同比增长27%。</w:t>
      </w:r>
    </w:p>
    <w:p>
      <w:pPr>
        <w:ind w:left="0" w:right="0" w:firstLine="560"/>
        <w:spacing w:before="450" w:after="450" w:line="312" w:lineRule="auto"/>
      </w:pPr>
      <w:r>
        <w:rPr>
          <w:rFonts w:ascii="宋体" w:hAnsi="宋体" w:eastAsia="宋体" w:cs="宋体"/>
          <w:color w:val="000"/>
          <w:sz w:val="28"/>
          <w:szCs w:val="28"/>
        </w:rPr>
        <w:t xml:space="preserve">2.经济效益持续增长。各市属国资公司以增强内生活力和质量效益为中心，攻坚克难，积极作为，通过抓市场、抓项目、抓调整、抓创新、抓管理，取得了显著成效。截止12月底，全市国有企业营业收入892亿元，同比增长28%，利润总额67亿元，同比增长9.6%，净利润52.3亿元，同比增长3.5%。其中，市属国资公司营业收入158亿元，同比增长20.6%，利润总额22.86亿元，同比增长17.6%，净利润17.2亿元，同比增长18.8%，实现了资产规模与经济效益的同步提升。</w:t>
      </w:r>
    </w:p>
    <w:p>
      <w:pPr>
        <w:ind w:left="0" w:right="0" w:firstLine="560"/>
        <w:spacing w:before="450" w:after="450" w:line="312" w:lineRule="auto"/>
      </w:pPr>
      <w:r>
        <w:rPr>
          <w:rFonts w:ascii="宋体" w:hAnsi="宋体" w:eastAsia="宋体" w:cs="宋体"/>
          <w:color w:val="000"/>
          <w:sz w:val="28"/>
          <w:szCs w:val="28"/>
        </w:rPr>
        <w:t xml:space="preserve">3.重点项目建设顺利推进。市属国资新增投资项目122项，同比增长8%；投资总规模382.26亿元，同比增长25%。其中，国有投资251.46亿元，同比增长26%；带动其他社会投资130.8亿元，同比增长25%，投资规模再创历史新高。轨道集团科学安排工期、严把工程质量关，轨道交通２号线提前半年开通，实现１、２号线联网运营，２号线延伸线、４号线及支线工程积极推进。城投公司、交投公司、文旅集团、农发集团、园林集团等狠抓重点项目进度，苏州火车站综合改造全面竣工，太仓港疏港高速公路建成通车，常嘉高速、中环快速路工程抓紧实施，上方山石湖生态园、虎丘湿地公园等重大生态项目建设步伐加快，老年公寓、现代农产品物流园、中心城区农贸市场标准化建设（改造）等民生工程进展良好，古城墙保护修缮二期工程如期竣工，古建老宅保护修缮取得新进展，“两河一江”环境综合整治取得阶段性成果。水务投资公司大力改善城区水环境，水环境生态提升工程成效明显，集中式饮用水水源地水质达标率保持100%。</w:t>
      </w:r>
    </w:p>
    <w:p>
      <w:pPr>
        <w:ind w:left="0" w:right="0" w:firstLine="560"/>
        <w:spacing w:before="450" w:after="450" w:line="312" w:lineRule="auto"/>
      </w:pPr>
      <w:r>
        <w:rPr>
          <w:rFonts w:ascii="宋体" w:hAnsi="宋体" w:eastAsia="宋体" w:cs="宋体"/>
          <w:color w:val="000"/>
          <w:sz w:val="28"/>
          <w:szCs w:val="28"/>
        </w:rPr>
        <w:t xml:space="preserve">（二）布局结构不断优化，企业发展能力持续增强</w:t>
      </w:r>
    </w:p>
    <w:p>
      <w:pPr>
        <w:ind w:left="0" w:right="0" w:firstLine="560"/>
        <w:spacing w:before="450" w:after="450" w:line="312" w:lineRule="auto"/>
      </w:pPr>
      <w:r>
        <w:rPr>
          <w:rFonts w:ascii="宋体" w:hAnsi="宋体" w:eastAsia="宋体" w:cs="宋体"/>
          <w:color w:val="000"/>
          <w:sz w:val="28"/>
          <w:szCs w:val="28"/>
        </w:rPr>
        <w:t xml:space="preserve">1.企业盈利能力不断提高。国发集团不断夯实“六位一体”地方金融平台建设，所属东吴证券公司综合评级从3B类券商上升为A类券商，苏州信托公司被评为“中国最具区域影响力信托公司”，东吴人寿开创了行业发展速度先河，国发创投顺利完成100亿元城市发展基金、2.5亿元文化产业基金和2亿元新兴产业引导基金的设立。园林集团大力开拓海内外市场，主营业务增效明显，先后获得“全国十佳园林设计企业”、“全国十佳园林科技创新企业”等荣誉称号。</w:t>
      </w:r>
    </w:p>
    <w:p>
      <w:pPr>
        <w:ind w:left="0" w:right="0" w:firstLine="560"/>
        <w:spacing w:before="450" w:after="450" w:line="312" w:lineRule="auto"/>
      </w:pPr>
      <w:r>
        <w:rPr>
          <w:rFonts w:ascii="宋体" w:hAnsi="宋体" w:eastAsia="宋体" w:cs="宋体"/>
          <w:color w:val="000"/>
          <w:sz w:val="28"/>
          <w:szCs w:val="28"/>
        </w:rPr>
        <w:t xml:space="preserve">2.企业创新动力不断增强。创元集团加大先进制造业研发投入和科技成果转化，苏州金龙海格新能源客车备受市场青睐，订单成倍增长。农发集团立足服务“三农”，涉农金融产品不断出新，推出了“农发通”、“万融通”等产品，鑫鑫小贷成为江苏省唯一荣获“2024年度中国小微金融最具发展潜力奖”的金融单位。文旅集团努力探索古建老宅保护修缮运作途径，丁宅王小慧艺术中心和潘祖荫故居花间堂精品酒店正式对外营业，大力拓展创新型文化项目，与北京网尚数字院线公司合作，相门城墙视听馆和时代圆融广场视听馆开业运营。市会议中心着力开辟新的经济增长点，细化企业管理，建立企业内部“二级法人”管理机制，总体实现扭亏为平、略有盈余。</w:t>
      </w:r>
    </w:p>
    <w:p>
      <w:pPr>
        <w:ind w:left="0" w:right="0" w:firstLine="560"/>
        <w:spacing w:before="450" w:after="450" w:line="312" w:lineRule="auto"/>
      </w:pPr>
      <w:r>
        <w:rPr>
          <w:rFonts w:ascii="宋体" w:hAnsi="宋体" w:eastAsia="宋体" w:cs="宋体"/>
          <w:color w:val="000"/>
          <w:sz w:val="28"/>
          <w:szCs w:val="28"/>
        </w:rPr>
        <w:t xml:space="preserve">3.股权改革有序推进。通过引进战略投资者、改制上市等多种方式，促进投资主体多元化，不断增强企业内生动力。创元集团所属苏州轴承厂加大股改力度，于今年年初顺利实现在新三板挂牌，使这家有着50年历史的老企业注入了新的发展活力。苏净集团通过下属子公司股权多元化改造，把企业发展与个人利益有机结合，既稳定了一批科技、营销、管理人才，又增加了各类产品的市场竞争力，实现营业收入和利润同步两位数增长。此外，积极做好上市资源的储备工作，加快推进园林股份、天然气管网、苏州港口板块、雷允上药业公司、东方水城等企业的改制上市步伐，企业经营活力和竞争力明显提升。</w:t>
      </w:r>
    </w:p>
    <w:p>
      <w:pPr>
        <w:ind w:left="0" w:right="0" w:firstLine="560"/>
        <w:spacing w:before="450" w:after="450" w:line="312" w:lineRule="auto"/>
      </w:pPr>
      <w:r>
        <w:rPr>
          <w:rFonts w:ascii="宋体" w:hAnsi="宋体" w:eastAsia="宋体" w:cs="宋体"/>
          <w:color w:val="000"/>
          <w:sz w:val="28"/>
          <w:szCs w:val="28"/>
        </w:rPr>
        <w:t xml:space="preserve">（三）监管水平不断提高，国资监管体系日益完善</w:t>
      </w:r>
    </w:p>
    <w:p>
      <w:pPr>
        <w:ind w:left="0" w:right="0" w:firstLine="560"/>
        <w:spacing w:before="450" w:after="450" w:line="312" w:lineRule="auto"/>
      </w:pPr>
      <w:r>
        <w:rPr>
          <w:rFonts w:ascii="宋体" w:hAnsi="宋体" w:eastAsia="宋体" w:cs="宋体"/>
          <w:color w:val="000"/>
          <w:sz w:val="28"/>
          <w:szCs w:val="28"/>
        </w:rPr>
        <w:t xml:space="preserve">1.创新国资监管方式。以专项检查与专项调查为抓手，不断延伸国资监管的广度与深度，各外派监事会先后开展了市属国有企业亏损情况、融资和偿债能力、物业资产和创意园管理专项调查，取得明显成效，得到市领导的充分肯定。以内管干部经济责任审计为重点，对7名市管干部实施了经济责任审计，发现了在财务管理、资产管理、车辆购置、工程建设等方面存在的问题，涉及有问题资金3775万元，并提出了整改意见和建议。对市属国资公司二级企业的经济责任审计提出了“三年轮审”的要求，即各国资公司对所属二级企业的经济责任审计，按照离任必审，提高任中审计覆盖率的要求，在三年时间内至少轮审一遍。</w:t>
      </w:r>
    </w:p>
    <w:p>
      <w:pPr>
        <w:ind w:left="0" w:right="0" w:firstLine="560"/>
        <w:spacing w:before="450" w:after="450" w:line="312" w:lineRule="auto"/>
      </w:pPr>
      <w:r>
        <w:rPr>
          <w:rFonts w:ascii="宋体" w:hAnsi="宋体" w:eastAsia="宋体" w:cs="宋体"/>
          <w:color w:val="000"/>
          <w:sz w:val="28"/>
          <w:szCs w:val="28"/>
        </w:rPr>
        <w:t xml:space="preserve">2.强化风险管控能力。以贯彻</w:t>
      </w:r>
    </w:p>
    <w:p>
      <w:pPr>
        <w:ind w:left="0" w:right="0" w:firstLine="560"/>
        <w:spacing w:before="450" w:after="450" w:line="312" w:lineRule="auto"/>
      </w:pPr>
      <w:r>
        <w:rPr>
          <w:rFonts w:ascii="宋体" w:hAnsi="宋体" w:eastAsia="宋体" w:cs="宋体"/>
          <w:color w:val="000"/>
          <w:sz w:val="28"/>
          <w:szCs w:val="28"/>
        </w:rPr>
        <w:t xml:space="preserve">落实国务院国资委颁发的《国家出资企业产权登记管理办法》为契机，完成了全市国家出资企业产权重新登记工作，实现产权登记信息化。开展了资产调整，完成城投公司直管公房调增、轨道集团股权整合、桃园度假村资产划拨，开展了行政事业单位经营性房屋土地资产整合、老字号对接管理，增强企业抗风险能力。进一步健全激励约束机制，推行分类考核，实施差别管理。我委制定的《市属国有及国有控股企业建立企业团体年金制度暂行办法》，经市政府第19次常务会议审议通过。</w:t>
      </w:r>
    </w:p>
    <w:p>
      <w:pPr>
        <w:ind w:left="0" w:right="0" w:firstLine="560"/>
        <w:spacing w:before="450" w:after="450" w:line="312" w:lineRule="auto"/>
      </w:pPr>
      <w:r>
        <w:rPr>
          <w:rFonts w:ascii="宋体" w:hAnsi="宋体" w:eastAsia="宋体" w:cs="宋体"/>
          <w:color w:val="000"/>
          <w:sz w:val="28"/>
          <w:szCs w:val="28"/>
        </w:rPr>
        <w:t xml:space="preserve">3.妥善处置遗留问题。建立并予以实施了我市国有企业职教幼教退休教师待遇落实工作平台，会同相关部门确定了“生活补贴”的具体测算方法与标准，已完成向省财政申报资金上报工作；日前，第一批329名退休教师2024年至2024年共3个年度的生活补贴已全部发放到位。多次与发改、人社、信访等部门沟通协调会议中心事转企问题；妥善解决了创元等公司原机关人员社保缴费等计算问题，为全市和谐稳定作出了积极贡献。</w:t>
      </w:r>
    </w:p>
    <w:p>
      <w:pPr>
        <w:ind w:left="0" w:right="0" w:firstLine="560"/>
        <w:spacing w:before="450" w:after="450" w:line="312" w:lineRule="auto"/>
      </w:pPr>
      <w:r>
        <w:rPr>
          <w:rFonts w:ascii="宋体" w:hAnsi="宋体" w:eastAsia="宋体" w:cs="宋体"/>
          <w:color w:val="000"/>
          <w:sz w:val="28"/>
          <w:szCs w:val="28"/>
        </w:rPr>
        <w:t xml:space="preserve">（四）党建工作不断加强，政治保障作用成效显著</w:t>
      </w:r>
    </w:p>
    <w:p>
      <w:pPr>
        <w:ind w:left="0" w:right="0" w:firstLine="560"/>
        <w:spacing w:before="450" w:after="450" w:line="312" w:lineRule="auto"/>
      </w:pPr>
      <w:r>
        <w:rPr>
          <w:rFonts w:ascii="宋体" w:hAnsi="宋体" w:eastAsia="宋体" w:cs="宋体"/>
          <w:color w:val="000"/>
          <w:sz w:val="28"/>
          <w:szCs w:val="28"/>
        </w:rPr>
        <w:t xml:space="preserve">深入推进企业党建工作，会同市委组织部举办了“苏州国有企业党建工作专题培训班”、国有企业“四好”领导班子考评相关工作，增强了市属国资公司领导班子的凝聚力和战斗力。扎实推进廉政建设，完成对市属国企“清风行动”专项检查，开展了“清卡”行动，委机关及13家市属国资公司共421名党员领导干部全部在规定的时间内向所在党组织作出了零持有报告；积极协办“中国梦廉石颂”苏州市市级机关勤廉故事会，并获优秀组织奖；会同市纪委主办了“中国梦 廉石颂”创元杯苏州市廉政书画摄影展和“廉石之韵—企业文化与廉洁文化建设座谈会”，营造了风清气正的发展环境。大力改进工作作风，把作风效能建设摆在更加突出的位置，严格执行中央出台的八项规定、市委关于改进作风的“十二项规定”，研究制定了委机关关于改进工作作风、密切联系群众的三十项规定，树立了机关工作的崭新形象。</w:t>
      </w:r>
    </w:p>
    <w:p>
      <w:pPr>
        <w:ind w:left="0" w:right="0" w:firstLine="560"/>
        <w:spacing w:before="450" w:after="450" w:line="312" w:lineRule="auto"/>
      </w:pPr>
      <w:r>
        <w:rPr>
          <w:rFonts w:ascii="宋体" w:hAnsi="宋体" w:eastAsia="宋体" w:cs="宋体"/>
          <w:color w:val="000"/>
          <w:sz w:val="28"/>
          <w:szCs w:val="28"/>
        </w:rPr>
        <w:t xml:space="preserve">回顾一年来的工作，在充分肯定成绩的同时，我们也要清醒地认识到，在国资监管工作和国企改革发展中还存在一些突出的矛盾和问题。主要表现在：国有经济布局结构还不够合理，国有企业转方式、调结构的任务十分紧迫；国资公司负债率总体较高，防范债务风险压力较重；少数子企业持续亏损的现象依然没有得到有效遏制；人才制约瓶颈突出，精业务、强管理、善经营的高端人才紧缺；企业安全生产和维稳工作任务繁重等等。对这些问题，我们务必要高度重视，创新思路，完善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第二篇：国资委</w:t>
      </w:r>
    </w:p>
    <w:p>
      <w:pPr>
        <w:ind w:left="0" w:right="0" w:firstLine="560"/>
        <w:spacing w:before="450" w:after="450" w:line="312" w:lineRule="auto"/>
      </w:pPr>
      <w:r>
        <w:rPr>
          <w:rFonts w:ascii="宋体" w:hAnsi="宋体" w:eastAsia="宋体" w:cs="宋体"/>
          <w:color w:val="000"/>
          <w:sz w:val="28"/>
          <w:szCs w:val="28"/>
        </w:rPr>
        <w:t xml:space="preserve">央企、国企及级别区分</w:t>
      </w:r>
    </w:p>
    <w:p>
      <w:pPr>
        <w:ind w:left="0" w:right="0" w:firstLine="560"/>
        <w:spacing w:before="450" w:after="450" w:line="312" w:lineRule="auto"/>
      </w:pPr>
      <w:r>
        <w:rPr>
          <w:rFonts w:ascii="宋体" w:hAnsi="宋体" w:eastAsia="宋体" w:cs="宋体"/>
          <w:color w:val="000"/>
          <w:sz w:val="28"/>
          <w:szCs w:val="28"/>
        </w:rPr>
        <w:t xml:space="preserve">2024-01-04 14:04:48| 分类：| 标签： |举报 |字号大中小 订阅</w:t>
      </w:r>
    </w:p>
    <w:p>
      <w:pPr>
        <w:ind w:left="0" w:right="0" w:firstLine="560"/>
        <w:spacing w:before="450" w:after="450" w:line="312" w:lineRule="auto"/>
      </w:pPr>
      <w:r>
        <w:rPr>
          <w:rFonts w:ascii="宋体" w:hAnsi="宋体" w:eastAsia="宋体" w:cs="宋体"/>
          <w:color w:val="000"/>
          <w:sz w:val="28"/>
          <w:szCs w:val="28"/>
        </w:rPr>
        <w:t xml:space="preserve">一、先说一下国企和央企的区别。</w:t>
      </w:r>
    </w:p>
    <w:p>
      <w:pPr>
        <w:ind w:left="0" w:right="0" w:firstLine="560"/>
        <w:spacing w:before="450" w:after="450" w:line="312" w:lineRule="auto"/>
      </w:pPr>
      <w:r>
        <w:rPr>
          <w:rFonts w:ascii="宋体" w:hAnsi="宋体" w:eastAsia="宋体" w:cs="宋体"/>
          <w:color w:val="000"/>
          <w:sz w:val="28"/>
          <w:szCs w:val="28"/>
        </w:rPr>
        <w:t xml:space="preserve">这两个概念是相互交叉的，首先说国企，国企就是国家作为投资主题成立的企业，过去是按系统划分的，属于中央部委的，叫央企，例如中国南方航空、中国东方航空，还有兵器工业部的如飞机制造公司等。属于地方的叫地方企业，如国营××市机床厂，还有就是集体企业，这个企业的出资人不是国家财政的，而是一个特定的群体，比如是某个大厂成立的厂办集体，也可以是街道为安置剩余人员自筹资金成立的，也包括村集体设立的企业。从隶属关系上分，央企规国家部委管理，省市企业（国营）规各省市的工业局管理，集体企业由主办单位管理。</w:t>
      </w:r>
    </w:p>
    <w:p>
      <w:pPr>
        <w:ind w:left="0" w:right="0" w:firstLine="560"/>
        <w:spacing w:before="450" w:after="450" w:line="312" w:lineRule="auto"/>
      </w:pPr>
      <w:r>
        <w:rPr>
          <w:rFonts w:ascii="宋体" w:hAnsi="宋体" w:eastAsia="宋体" w:cs="宋体"/>
          <w:color w:val="000"/>
          <w:sz w:val="28"/>
          <w:szCs w:val="28"/>
        </w:rPr>
        <w:t xml:space="preserve">在我国，按国有资产的用途，可以分为经营性资产和非经营性资产。在经营性资产中，按政府的管理权限，可以分为中央企业和地方企业。广义的中央企业包括三类：一是由国务院国资委管理的企业，从经济作用上分为提供公共产品的，如军工、电信；提供自然垄断产品的，如石油；提供竞争性产品的，如一般工业、建筑、贸易。二是由银监会、保监会、证监会管理的企业，属于金融行业。三是由国务院其他部门或群众团体管理的企业，属于烟草、黄金、铁路客货运、港口、机场、广播、电视、文化、出版等行业。</w:t>
      </w:r>
    </w:p>
    <w:p>
      <w:pPr>
        <w:ind w:left="0" w:right="0" w:firstLine="560"/>
        <w:spacing w:before="450" w:after="450" w:line="312" w:lineRule="auto"/>
      </w:pPr>
      <w:r>
        <w:rPr>
          <w:rFonts w:ascii="宋体" w:hAnsi="宋体" w:eastAsia="宋体" w:cs="宋体"/>
          <w:color w:val="000"/>
          <w:sz w:val="28"/>
          <w:szCs w:val="28"/>
        </w:rPr>
        <w:t xml:space="preserve">二、事业单位</w:t>
      </w:r>
    </w:p>
    <w:p>
      <w:pPr>
        <w:ind w:left="0" w:right="0" w:firstLine="560"/>
        <w:spacing w:before="450" w:after="450" w:line="312" w:lineRule="auto"/>
      </w:pPr>
      <w:r>
        <w:rPr>
          <w:rFonts w:ascii="宋体" w:hAnsi="宋体" w:eastAsia="宋体" w:cs="宋体"/>
          <w:color w:val="000"/>
          <w:sz w:val="28"/>
          <w:szCs w:val="28"/>
        </w:rPr>
        <w:t xml:space="preserve">事业单位是指依靠财政拨款的，以公益事业为宗旨的社会组织。以前国有企业很难跟事业单位区分，但是，在市场经济的浪潮中，国家经过股权改革，把国有企业推上市场，国有企业也就以追求剩余价值为宗旨，不再是单单为了满足国家的生产做需了。简单的说，除了能得到国家的政策庇护外，国有企业在企业法人的广义范畴内。</w:t>
      </w:r>
    </w:p>
    <w:p>
      <w:pPr>
        <w:ind w:left="0" w:right="0" w:firstLine="560"/>
        <w:spacing w:before="450" w:after="450" w:line="312" w:lineRule="auto"/>
      </w:pPr>
      <w:r>
        <w:rPr>
          <w:rFonts w:ascii="宋体" w:hAnsi="宋体" w:eastAsia="宋体" w:cs="宋体"/>
          <w:color w:val="000"/>
          <w:sz w:val="28"/>
          <w:szCs w:val="28"/>
        </w:rPr>
        <w:t xml:space="preserve">三、国企的变迁</w:t>
      </w:r>
    </w:p>
    <w:p>
      <w:pPr>
        <w:ind w:left="0" w:right="0" w:firstLine="560"/>
        <w:spacing w:before="450" w:after="450" w:line="312" w:lineRule="auto"/>
      </w:pPr>
      <w:r>
        <w:rPr>
          <w:rFonts w:ascii="宋体" w:hAnsi="宋体" w:eastAsia="宋体" w:cs="宋体"/>
          <w:color w:val="000"/>
          <w:sz w:val="28"/>
          <w:szCs w:val="28"/>
        </w:rPr>
        <w:t xml:space="preserve">以前的国企，是用全国人民交的税养活一部分人的地方的代称。</w:t>
      </w:r>
    </w:p>
    <w:p>
      <w:pPr>
        <w:ind w:left="0" w:right="0" w:firstLine="560"/>
        <w:spacing w:before="450" w:after="450" w:line="312" w:lineRule="auto"/>
      </w:pPr>
      <w:r>
        <w:rPr>
          <w:rFonts w:ascii="宋体" w:hAnsi="宋体" w:eastAsia="宋体" w:cs="宋体"/>
          <w:color w:val="000"/>
          <w:sz w:val="28"/>
          <w:szCs w:val="28"/>
        </w:rPr>
        <w:t xml:space="preserve">现在的国企，就是好几个有钱有权的中国个体户（主要是有权）把钱搅和在一起，以这个为诱饵套取全国人民的钱的地方的代称（股民）。</w:t>
      </w:r>
    </w:p>
    <w:p>
      <w:pPr>
        <w:ind w:left="0" w:right="0" w:firstLine="560"/>
        <w:spacing w:before="450" w:after="450" w:line="312" w:lineRule="auto"/>
      </w:pPr>
      <w:r>
        <w:rPr>
          <w:rFonts w:ascii="宋体" w:hAnsi="宋体" w:eastAsia="宋体" w:cs="宋体"/>
          <w:color w:val="000"/>
          <w:sz w:val="28"/>
          <w:szCs w:val="28"/>
        </w:rPr>
        <w:t xml:space="preserve">四、央企不同于国企之根本处在于：</w:t>
      </w:r>
    </w:p>
    <w:p>
      <w:pPr>
        <w:ind w:left="0" w:right="0" w:firstLine="560"/>
        <w:spacing w:before="450" w:after="450" w:line="312" w:lineRule="auto"/>
      </w:pPr>
      <w:r>
        <w:rPr>
          <w:rFonts w:ascii="宋体" w:hAnsi="宋体" w:eastAsia="宋体" w:cs="宋体"/>
          <w:color w:val="000"/>
          <w:sz w:val="28"/>
          <w:szCs w:val="28"/>
        </w:rPr>
        <w:t xml:space="preserve">1、央企与国企上属单位不同，为国资委直接管理，部分央企负责人是有中组部任命；一般国企有隶属于地方政府管辖的，有归口于中央其他部委的。简单说，地位不同，有如部长与市长之差别。</w:t>
      </w:r>
    </w:p>
    <w:p>
      <w:pPr>
        <w:ind w:left="0" w:right="0" w:firstLine="560"/>
        <w:spacing w:before="450" w:after="450" w:line="312" w:lineRule="auto"/>
      </w:pPr>
      <w:r>
        <w:rPr>
          <w:rFonts w:ascii="宋体" w:hAnsi="宋体" w:eastAsia="宋体" w:cs="宋体"/>
          <w:color w:val="000"/>
          <w:sz w:val="28"/>
          <w:szCs w:val="28"/>
        </w:rPr>
        <w:t xml:space="preserve">2、央企多为规模超大的企业，看中国500强，上榜的国有企业，85%以上为央企，规模大，领导权利自然也大，员工福利应该也好。</w:t>
      </w:r>
    </w:p>
    <w:p>
      <w:pPr>
        <w:ind w:left="0" w:right="0" w:firstLine="560"/>
        <w:spacing w:before="450" w:after="450" w:line="312" w:lineRule="auto"/>
      </w:pPr>
      <w:r>
        <w:rPr>
          <w:rFonts w:ascii="宋体" w:hAnsi="宋体" w:eastAsia="宋体" w:cs="宋体"/>
          <w:color w:val="000"/>
          <w:sz w:val="28"/>
          <w:szCs w:val="28"/>
        </w:rPr>
        <w:t xml:space="preserve">3、央企是真正意义上的全民所有制企业，是国民经济的支柱。</w:t>
      </w:r>
    </w:p>
    <w:p>
      <w:pPr>
        <w:ind w:left="0" w:right="0" w:firstLine="560"/>
        <w:spacing w:before="450" w:after="450" w:line="312" w:lineRule="auto"/>
      </w:pPr>
      <w:r>
        <w:rPr>
          <w:rFonts w:ascii="宋体" w:hAnsi="宋体" w:eastAsia="宋体" w:cs="宋体"/>
          <w:color w:val="000"/>
          <w:sz w:val="28"/>
          <w:szCs w:val="28"/>
        </w:rPr>
        <w:t xml:space="preserve">4、央企在今后一段时间内，都会明确主业，基本会成为行业内的龙头企业，大有可为。</w:t>
      </w:r>
    </w:p>
    <w:p>
      <w:pPr>
        <w:ind w:left="0" w:right="0" w:firstLine="560"/>
        <w:spacing w:before="450" w:after="450" w:line="312" w:lineRule="auto"/>
      </w:pPr>
      <w:r>
        <w:rPr>
          <w:rFonts w:ascii="宋体" w:hAnsi="宋体" w:eastAsia="宋体" w:cs="宋体"/>
          <w:color w:val="000"/>
          <w:sz w:val="28"/>
          <w:szCs w:val="28"/>
        </w:rPr>
        <w:t xml:space="preserve">五、央企老总的行政级别</w:t>
      </w:r>
    </w:p>
    <w:p>
      <w:pPr>
        <w:ind w:left="0" w:right="0" w:firstLine="560"/>
        <w:spacing w:before="450" w:after="450" w:line="312" w:lineRule="auto"/>
      </w:pPr>
      <w:r>
        <w:rPr>
          <w:rFonts w:ascii="宋体" w:hAnsi="宋体" w:eastAsia="宋体" w:cs="宋体"/>
          <w:color w:val="000"/>
          <w:sz w:val="28"/>
          <w:szCs w:val="28"/>
        </w:rPr>
        <w:t xml:space="preserve">大家都知道，像南航集团的总经理是部级；股份公司总裁是副部，集团的副总经理也是副部。那么股份公司的高级副总裁、副总裁又分别是什么级别呢？是副部还是厅级？</w:t>
      </w:r>
    </w:p>
    <w:p>
      <w:pPr>
        <w:ind w:left="0" w:right="0" w:firstLine="560"/>
        <w:spacing w:before="450" w:after="450" w:line="312" w:lineRule="auto"/>
      </w:pPr>
      <w:r>
        <w:rPr>
          <w:rFonts w:ascii="宋体" w:hAnsi="宋体" w:eastAsia="宋体" w:cs="宋体"/>
          <w:color w:val="000"/>
          <w:sz w:val="28"/>
          <w:szCs w:val="28"/>
        </w:rPr>
        <w:t xml:space="preserve">中国南方航空的股份公司属于内部整体上市的形式，所以股份公司的级别完全由集团公司自己定的，可以派正部级干部任总裁，也可以是副部级或者厅级。通常来讲，集团公司其上市部分和集团公司本部应该是合署办公，通俗来讲也就是两块牌子一套班子，股份公司总裁通常也由集团公司第一或者常务副总经理兼任。虽然从名义上来看副部级，但在集团内部可能是享受和集团总经理相同的待遇，同理可得，股份公司副总裁不管在集团公司兼任什么职务，都可以享受集团公司副总经理的待遇。</w:t>
      </w:r>
    </w:p>
    <w:p>
      <w:pPr>
        <w:ind w:left="0" w:right="0" w:firstLine="560"/>
        <w:spacing w:before="450" w:after="450" w:line="312" w:lineRule="auto"/>
      </w:pPr>
      <w:r>
        <w:rPr>
          <w:rFonts w:ascii="宋体" w:hAnsi="宋体" w:eastAsia="宋体" w:cs="宋体"/>
          <w:color w:val="000"/>
          <w:sz w:val="28"/>
          <w:szCs w:val="28"/>
        </w:rPr>
        <w:t xml:space="preserve">国资委所属中央100多家企业里，老总大多数是正司局级。副部级的企业不多。如正部级别的中信集团还不是国资委所属。</w:t>
      </w:r>
    </w:p>
    <w:p>
      <w:pPr>
        <w:ind w:left="0" w:right="0" w:firstLine="560"/>
        <w:spacing w:before="450" w:after="450" w:line="312" w:lineRule="auto"/>
      </w:pPr>
      <w:r>
        <w:rPr>
          <w:rFonts w:ascii="宋体" w:hAnsi="宋体" w:eastAsia="宋体" w:cs="宋体"/>
          <w:color w:val="000"/>
          <w:sz w:val="28"/>
          <w:szCs w:val="28"/>
        </w:rPr>
        <w:t xml:space="preserve">事实上，现在的国有企业党组书记、董事长、总经理，正部级的很少，一般都是副部级和正司级，中信集团不清楚，但南航的一把手都只是副部级，不能因为过去的某个正部级干部担任了一把手、或者前身是正部级机构就断定现在也在正部级！</w:t>
      </w:r>
    </w:p>
    <w:p>
      <w:pPr>
        <w:ind w:left="0" w:right="0" w:firstLine="560"/>
        <w:spacing w:before="450" w:after="450" w:line="312" w:lineRule="auto"/>
      </w:pPr>
      <w:r>
        <w:rPr>
          <w:rFonts w:ascii="宋体" w:hAnsi="宋体" w:eastAsia="宋体" w:cs="宋体"/>
          <w:color w:val="000"/>
          <w:sz w:val="28"/>
          <w:szCs w:val="28"/>
        </w:rPr>
        <w:t xml:space="preserve">个人以为很多特大型企业的老总都是副部级享受正部级待遇。因为很多企业的老总都是中管干部。中管干部中正厅级的不多。</w:t>
      </w:r>
    </w:p>
    <w:p>
      <w:pPr>
        <w:ind w:left="0" w:right="0" w:firstLine="560"/>
        <w:spacing w:before="450" w:after="450" w:line="312" w:lineRule="auto"/>
      </w:pPr>
      <w:r>
        <w:rPr>
          <w:rFonts w:ascii="宋体" w:hAnsi="宋体" w:eastAsia="宋体" w:cs="宋体"/>
          <w:color w:val="000"/>
          <w:sz w:val="28"/>
          <w:szCs w:val="28"/>
        </w:rPr>
        <w:t xml:space="preserve">当然不是所有的国有企业都是国资委管的。那几个通信垄断企业是副部级应该问题不大。当然最终还是以文件为准。而且国有企业老总享受的经济待遇应该比部委的部级要高不少。</w:t>
      </w:r>
    </w:p>
    <w:p>
      <w:pPr>
        <w:ind w:left="0" w:right="0" w:firstLine="560"/>
        <w:spacing w:before="450" w:after="450" w:line="312" w:lineRule="auto"/>
      </w:pPr>
      <w:r>
        <w:rPr>
          <w:rFonts w:ascii="宋体" w:hAnsi="宋体" w:eastAsia="宋体" w:cs="宋体"/>
          <w:color w:val="000"/>
          <w:sz w:val="28"/>
          <w:szCs w:val="28"/>
        </w:rPr>
        <w:t xml:space="preserve">国资委管理的100多家大型国企是关系到我国国计民生的骨干企业。但并不代表级别就很高，还是正司。</w:t>
      </w:r>
    </w:p>
    <w:p>
      <w:pPr>
        <w:ind w:left="0" w:right="0" w:firstLine="560"/>
        <w:spacing w:before="450" w:after="450" w:line="312" w:lineRule="auto"/>
      </w:pPr>
      <w:r>
        <w:rPr>
          <w:rFonts w:ascii="宋体" w:hAnsi="宋体" w:eastAsia="宋体" w:cs="宋体"/>
          <w:color w:val="000"/>
          <w:sz w:val="28"/>
          <w:szCs w:val="28"/>
        </w:rPr>
        <w:t xml:space="preserve">151家中央企业完整大名单</w:t>
      </w:r>
    </w:p>
    <w:p>
      <w:pPr>
        <w:ind w:left="0" w:right="0" w:firstLine="560"/>
        <w:spacing w:before="450" w:after="450" w:line="312" w:lineRule="auto"/>
      </w:pPr>
      <w:r>
        <w:rPr>
          <w:rFonts w:ascii="宋体" w:hAnsi="宋体" w:eastAsia="宋体" w:cs="宋体"/>
          <w:color w:val="000"/>
          <w:sz w:val="28"/>
          <w:szCs w:val="28"/>
        </w:rPr>
        <w:t xml:space="preserve">序号 企业(集团)名称中国核工业集团公司中国核工业建设集团公司中国航天科技集团公司中国航天科工集团公司中国航空工业第一集团公司中国航空工业第二集团公司中国船舶工业集团公司中国船舶重工集团公司中国兵器工业集团公司中国兵器装备集团公司中国电子科技集团公司中国石油天然气集团公司中国石油化工集团公司中国海洋石油总公司国家电网公司中国南方电网有限责任公司中国华能集团公司中国大唐集团公司中国华电集团公司中国国电集团公司中国电力投资集团公司中国长江三峡工程开发总公司神华集团有限责任公司中国电信集团公司中国网络通信集团公司中国联合通信有限公司中国移动通信集团公司中国电子信息产业集团公司中国第一汽车集团公司东风汽车公司</w:t>
      </w:r>
    </w:p>
    <w:p>
      <w:pPr>
        <w:ind w:left="0" w:right="0" w:firstLine="560"/>
        <w:spacing w:before="450" w:after="450" w:line="312" w:lineRule="auto"/>
      </w:pPr>
      <w:r>
        <w:rPr>
          <w:rFonts w:ascii="宋体" w:hAnsi="宋体" w:eastAsia="宋体" w:cs="宋体"/>
          <w:color w:val="000"/>
          <w:sz w:val="28"/>
          <w:szCs w:val="28"/>
        </w:rPr>
        <w:t xml:space="preserve">中国第一重型机械集团公司</w:t>
      </w:r>
    </w:p>
    <w:p>
      <w:pPr>
        <w:ind w:left="0" w:right="0" w:firstLine="560"/>
        <w:spacing w:before="450" w:after="450" w:line="312" w:lineRule="auto"/>
      </w:pPr>
      <w:r>
        <w:rPr>
          <w:rFonts w:ascii="宋体" w:hAnsi="宋体" w:eastAsia="宋体" w:cs="宋体"/>
          <w:color w:val="000"/>
          <w:sz w:val="28"/>
          <w:szCs w:val="28"/>
        </w:rPr>
        <w:t xml:space="preserve">中国第二重型机械集团公司</w:t>
      </w:r>
    </w:p>
    <w:p>
      <w:pPr>
        <w:ind w:left="0" w:right="0" w:firstLine="560"/>
        <w:spacing w:before="450" w:after="450" w:line="312" w:lineRule="auto"/>
      </w:pPr>
      <w:r>
        <w:rPr>
          <w:rFonts w:ascii="宋体" w:hAnsi="宋体" w:eastAsia="宋体" w:cs="宋体"/>
          <w:color w:val="000"/>
          <w:sz w:val="28"/>
          <w:szCs w:val="28"/>
        </w:rPr>
        <w:t xml:space="preserve">哈尔滨电站设备集团公司</w:t>
      </w:r>
    </w:p>
    <w:p>
      <w:pPr>
        <w:ind w:left="0" w:right="0" w:firstLine="560"/>
        <w:spacing w:before="450" w:after="450" w:line="312" w:lineRule="auto"/>
      </w:pPr>
      <w:r>
        <w:rPr>
          <w:rFonts w:ascii="宋体" w:hAnsi="宋体" w:eastAsia="宋体" w:cs="宋体"/>
          <w:color w:val="000"/>
          <w:sz w:val="28"/>
          <w:szCs w:val="28"/>
        </w:rPr>
        <w:t xml:space="preserve">中国东方电气集团公司</w:t>
      </w:r>
    </w:p>
    <w:p>
      <w:pPr>
        <w:ind w:left="0" w:right="0" w:firstLine="560"/>
        <w:spacing w:before="450" w:after="450" w:line="312" w:lineRule="auto"/>
      </w:pPr>
      <w:r>
        <w:rPr>
          <w:rFonts w:ascii="宋体" w:hAnsi="宋体" w:eastAsia="宋体" w:cs="宋体"/>
          <w:color w:val="000"/>
          <w:sz w:val="28"/>
          <w:szCs w:val="28"/>
        </w:rPr>
        <w:t xml:space="preserve">鞍山钢铁集团公司</w:t>
      </w:r>
    </w:p>
    <w:p>
      <w:pPr>
        <w:ind w:left="0" w:right="0" w:firstLine="560"/>
        <w:spacing w:before="450" w:after="450" w:line="312" w:lineRule="auto"/>
      </w:pPr>
      <w:r>
        <w:rPr>
          <w:rFonts w:ascii="宋体" w:hAnsi="宋体" w:eastAsia="宋体" w:cs="宋体"/>
          <w:color w:val="000"/>
          <w:sz w:val="28"/>
          <w:szCs w:val="28"/>
        </w:rPr>
        <w:t xml:space="preserve">宝钢集团有限公司</w:t>
      </w:r>
    </w:p>
    <w:p>
      <w:pPr>
        <w:ind w:left="0" w:right="0" w:firstLine="560"/>
        <w:spacing w:before="450" w:after="450" w:line="312" w:lineRule="auto"/>
      </w:pPr>
      <w:r>
        <w:rPr>
          <w:rFonts w:ascii="宋体" w:hAnsi="宋体" w:eastAsia="宋体" w:cs="宋体"/>
          <w:color w:val="000"/>
          <w:sz w:val="28"/>
          <w:szCs w:val="28"/>
        </w:rPr>
        <w:t xml:space="preserve">武汉钢铁（集团）公司</w:t>
      </w:r>
    </w:p>
    <w:p>
      <w:pPr>
        <w:ind w:left="0" w:right="0" w:firstLine="560"/>
        <w:spacing w:before="450" w:after="450" w:line="312" w:lineRule="auto"/>
      </w:pPr>
      <w:r>
        <w:rPr>
          <w:rFonts w:ascii="宋体" w:hAnsi="宋体" w:eastAsia="宋体" w:cs="宋体"/>
          <w:color w:val="000"/>
          <w:sz w:val="28"/>
          <w:szCs w:val="28"/>
        </w:rPr>
        <w:t xml:space="preserve">中国铝业公司</w:t>
      </w:r>
    </w:p>
    <w:p>
      <w:pPr>
        <w:ind w:left="0" w:right="0" w:firstLine="560"/>
        <w:spacing w:before="450" w:after="450" w:line="312" w:lineRule="auto"/>
      </w:pPr>
      <w:r>
        <w:rPr>
          <w:rFonts w:ascii="宋体" w:hAnsi="宋体" w:eastAsia="宋体" w:cs="宋体"/>
          <w:color w:val="000"/>
          <w:sz w:val="28"/>
          <w:szCs w:val="28"/>
        </w:rPr>
        <w:t xml:space="preserve">中国远洋运输（集团）总公司</w:t>
      </w:r>
    </w:p>
    <w:p>
      <w:pPr>
        <w:ind w:left="0" w:right="0" w:firstLine="560"/>
        <w:spacing w:before="450" w:after="450" w:line="312" w:lineRule="auto"/>
      </w:pPr>
      <w:r>
        <w:rPr>
          <w:rFonts w:ascii="宋体" w:hAnsi="宋体" w:eastAsia="宋体" w:cs="宋体"/>
          <w:color w:val="000"/>
          <w:sz w:val="28"/>
          <w:szCs w:val="28"/>
        </w:rPr>
        <w:t xml:space="preserve">中国海运（集团）总公司</w:t>
      </w:r>
    </w:p>
    <w:p>
      <w:pPr>
        <w:ind w:left="0" w:right="0" w:firstLine="560"/>
        <w:spacing w:before="450" w:after="450" w:line="312" w:lineRule="auto"/>
      </w:pPr>
      <w:r>
        <w:rPr>
          <w:rFonts w:ascii="宋体" w:hAnsi="宋体" w:eastAsia="宋体" w:cs="宋体"/>
          <w:color w:val="000"/>
          <w:sz w:val="28"/>
          <w:szCs w:val="28"/>
        </w:rPr>
        <w:t xml:space="preserve">中国航空集团公司</w:t>
      </w:r>
    </w:p>
    <w:p>
      <w:pPr>
        <w:ind w:left="0" w:right="0" w:firstLine="560"/>
        <w:spacing w:before="450" w:after="450" w:line="312" w:lineRule="auto"/>
      </w:pPr>
      <w:r>
        <w:rPr>
          <w:rFonts w:ascii="宋体" w:hAnsi="宋体" w:eastAsia="宋体" w:cs="宋体"/>
          <w:color w:val="000"/>
          <w:sz w:val="28"/>
          <w:szCs w:val="28"/>
        </w:rPr>
        <w:t xml:space="preserve">中国东方航空集团公司</w:t>
      </w:r>
    </w:p>
    <w:p>
      <w:pPr>
        <w:ind w:left="0" w:right="0" w:firstLine="560"/>
        <w:spacing w:before="450" w:after="450" w:line="312" w:lineRule="auto"/>
      </w:pPr>
      <w:r>
        <w:rPr>
          <w:rFonts w:ascii="宋体" w:hAnsi="宋体" w:eastAsia="宋体" w:cs="宋体"/>
          <w:color w:val="000"/>
          <w:sz w:val="28"/>
          <w:szCs w:val="28"/>
        </w:rPr>
        <w:t xml:space="preserve">中国南方航空集团公司</w:t>
      </w:r>
    </w:p>
    <w:p>
      <w:pPr>
        <w:ind w:left="0" w:right="0" w:firstLine="560"/>
        <w:spacing w:before="450" w:after="450" w:line="312" w:lineRule="auto"/>
      </w:pPr>
      <w:r>
        <w:rPr>
          <w:rFonts w:ascii="宋体" w:hAnsi="宋体" w:eastAsia="宋体" w:cs="宋体"/>
          <w:color w:val="000"/>
          <w:sz w:val="28"/>
          <w:szCs w:val="28"/>
        </w:rPr>
        <w:t xml:space="preserve">中国中化集团公司</w:t>
      </w:r>
    </w:p>
    <w:p>
      <w:pPr>
        <w:ind w:left="0" w:right="0" w:firstLine="560"/>
        <w:spacing w:before="450" w:after="450" w:line="312" w:lineRule="auto"/>
      </w:pPr>
      <w:r>
        <w:rPr>
          <w:rFonts w:ascii="宋体" w:hAnsi="宋体" w:eastAsia="宋体" w:cs="宋体"/>
          <w:color w:val="000"/>
          <w:sz w:val="28"/>
          <w:szCs w:val="28"/>
        </w:rPr>
        <w:t xml:space="preserve">中粮集团有限公司</w:t>
      </w:r>
    </w:p>
    <w:p>
      <w:pPr>
        <w:ind w:left="0" w:right="0" w:firstLine="560"/>
        <w:spacing w:before="450" w:after="450" w:line="312" w:lineRule="auto"/>
      </w:pPr>
      <w:r>
        <w:rPr>
          <w:rFonts w:ascii="宋体" w:hAnsi="宋体" w:eastAsia="宋体" w:cs="宋体"/>
          <w:color w:val="000"/>
          <w:sz w:val="28"/>
          <w:szCs w:val="28"/>
        </w:rPr>
        <w:t xml:space="preserve">中国五矿集团公司</w:t>
      </w:r>
    </w:p>
    <w:p>
      <w:pPr>
        <w:ind w:left="0" w:right="0" w:firstLine="560"/>
        <w:spacing w:before="450" w:after="450" w:line="312" w:lineRule="auto"/>
      </w:pPr>
      <w:r>
        <w:rPr>
          <w:rFonts w:ascii="宋体" w:hAnsi="宋体" w:eastAsia="宋体" w:cs="宋体"/>
          <w:color w:val="000"/>
          <w:sz w:val="28"/>
          <w:szCs w:val="28"/>
        </w:rPr>
        <w:t xml:space="preserve">中国通用技术（集团）控股有限责任公司</w:t>
      </w:r>
    </w:p>
    <w:p>
      <w:pPr>
        <w:ind w:left="0" w:right="0" w:firstLine="560"/>
        <w:spacing w:before="450" w:after="450" w:line="312" w:lineRule="auto"/>
      </w:pPr>
      <w:r>
        <w:rPr>
          <w:rFonts w:ascii="宋体" w:hAnsi="宋体" w:eastAsia="宋体" w:cs="宋体"/>
          <w:color w:val="000"/>
          <w:sz w:val="28"/>
          <w:szCs w:val="28"/>
        </w:rPr>
        <w:t xml:space="preserve">中国建筑工程总公司</w:t>
      </w:r>
    </w:p>
    <w:p>
      <w:pPr>
        <w:ind w:left="0" w:right="0" w:firstLine="560"/>
        <w:spacing w:before="450" w:after="450" w:line="312" w:lineRule="auto"/>
      </w:pPr>
      <w:r>
        <w:rPr>
          <w:rFonts w:ascii="宋体" w:hAnsi="宋体" w:eastAsia="宋体" w:cs="宋体"/>
          <w:color w:val="000"/>
          <w:sz w:val="28"/>
          <w:szCs w:val="28"/>
        </w:rPr>
        <w:t xml:space="preserve">中国储备粮管理总公司</w:t>
      </w:r>
    </w:p>
    <w:p>
      <w:pPr>
        <w:ind w:left="0" w:right="0" w:firstLine="560"/>
        <w:spacing w:before="450" w:after="450" w:line="312" w:lineRule="auto"/>
      </w:pPr>
      <w:r>
        <w:rPr>
          <w:rFonts w:ascii="宋体" w:hAnsi="宋体" w:eastAsia="宋体" w:cs="宋体"/>
          <w:color w:val="000"/>
          <w:sz w:val="28"/>
          <w:szCs w:val="28"/>
        </w:rPr>
        <w:t xml:space="preserve">国家开发投资公司</w:t>
      </w:r>
    </w:p>
    <w:p>
      <w:pPr>
        <w:ind w:left="0" w:right="0" w:firstLine="560"/>
        <w:spacing w:before="450" w:after="450" w:line="312" w:lineRule="auto"/>
      </w:pPr>
      <w:r>
        <w:rPr>
          <w:rFonts w:ascii="宋体" w:hAnsi="宋体" w:eastAsia="宋体" w:cs="宋体"/>
          <w:color w:val="000"/>
          <w:sz w:val="28"/>
          <w:szCs w:val="28"/>
        </w:rPr>
        <w:t xml:space="preserve">招商局集团有限公司</w:t>
      </w:r>
    </w:p>
    <w:p>
      <w:pPr>
        <w:ind w:left="0" w:right="0" w:firstLine="560"/>
        <w:spacing w:before="450" w:after="450" w:line="312" w:lineRule="auto"/>
      </w:pPr>
      <w:r>
        <w:rPr>
          <w:rFonts w:ascii="宋体" w:hAnsi="宋体" w:eastAsia="宋体" w:cs="宋体"/>
          <w:color w:val="000"/>
          <w:sz w:val="28"/>
          <w:szCs w:val="28"/>
        </w:rPr>
        <w:t xml:space="preserve">华润（集团）有限公司</w:t>
      </w:r>
    </w:p>
    <w:p>
      <w:pPr>
        <w:ind w:left="0" w:right="0" w:firstLine="560"/>
        <w:spacing w:before="450" w:after="450" w:line="312" w:lineRule="auto"/>
      </w:pPr>
      <w:r>
        <w:rPr>
          <w:rFonts w:ascii="宋体" w:hAnsi="宋体" w:eastAsia="宋体" w:cs="宋体"/>
          <w:color w:val="000"/>
          <w:sz w:val="28"/>
          <w:szCs w:val="28"/>
        </w:rPr>
        <w:t xml:space="preserve">中国港中旅集团公司[香港中旅（集团）有限公司]</w:t>
      </w:r>
    </w:p>
    <w:p>
      <w:pPr>
        <w:ind w:left="0" w:right="0" w:firstLine="560"/>
        <w:spacing w:before="450" w:after="450" w:line="312" w:lineRule="auto"/>
      </w:pPr>
      <w:r>
        <w:rPr>
          <w:rFonts w:ascii="宋体" w:hAnsi="宋体" w:eastAsia="宋体" w:cs="宋体"/>
          <w:color w:val="000"/>
          <w:sz w:val="28"/>
          <w:szCs w:val="28"/>
        </w:rPr>
        <w:t xml:space="preserve">国家核电技术有限公司</w:t>
      </w:r>
    </w:p>
    <w:p>
      <w:pPr>
        <w:ind w:left="0" w:right="0" w:firstLine="560"/>
        <w:spacing w:before="450" w:after="450" w:line="312" w:lineRule="auto"/>
      </w:pPr>
      <w:r>
        <w:rPr>
          <w:rFonts w:ascii="宋体" w:hAnsi="宋体" w:eastAsia="宋体" w:cs="宋体"/>
          <w:color w:val="000"/>
          <w:sz w:val="28"/>
          <w:szCs w:val="28"/>
        </w:rPr>
        <w:t xml:space="preserve">中国节能投资公司</w:t>
      </w:r>
    </w:p>
    <w:p>
      <w:pPr>
        <w:ind w:left="0" w:right="0" w:firstLine="560"/>
        <w:spacing w:before="450" w:after="450" w:line="312" w:lineRule="auto"/>
      </w:pPr>
      <w:r>
        <w:rPr>
          <w:rFonts w:ascii="宋体" w:hAnsi="宋体" w:eastAsia="宋体" w:cs="宋体"/>
          <w:color w:val="000"/>
          <w:sz w:val="28"/>
          <w:szCs w:val="28"/>
        </w:rPr>
        <w:t xml:space="preserve">中国高新投资集团公司</w:t>
      </w:r>
    </w:p>
    <w:p>
      <w:pPr>
        <w:ind w:left="0" w:right="0" w:firstLine="560"/>
        <w:spacing w:before="450" w:after="450" w:line="312" w:lineRule="auto"/>
      </w:pPr>
      <w:r>
        <w:rPr>
          <w:rFonts w:ascii="宋体" w:hAnsi="宋体" w:eastAsia="宋体" w:cs="宋体"/>
          <w:color w:val="000"/>
          <w:sz w:val="28"/>
          <w:szCs w:val="28"/>
        </w:rPr>
        <w:t xml:space="preserve">中国国际工程咨询公司</w:t>
      </w:r>
    </w:p>
    <w:p>
      <w:pPr>
        <w:ind w:left="0" w:right="0" w:firstLine="560"/>
        <w:spacing w:before="450" w:after="450" w:line="312" w:lineRule="auto"/>
      </w:pPr>
      <w:r>
        <w:rPr>
          <w:rFonts w:ascii="宋体" w:hAnsi="宋体" w:eastAsia="宋体" w:cs="宋体"/>
          <w:color w:val="000"/>
          <w:sz w:val="28"/>
          <w:szCs w:val="28"/>
        </w:rPr>
        <w:t xml:space="preserve">中国包装总公司</w:t>
      </w:r>
    </w:p>
    <w:p>
      <w:pPr>
        <w:ind w:left="0" w:right="0" w:firstLine="560"/>
        <w:spacing w:before="450" w:after="450" w:line="312" w:lineRule="auto"/>
      </w:pPr>
      <w:r>
        <w:rPr>
          <w:rFonts w:ascii="宋体" w:hAnsi="宋体" w:eastAsia="宋体" w:cs="宋体"/>
          <w:color w:val="000"/>
          <w:sz w:val="28"/>
          <w:szCs w:val="28"/>
        </w:rPr>
        <w:t xml:space="preserve">中商企业集团公司</w:t>
      </w:r>
    </w:p>
    <w:p>
      <w:pPr>
        <w:ind w:left="0" w:right="0" w:firstLine="560"/>
        <w:spacing w:before="450" w:after="450" w:line="312" w:lineRule="auto"/>
      </w:pPr>
      <w:r>
        <w:rPr>
          <w:rFonts w:ascii="宋体" w:hAnsi="宋体" w:eastAsia="宋体" w:cs="宋体"/>
          <w:color w:val="000"/>
          <w:sz w:val="28"/>
          <w:szCs w:val="28"/>
        </w:rPr>
        <w:t xml:space="preserve">中国华孚贸易发展集团公司</w:t>
      </w:r>
    </w:p>
    <w:p>
      <w:pPr>
        <w:ind w:left="0" w:right="0" w:firstLine="560"/>
        <w:spacing w:before="450" w:after="450" w:line="312" w:lineRule="auto"/>
      </w:pPr>
      <w:r>
        <w:rPr>
          <w:rFonts w:ascii="宋体" w:hAnsi="宋体" w:eastAsia="宋体" w:cs="宋体"/>
          <w:color w:val="000"/>
          <w:sz w:val="28"/>
          <w:szCs w:val="28"/>
        </w:rPr>
        <w:t xml:space="preserve">中国诚通控股公司</w:t>
      </w:r>
    </w:p>
    <w:p>
      <w:pPr>
        <w:ind w:left="0" w:right="0" w:firstLine="560"/>
        <w:spacing w:before="450" w:after="450" w:line="312" w:lineRule="auto"/>
      </w:pPr>
      <w:r>
        <w:rPr>
          <w:rFonts w:ascii="宋体" w:hAnsi="宋体" w:eastAsia="宋体" w:cs="宋体"/>
          <w:color w:val="000"/>
          <w:sz w:val="28"/>
          <w:szCs w:val="28"/>
        </w:rPr>
        <w:t xml:space="preserve">中国华星集团公司</w:t>
      </w:r>
    </w:p>
    <w:p>
      <w:pPr>
        <w:ind w:left="0" w:right="0" w:firstLine="560"/>
        <w:spacing w:before="450" w:after="450" w:line="312" w:lineRule="auto"/>
      </w:pPr>
      <w:r>
        <w:rPr>
          <w:rFonts w:ascii="宋体" w:hAnsi="宋体" w:eastAsia="宋体" w:cs="宋体"/>
          <w:color w:val="000"/>
          <w:sz w:val="28"/>
          <w:szCs w:val="28"/>
        </w:rPr>
        <w:t xml:space="preserve">中国中煤能源集团公司</w:t>
      </w:r>
    </w:p>
    <w:p>
      <w:pPr>
        <w:ind w:left="0" w:right="0" w:firstLine="560"/>
        <w:spacing w:before="450" w:after="450" w:line="312" w:lineRule="auto"/>
      </w:pPr>
      <w:r>
        <w:rPr>
          <w:rFonts w:ascii="宋体" w:hAnsi="宋体" w:eastAsia="宋体" w:cs="宋体"/>
          <w:color w:val="000"/>
          <w:sz w:val="28"/>
          <w:szCs w:val="28"/>
        </w:rPr>
        <w:t xml:space="preserve">煤炭科学研究总院</w:t>
      </w:r>
    </w:p>
    <w:p>
      <w:pPr>
        <w:ind w:left="0" w:right="0" w:firstLine="560"/>
        <w:spacing w:before="450" w:after="450" w:line="312" w:lineRule="auto"/>
      </w:pPr>
      <w:r>
        <w:rPr>
          <w:rFonts w:ascii="宋体" w:hAnsi="宋体" w:eastAsia="宋体" w:cs="宋体"/>
          <w:color w:val="000"/>
          <w:sz w:val="28"/>
          <w:szCs w:val="28"/>
        </w:rPr>
        <w:t xml:space="preserve">中国机械工业集团公司</w:t>
      </w:r>
    </w:p>
    <w:p>
      <w:pPr>
        <w:ind w:left="0" w:right="0" w:firstLine="560"/>
        <w:spacing w:before="450" w:after="450" w:line="312" w:lineRule="auto"/>
      </w:pPr>
      <w:r>
        <w:rPr>
          <w:rFonts w:ascii="宋体" w:hAnsi="宋体" w:eastAsia="宋体" w:cs="宋体"/>
          <w:color w:val="000"/>
          <w:sz w:val="28"/>
          <w:szCs w:val="28"/>
        </w:rPr>
        <w:t xml:space="preserve">机械科学研究总院</w:t>
      </w:r>
    </w:p>
    <w:p>
      <w:pPr>
        <w:ind w:left="0" w:right="0" w:firstLine="560"/>
        <w:spacing w:before="450" w:after="450" w:line="312" w:lineRule="auto"/>
      </w:pPr>
      <w:r>
        <w:rPr>
          <w:rFonts w:ascii="宋体" w:hAnsi="宋体" w:eastAsia="宋体" w:cs="宋体"/>
          <w:color w:val="000"/>
          <w:sz w:val="28"/>
          <w:szCs w:val="28"/>
        </w:rPr>
        <w:t xml:space="preserve">中国农业机械化科学研究院</w:t>
      </w:r>
    </w:p>
    <w:p>
      <w:pPr>
        <w:ind w:left="0" w:right="0" w:firstLine="560"/>
        <w:spacing w:before="450" w:after="450" w:line="312" w:lineRule="auto"/>
      </w:pPr>
      <w:r>
        <w:rPr>
          <w:rFonts w:ascii="宋体" w:hAnsi="宋体" w:eastAsia="宋体" w:cs="宋体"/>
          <w:color w:val="000"/>
          <w:sz w:val="28"/>
          <w:szCs w:val="28"/>
        </w:rPr>
        <w:t xml:space="preserve">中国中钢集团公司</w:t>
      </w:r>
    </w:p>
    <w:p>
      <w:pPr>
        <w:ind w:left="0" w:right="0" w:firstLine="560"/>
        <w:spacing w:before="450" w:after="450" w:line="312" w:lineRule="auto"/>
      </w:pPr>
      <w:r>
        <w:rPr>
          <w:rFonts w:ascii="宋体" w:hAnsi="宋体" w:eastAsia="宋体" w:cs="宋体"/>
          <w:color w:val="000"/>
          <w:sz w:val="28"/>
          <w:szCs w:val="28"/>
        </w:rPr>
        <w:t xml:space="preserve">中国冶金科工集团公司</w:t>
      </w:r>
    </w:p>
    <w:p>
      <w:pPr>
        <w:ind w:left="0" w:right="0" w:firstLine="560"/>
        <w:spacing w:before="450" w:after="450" w:line="312" w:lineRule="auto"/>
      </w:pPr>
      <w:r>
        <w:rPr>
          <w:rFonts w:ascii="宋体" w:hAnsi="宋体" w:eastAsia="宋体" w:cs="宋体"/>
          <w:color w:val="000"/>
          <w:sz w:val="28"/>
          <w:szCs w:val="28"/>
        </w:rPr>
        <w:t xml:space="preserve">中国钢研科技集团公司</w:t>
      </w:r>
    </w:p>
    <w:p>
      <w:pPr>
        <w:ind w:left="0" w:right="0" w:firstLine="560"/>
        <w:spacing w:before="450" w:after="450" w:line="312" w:lineRule="auto"/>
      </w:pPr>
      <w:r>
        <w:rPr>
          <w:rFonts w:ascii="宋体" w:hAnsi="宋体" w:eastAsia="宋体" w:cs="宋体"/>
          <w:color w:val="000"/>
          <w:sz w:val="28"/>
          <w:szCs w:val="28"/>
        </w:rPr>
        <w:t xml:space="preserve">中国化工集团公司</w:t>
      </w:r>
    </w:p>
    <w:p>
      <w:pPr>
        <w:ind w:left="0" w:right="0" w:firstLine="560"/>
        <w:spacing w:before="450" w:after="450" w:line="312" w:lineRule="auto"/>
      </w:pPr>
      <w:r>
        <w:rPr>
          <w:rFonts w:ascii="宋体" w:hAnsi="宋体" w:eastAsia="宋体" w:cs="宋体"/>
          <w:color w:val="000"/>
          <w:sz w:val="28"/>
          <w:szCs w:val="28"/>
        </w:rPr>
        <w:t xml:space="preserve">中国化学工程集团公司</w:t>
      </w:r>
    </w:p>
    <w:p>
      <w:pPr>
        <w:ind w:left="0" w:right="0" w:firstLine="560"/>
        <w:spacing w:before="450" w:after="450" w:line="312" w:lineRule="auto"/>
      </w:pPr>
      <w:r>
        <w:rPr>
          <w:rFonts w:ascii="宋体" w:hAnsi="宋体" w:eastAsia="宋体" w:cs="宋体"/>
          <w:color w:val="000"/>
          <w:sz w:val="28"/>
          <w:szCs w:val="28"/>
        </w:rPr>
        <w:t xml:space="preserve">中国轻工集团公司</w:t>
      </w:r>
    </w:p>
    <w:p>
      <w:pPr>
        <w:ind w:left="0" w:right="0" w:firstLine="560"/>
        <w:spacing w:before="450" w:after="450" w:line="312" w:lineRule="auto"/>
      </w:pPr>
      <w:r>
        <w:rPr>
          <w:rFonts w:ascii="宋体" w:hAnsi="宋体" w:eastAsia="宋体" w:cs="宋体"/>
          <w:color w:val="000"/>
          <w:sz w:val="28"/>
          <w:szCs w:val="28"/>
        </w:rPr>
        <w:t xml:space="preserve">中国轻工业对外经济技术合作公司</w:t>
      </w:r>
    </w:p>
    <w:p>
      <w:pPr>
        <w:ind w:left="0" w:right="0" w:firstLine="560"/>
        <w:spacing w:before="450" w:after="450" w:line="312" w:lineRule="auto"/>
      </w:pPr>
      <w:r>
        <w:rPr>
          <w:rFonts w:ascii="宋体" w:hAnsi="宋体" w:eastAsia="宋体" w:cs="宋体"/>
          <w:color w:val="000"/>
          <w:sz w:val="28"/>
          <w:szCs w:val="28"/>
        </w:rPr>
        <w:t xml:space="preserve">中国工艺（集团）公司</w:t>
      </w:r>
    </w:p>
    <w:p>
      <w:pPr>
        <w:ind w:left="0" w:right="0" w:firstLine="560"/>
        <w:spacing w:before="450" w:after="450" w:line="312" w:lineRule="auto"/>
      </w:pPr>
      <w:r>
        <w:rPr>
          <w:rFonts w:ascii="宋体" w:hAnsi="宋体" w:eastAsia="宋体" w:cs="宋体"/>
          <w:color w:val="000"/>
          <w:sz w:val="28"/>
          <w:szCs w:val="28"/>
        </w:rPr>
        <w:t xml:space="preserve">中国盐业总公司</w:t>
      </w:r>
    </w:p>
    <w:p>
      <w:pPr>
        <w:ind w:left="0" w:right="0" w:firstLine="560"/>
        <w:spacing w:before="450" w:after="450" w:line="312" w:lineRule="auto"/>
      </w:pPr>
      <w:r>
        <w:rPr>
          <w:rFonts w:ascii="宋体" w:hAnsi="宋体" w:eastAsia="宋体" w:cs="宋体"/>
          <w:color w:val="000"/>
          <w:sz w:val="28"/>
          <w:szCs w:val="28"/>
        </w:rPr>
        <w:t xml:space="preserve">华诚投资管理有限公司</w:t>
      </w:r>
    </w:p>
    <w:p>
      <w:pPr>
        <w:ind w:left="0" w:right="0" w:firstLine="560"/>
        <w:spacing w:before="450" w:after="450" w:line="312" w:lineRule="auto"/>
      </w:pPr>
      <w:r>
        <w:rPr>
          <w:rFonts w:ascii="宋体" w:hAnsi="宋体" w:eastAsia="宋体" w:cs="宋体"/>
          <w:color w:val="000"/>
          <w:sz w:val="28"/>
          <w:szCs w:val="28"/>
        </w:rPr>
        <w:t xml:space="preserve">中国恒天集团公司</w:t>
      </w:r>
    </w:p>
    <w:p>
      <w:pPr>
        <w:ind w:left="0" w:right="0" w:firstLine="560"/>
        <w:spacing w:before="450" w:after="450" w:line="312" w:lineRule="auto"/>
      </w:pPr>
      <w:r>
        <w:rPr>
          <w:rFonts w:ascii="宋体" w:hAnsi="宋体" w:eastAsia="宋体" w:cs="宋体"/>
          <w:color w:val="000"/>
          <w:sz w:val="28"/>
          <w:szCs w:val="28"/>
        </w:rPr>
        <w:t xml:space="preserve">中国纺织科学研究院</w:t>
      </w:r>
    </w:p>
    <w:p>
      <w:pPr>
        <w:ind w:left="0" w:right="0" w:firstLine="560"/>
        <w:spacing w:before="450" w:after="450" w:line="312" w:lineRule="auto"/>
      </w:pPr>
      <w:r>
        <w:rPr>
          <w:rFonts w:ascii="宋体" w:hAnsi="宋体" w:eastAsia="宋体" w:cs="宋体"/>
          <w:color w:val="000"/>
          <w:sz w:val="28"/>
          <w:szCs w:val="28"/>
        </w:rPr>
        <w:t xml:space="preserve">中国中材集团公司</w:t>
      </w:r>
    </w:p>
    <w:p>
      <w:pPr>
        <w:ind w:left="0" w:right="0" w:firstLine="560"/>
        <w:spacing w:before="450" w:after="450" w:line="312" w:lineRule="auto"/>
      </w:pPr>
      <w:r>
        <w:rPr>
          <w:rFonts w:ascii="宋体" w:hAnsi="宋体" w:eastAsia="宋体" w:cs="宋体"/>
          <w:color w:val="000"/>
          <w:sz w:val="28"/>
          <w:szCs w:val="28"/>
        </w:rPr>
        <w:t xml:space="preserve">中国建筑材料集团公司</w:t>
      </w:r>
    </w:p>
    <w:p>
      <w:pPr>
        <w:ind w:left="0" w:right="0" w:firstLine="560"/>
        <w:spacing w:before="450" w:after="450" w:line="312" w:lineRule="auto"/>
      </w:pPr>
      <w:r>
        <w:rPr>
          <w:rFonts w:ascii="宋体" w:hAnsi="宋体" w:eastAsia="宋体" w:cs="宋体"/>
          <w:color w:val="000"/>
          <w:sz w:val="28"/>
          <w:szCs w:val="28"/>
        </w:rPr>
        <w:t xml:space="preserve">中国有色矿业集团有限公司</w:t>
      </w:r>
    </w:p>
    <w:p>
      <w:pPr>
        <w:ind w:left="0" w:right="0" w:firstLine="560"/>
        <w:spacing w:before="450" w:after="450" w:line="312" w:lineRule="auto"/>
      </w:pPr>
      <w:r>
        <w:rPr>
          <w:rFonts w:ascii="宋体" w:hAnsi="宋体" w:eastAsia="宋体" w:cs="宋体"/>
          <w:color w:val="000"/>
          <w:sz w:val="28"/>
          <w:szCs w:val="28"/>
        </w:rPr>
        <w:t xml:space="preserve">北京有色金属研究总院</w:t>
      </w:r>
    </w:p>
    <w:p>
      <w:pPr>
        <w:ind w:left="0" w:right="0" w:firstLine="560"/>
        <w:spacing w:before="450" w:after="450" w:line="312" w:lineRule="auto"/>
      </w:pPr>
      <w:r>
        <w:rPr>
          <w:rFonts w:ascii="宋体" w:hAnsi="宋体" w:eastAsia="宋体" w:cs="宋体"/>
          <w:color w:val="000"/>
          <w:sz w:val="28"/>
          <w:szCs w:val="28"/>
        </w:rPr>
        <w:t xml:space="preserve">北京矿冶研究总院</w:t>
      </w:r>
    </w:p>
    <w:p>
      <w:pPr>
        <w:ind w:left="0" w:right="0" w:firstLine="560"/>
        <w:spacing w:before="450" w:after="450" w:line="312" w:lineRule="auto"/>
      </w:pPr>
      <w:r>
        <w:rPr>
          <w:rFonts w:ascii="宋体" w:hAnsi="宋体" w:eastAsia="宋体" w:cs="宋体"/>
          <w:color w:val="000"/>
          <w:sz w:val="28"/>
          <w:szCs w:val="28"/>
        </w:rPr>
        <w:t xml:space="preserve">中国国际技术智力合作公司</w:t>
      </w:r>
    </w:p>
    <w:p>
      <w:pPr>
        <w:ind w:left="0" w:right="0" w:firstLine="560"/>
        <w:spacing w:before="450" w:after="450" w:line="312" w:lineRule="auto"/>
      </w:pPr>
      <w:r>
        <w:rPr>
          <w:rFonts w:ascii="宋体" w:hAnsi="宋体" w:eastAsia="宋体" w:cs="宋体"/>
          <w:color w:val="000"/>
          <w:sz w:val="28"/>
          <w:szCs w:val="28"/>
        </w:rPr>
        <w:t xml:space="preserve">中国远东国际贸易总公司</w:t>
      </w:r>
    </w:p>
    <w:p>
      <w:pPr>
        <w:ind w:left="0" w:right="0" w:firstLine="560"/>
        <w:spacing w:before="450" w:after="450" w:line="312" w:lineRule="auto"/>
      </w:pPr>
      <w:r>
        <w:rPr>
          <w:rFonts w:ascii="宋体" w:hAnsi="宋体" w:eastAsia="宋体" w:cs="宋体"/>
          <w:color w:val="000"/>
          <w:sz w:val="28"/>
          <w:szCs w:val="28"/>
        </w:rPr>
        <w:t xml:space="preserve">中国国际企业合作公司</w:t>
      </w:r>
    </w:p>
    <w:p>
      <w:pPr>
        <w:ind w:left="0" w:right="0" w:firstLine="560"/>
        <w:spacing w:before="450" w:after="450" w:line="312" w:lineRule="auto"/>
      </w:pPr>
      <w:r>
        <w:rPr>
          <w:rFonts w:ascii="宋体" w:hAnsi="宋体" w:eastAsia="宋体" w:cs="宋体"/>
          <w:color w:val="000"/>
          <w:sz w:val="28"/>
          <w:szCs w:val="28"/>
        </w:rPr>
        <w:t xml:space="preserve">中国房地产开发集团公司</w:t>
      </w:r>
    </w:p>
    <w:p>
      <w:pPr>
        <w:ind w:left="0" w:right="0" w:firstLine="560"/>
        <w:spacing w:before="450" w:after="450" w:line="312" w:lineRule="auto"/>
      </w:pPr>
      <w:r>
        <w:rPr>
          <w:rFonts w:ascii="宋体" w:hAnsi="宋体" w:eastAsia="宋体" w:cs="宋体"/>
          <w:color w:val="000"/>
          <w:sz w:val="28"/>
          <w:szCs w:val="28"/>
        </w:rPr>
        <w:t xml:space="preserve">中国建筑科学研究院</w:t>
      </w:r>
    </w:p>
    <w:p>
      <w:pPr>
        <w:ind w:left="0" w:right="0" w:firstLine="560"/>
        <w:spacing w:before="450" w:after="450" w:line="312" w:lineRule="auto"/>
      </w:pPr>
      <w:r>
        <w:rPr>
          <w:rFonts w:ascii="宋体" w:hAnsi="宋体" w:eastAsia="宋体" w:cs="宋体"/>
          <w:color w:val="000"/>
          <w:sz w:val="28"/>
          <w:szCs w:val="28"/>
        </w:rPr>
        <w:t xml:space="preserve">中国北方机车车辆工业集团公司</w:t>
      </w:r>
    </w:p>
    <w:p>
      <w:pPr>
        <w:ind w:left="0" w:right="0" w:firstLine="560"/>
        <w:spacing w:before="450" w:after="450" w:line="312" w:lineRule="auto"/>
      </w:pPr>
      <w:r>
        <w:rPr>
          <w:rFonts w:ascii="宋体" w:hAnsi="宋体" w:eastAsia="宋体" w:cs="宋体"/>
          <w:color w:val="000"/>
          <w:sz w:val="28"/>
          <w:szCs w:val="28"/>
        </w:rPr>
        <w:t xml:space="preserve">中国南方机车车辆工业集团公司</w:t>
      </w:r>
    </w:p>
    <w:p>
      <w:pPr>
        <w:ind w:left="0" w:right="0" w:firstLine="560"/>
        <w:spacing w:before="450" w:after="450" w:line="312" w:lineRule="auto"/>
      </w:pPr>
      <w:r>
        <w:rPr>
          <w:rFonts w:ascii="宋体" w:hAnsi="宋体" w:eastAsia="宋体" w:cs="宋体"/>
          <w:color w:val="000"/>
          <w:sz w:val="28"/>
          <w:szCs w:val="28"/>
        </w:rPr>
        <w:t xml:space="preserve">中国铁路通信信号集团公司</w:t>
      </w:r>
    </w:p>
    <w:p>
      <w:pPr>
        <w:ind w:left="0" w:right="0" w:firstLine="560"/>
        <w:spacing w:before="450" w:after="450" w:line="312" w:lineRule="auto"/>
      </w:pPr>
      <w:r>
        <w:rPr>
          <w:rFonts w:ascii="宋体" w:hAnsi="宋体" w:eastAsia="宋体" w:cs="宋体"/>
          <w:color w:val="000"/>
          <w:sz w:val="28"/>
          <w:szCs w:val="28"/>
        </w:rPr>
        <w:t xml:space="preserve">中国铁路工程总公司</w:t>
      </w:r>
    </w:p>
    <w:p>
      <w:pPr>
        <w:ind w:left="0" w:right="0" w:firstLine="560"/>
        <w:spacing w:before="450" w:after="450" w:line="312" w:lineRule="auto"/>
      </w:pPr>
      <w:r>
        <w:rPr>
          <w:rFonts w:ascii="宋体" w:hAnsi="宋体" w:eastAsia="宋体" w:cs="宋体"/>
          <w:color w:val="000"/>
          <w:sz w:val="28"/>
          <w:szCs w:val="28"/>
        </w:rPr>
        <w:t xml:space="preserve">中国铁道建筑总公司</w:t>
      </w:r>
    </w:p>
    <w:p>
      <w:pPr>
        <w:ind w:left="0" w:right="0" w:firstLine="560"/>
        <w:spacing w:before="450" w:after="450" w:line="312" w:lineRule="auto"/>
      </w:pPr>
      <w:r>
        <w:rPr>
          <w:rFonts w:ascii="宋体" w:hAnsi="宋体" w:eastAsia="宋体" w:cs="宋体"/>
          <w:color w:val="000"/>
          <w:sz w:val="28"/>
          <w:szCs w:val="28"/>
        </w:rPr>
        <w:t xml:space="preserve">中国交通建设集团有限公司</w:t>
      </w:r>
    </w:p>
    <w:p>
      <w:pPr>
        <w:ind w:left="0" w:right="0" w:firstLine="560"/>
        <w:spacing w:before="450" w:after="450" w:line="312" w:lineRule="auto"/>
      </w:pPr>
      <w:r>
        <w:rPr>
          <w:rFonts w:ascii="宋体" w:hAnsi="宋体" w:eastAsia="宋体" w:cs="宋体"/>
          <w:color w:val="000"/>
          <w:sz w:val="28"/>
          <w:szCs w:val="28"/>
        </w:rPr>
        <w:t xml:space="preserve">中国普天信息产业集团公司</w:t>
      </w:r>
    </w:p>
    <w:p>
      <w:pPr>
        <w:ind w:left="0" w:right="0" w:firstLine="560"/>
        <w:spacing w:before="450" w:after="450" w:line="312" w:lineRule="auto"/>
      </w:pPr>
      <w:r>
        <w:rPr>
          <w:rFonts w:ascii="宋体" w:hAnsi="宋体" w:eastAsia="宋体" w:cs="宋体"/>
          <w:color w:val="000"/>
          <w:sz w:val="28"/>
          <w:szCs w:val="28"/>
        </w:rPr>
        <w:t xml:space="preserve">中国邮电器材集团公司</w:t>
      </w:r>
    </w:p>
    <w:p>
      <w:pPr>
        <w:ind w:left="0" w:right="0" w:firstLine="560"/>
        <w:spacing w:before="450" w:after="450" w:line="312" w:lineRule="auto"/>
      </w:pPr>
      <w:r>
        <w:rPr>
          <w:rFonts w:ascii="宋体" w:hAnsi="宋体" w:eastAsia="宋体" w:cs="宋体"/>
          <w:color w:val="000"/>
          <w:sz w:val="28"/>
          <w:szCs w:val="28"/>
        </w:rPr>
        <w:t xml:space="preserve">中国卫星通信集团公司</w:t>
      </w:r>
    </w:p>
    <w:p>
      <w:pPr>
        <w:ind w:left="0" w:right="0" w:firstLine="560"/>
        <w:spacing w:before="450" w:after="450" w:line="312" w:lineRule="auto"/>
      </w:pPr>
      <w:r>
        <w:rPr>
          <w:rFonts w:ascii="宋体" w:hAnsi="宋体" w:eastAsia="宋体" w:cs="宋体"/>
          <w:color w:val="000"/>
          <w:sz w:val="28"/>
          <w:szCs w:val="28"/>
        </w:rPr>
        <w:t xml:space="preserve">电信科学技术研究院</w:t>
      </w:r>
    </w:p>
    <w:p>
      <w:pPr>
        <w:ind w:left="0" w:right="0" w:firstLine="560"/>
        <w:spacing w:before="450" w:after="450" w:line="312" w:lineRule="auto"/>
      </w:pPr>
      <w:r>
        <w:rPr>
          <w:rFonts w:ascii="宋体" w:hAnsi="宋体" w:eastAsia="宋体" w:cs="宋体"/>
          <w:color w:val="000"/>
          <w:sz w:val="28"/>
          <w:szCs w:val="28"/>
        </w:rPr>
        <w:t xml:space="preserve">中国水利投资集团公司</w:t>
      </w:r>
    </w:p>
    <w:p>
      <w:pPr>
        <w:ind w:left="0" w:right="0" w:firstLine="560"/>
        <w:spacing w:before="450" w:after="450" w:line="312" w:lineRule="auto"/>
      </w:pPr>
      <w:r>
        <w:rPr>
          <w:rFonts w:ascii="宋体" w:hAnsi="宋体" w:eastAsia="宋体" w:cs="宋体"/>
          <w:color w:val="000"/>
          <w:sz w:val="28"/>
          <w:szCs w:val="28"/>
        </w:rPr>
        <w:t xml:space="preserve">中国农业发展集团总公司</w:t>
      </w:r>
    </w:p>
    <w:p>
      <w:pPr>
        <w:ind w:left="0" w:right="0" w:firstLine="560"/>
        <w:spacing w:before="450" w:after="450" w:line="312" w:lineRule="auto"/>
      </w:pPr>
      <w:r>
        <w:rPr>
          <w:rFonts w:ascii="宋体" w:hAnsi="宋体" w:eastAsia="宋体" w:cs="宋体"/>
          <w:color w:val="000"/>
          <w:sz w:val="28"/>
          <w:szCs w:val="28"/>
        </w:rPr>
        <w:t xml:space="preserve">中国农垦（集团）总公司</w:t>
      </w:r>
    </w:p>
    <w:p>
      <w:pPr>
        <w:ind w:left="0" w:right="0" w:firstLine="560"/>
        <w:spacing w:before="450" w:after="450" w:line="312" w:lineRule="auto"/>
      </w:pPr>
      <w:r>
        <w:rPr>
          <w:rFonts w:ascii="宋体" w:hAnsi="宋体" w:eastAsia="宋体" w:cs="宋体"/>
          <w:color w:val="000"/>
          <w:sz w:val="28"/>
          <w:szCs w:val="28"/>
        </w:rPr>
        <w:t xml:space="preserve">中国中纺集团公司</w:t>
      </w:r>
    </w:p>
    <w:p>
      <w:pPr>
        <w:ind w:left="0" w:right="0" w:firstLine="560"/>
        <w:spacing w:before="450" w:after="450" w:line="312" w:lineRule="auto"/>
      </w:pPr>
      <w:r>
        <w:rPr>
          <w:rFonts w:ascii="宋体" w:hAnsi="宋体" w:eastAsia="宋体" w:cs="宋体"/>
          <w:color w:val="000"/>
          <w:sz w:val="28"/>
          <w:szCs w:val="28"/>
        </w:rPr>
        <w:t xml:space="preserve">中国对外贸易运输（集团）总公司</w:t>
      </w:r>
    </w:p>
    <w:p>
      <w:pPr>
        <w:ind w:left="0" w:right="0" w:firstLine="560"/>
        <w:spacing w:before="450" w:after="450" w:line="312" w:lineRule="auto"/>
      </w:pPr>
      <w:r>
        <w:rPr>
          <w:rFonts w:ascii="宋体" w:hAnsi="宋体" w:eastAsia="宋体" w:cs="宋体"/>
          <w:color w:val="000"/>
          <w:sz w:val="28"/>
          <w:szCs w:val="28"/>
        </w:rPr>
        <w:t xml:space="preserve">中国丝绸进出口总公司</w:t>
      </w:r>
    </w:p>
    <w:p>
      <w:pPr>
        <w:ind w:left="0" w:right="0" w:firstLine="560"/>
        <w:spacing w:before="450" w:after="450" w:line="312" w:lineRule="auto"/>
      </w:pPr>
      <w:r>
        <w:rPr>
          <w:rFonts w:ascii="宋体" w:hAnsi="宋体" w:eastAsia="宋体" w:cs="宋体"/>
          <w:color w:val="000"/>
          <w:sz w:val="28"/>
          <w:szCs w:val="28"/>
        </w:rPr>
        <w:t xml:space="preserve">中国轻工业品进出口总公司</w:t>
      </w:r>
    </w:p>
    <w:p>
      <w:pPr>
        <w:ind w:left="0" w:right="0" w:firstLine="560"/>
        <w:spacing w:before="450" w:after="450" w:line="312" w:lineRule="auto"/>
      </w:pPr>
      <w:r>
        <w:rPr>
          <w:rFonts w:ascii="宋体" w:hAnsi="宋体" w:eastAsia="宋体" w:cs="宋体"/>
          <w:color w:val="000"/>
          <w:sz w:val="28"/>
          <w:szCs w:val="28"/>
        </w:rPr>
        <w:t xml:space="preserve">中国成套设备进出口（集团）总公司</w:t>
      </w:r>
    </w:p>
    <w:p>
      <w:pPr>
        <w:ind w:left="0" w:right="0" w:firstLine="560"/>
        <w:spacing w:before="450" w:after="450" w:line="312" w:lineRule="auto"/>
      </w:pPr>
      <w:r>
        <w:rPr>
          <w:rFonts w:ascii="宋体" w:hAnsi="宋体" w:eastAsia="宋体" w:cs="宋体"/>
          <w:color w:val="000"/>
          <w:sz w:val="28"/>
          <w:szCs w:val="28"/>
        </w:rPr>
        <w:t xml:space="preserve">中国出国人员服务总公司</w:t>
      </w:r>
    </w:p>
    <w:p>
      <w:pPr>
        <w:ind w:left="0" w:right="0" w:firstLine="560"/>
        <w:spacing w:before="450" w:after="450" w:line="312" w:lineRule="auto"/>
      </w:pPr>
      <w:r>
        <w:rPr>
          <w:rFonts w:ascii="宋体" w:hAnsi="宋体" w:eastAsia="宋体" w:cs="宋体"/>
          <w:color w:val="000"/>
          <w:sz w:val="28"/>
          <w:szCs w:val="28"/>
        </w:rPr>
        <w:t xml:space="preserve">中国生物技术集团公司</w:t>
      </w:r>
    </w:p>
    <w:p>
      <w:pPr>
        <w:ind w:left="0" w:right="0" w:firstLine="560"/>
        <w:spacing w:before="450" w:after="450" w:line="312" w:lineRule="auto"/>
      </w:pPr>
      <w:r>
        <w:rPr>
          <w:rFonts w:ascii="宋体" w:hAnsi="宋体" w:eastAsia="宋体" w:cs="宋体"/>
          <w:color w:val="000"/>
          <w:sz w:val="28"/>
          <w:szCs w:val="28"/>
        </w:rPr>
        <w:t xml:space="preserve">中国唱片总公司</w:t>
      </w:r>
    </w:p>
    <w:p>
      <w:pPr>
        <w:ind w:left="0" w:right="0" w:firstLine="560"/>
        <w:spacing w:before="450" w:after="450" w:line="312" w:lineRule="auto"/>
      </w:pPr>
      <w:r>
        <w:rPr>
          <w:rFonts w:ascii="宋体" w:hAnsi="宋体" w:eastAsia="宋体" w:cs="宋体"/>
          <w:color w:val="000"/>
          <w:sz w:val="28"/>
          <w:szCs w:val="28"/>
        </w:rPr>
        <w:t xml:space="preserve">中国林业集团公司</w:t>
      </w:r>
    </w:p>
    <w:p>
      <w:pPr>
        <w:ind w:left="0" w:right="0" w:firstLine="560"/>
        <w:spacing w:before="450" w:after="450" w:line="312" w:lineRule="auto"/>
      </w:pPr>
      <w:r>
        <w:rPr>
          <w:rFonts w:ascii="宋体" w:hAnsi="宋体" w:eastAsia="宋体" w:cs="宋体"/>
          <w:color w:val="000"/>
          <w:sz w:val="28"/>
          <w:szCs w:val="28"/>
        </w:rPr>
        <w:t xml:space="preserve">中国医药集团总公司</w:t>
      </w:r>
    </w:p>
    <w:p>
      <w:pPr>
        <w:ind w:left="0" w:right="0" w:firstLine="560"/>
        <w:spacing w:before="450" w:after="450" w:line="312" w:lineRule="auto"/>
      </w:pPr>
      <w:r>
        <w:rPr>
          <w:rFonts w:ascii="宋体" w:hAnsi="宋体" w:eastAsia="宋体" w:cs="宋体"/>
          <w:color w:val="000"/>
          <w:sz w:val="28"/>
          <w:szCs w:val="28"/>
        </w:rPr>
        <w:t xml:space="preserve">中国国旅集团公司</w:t>
      </w:r>
    </w:p>
    <w:p>
      <w:pPr>
        <w:ind w:left="0" w:right="0" w:firstLine="560"/>
        <w:spacing w:before="450" w:after="450" w:line="312" w:lineRule="auto"/>
      </w:pPr>
      <w:r>
        <w:rPr>
          <w:rFonts w:ascii="宋体" w:hAnsi="宋体" w:eastAsia="宋体" w:cs="宋体"/>
          <w:color w:val="000"/>
          <w:sz w:val="28"/>
          <w:szCs w:val="28"/>
        </w:rPr>
        <w:t xml:space="preserve">中国新兴（集团）总公司</w:t>
      </w:r>
    </w:p>
    <w:p>
      <w:pPr>
        <w:ind w:left="0" w:right="0" w:firstLine="560"/>
        <w:spacing w:before="450" w:after="450" w:line="312" w:lineRule="auto"/>
      </w:pPr>
      <w:r>
        <w:rPr>
          <w:rFonts w:ascii="宋体" w:hAnsi="宋体" w:eastAsia="宋体" w:cs="宋体"/>
          <w:color w:val="000"/>
          <w:sz w:val="28"/>
          <w:szCs w:val="28"/>
        </w:rPr>
        <w:t xml:space="preserve">中国保利集团公司</w:t>
      </w:r>
    </w:p>
    <w:p>
      <w:pPr>
        <w:ind w:left="0" w:right="0" w:firstLine="560"/>
        <w:spacing w:before="450" w:after="450" w:line="312" w:lineRule="auto"/>
      </w:pPr>
      <w:r>
        <w:rPr>
          <w:rFonts w:ascii="宋体" w:hAnsi="宋体" w:eastAsia="宋体" w:cs="宋体"/>
          <w:color w:val="000"/>
          <w:sz w:val="28"/>
          <w:szCs w:val="28"/>
        </w:rPr>
        <w:t xml:space="preserve">中国新时代控股（集团）公司</w:t>
      </w:r>
    </w:p>
    <w:p>
      <w:pPr>
        <w:ind w:left="0" w:right="0" w:firstLine="560"/>
        <w:spacing w:before="450" w:after="450" w:line="312" w:lineRule="auto"/>
      </w:pPr>
      <w:r>
        <w:rPr>
          <w:rFonts w:ascii="宋体" w:hAnsi="宋体" w:eastAsia="宋体" w:cs="宋体"/>
          <w:color w:val="000"/>
          <w:sz w:val="28"/>
          <w:szCs w:val="28"/>
        </w:rPr>
        <w:t xml:space="preserve">珠海振戎公司</w:t>
      </w:r>
    </w:p>
    <w:p>
      <w:pPr>
        <w:ind w:left="0" w:right="0" w:firstLine="560"/>
        <w:spacing w:before="450" w:after="450" w:line="312" w:lineRule="auto"/>
      </w:pPr>
      <w:r>
        <w:rPr>
          <w:rFonts w:ascii="宋体" w:hAnsi="宋体" w:eastAsia="宋体" w:cs="宋体"/>
          <w:color w:val="000"/>
          <w:sz w:val="28"/>
          <w:szCs w:val="28"/>
        </w:rPr>
        <w:t xml:space="preserve">中国建筑设计研究院</w:t>
      </w:r>
    </w:p>
    <w:p>
      <w:pPr>
        <w:ind w:left="0" w:right="0" w:firstLine="560"/>
        <w:spacing w:before="450" w:after="450" w:line="312" w:lineRule="auto"/>
      </w:pPr>
      <w:r>
        <w:rPr>
          <w:rFonts w:ascii="宋体" w:hAnsi="宋体" w:eastAsia="宋体" w:cs="宋体"/>
          <w:color w:val="000"/>
          <w:sz w:val="28"/>
          <w:szCs w:val="28"/>
        </w:rPr>
        <w:t xml:space="preserve">中国电子工程设计院</w:t>
      </w:r>
    </w:p>
    <w:p>
      <w:pPr>
        <w:ind w:left="0" w:right="0" w:firstLine="560"/>
        <w:spacing w:before="450" w:after="450" w:line="312" w:lineRule="auto"/>
      </w:pPr>
      <w:r>
        <w:rPr>
          <w:rFonts w:ascii="宋体" w:hAnsi="宋体" w:eastAsia="宋体" w:cs="宋体"/>
          <w:color w:val="000"/>
          <w:sz w:val="28"/>
          <w:szCs w:val="28"/>
        </w:rPr>
        <w:t xml:space="preserve">中煤国际工程设计研究总院</w:t>
      </w:r>
    </w:p>
    <w:p>
      <w:pPr>
        <w:ind w:left="0" w:right="0" w:firstLine="560"/>
        <w:spacing w:before="450" w:after="450" w:line="312" w:lineRule="auto"/>
      </w:pPr>
      <w:r>
        <w:rPr>
          <w:rFonts w:ascii="宋体" w:hAnsi="宋体" w:eastAsia="宋体" w:cs="宋体"/>
          <w:color w:val="000"/>
          <w:sz w:val="28"/>
          <w:szCs w:val="28"/>
        </w:rPr>
        <w:t xml:space="preserve">中国海诚国际工程投资总院</w:t>
      </w:r>
    </w:p>
    <w:p>
      <w:pPr>
        <w:ind w:left="0" w:right="0" w:firstLine="560"/>
        <w:spacing w:before="450" w:after="450" w:line="312" w:lineRule="auto"/>
      </w:pPr>
      <w:r>
        <w:rPr>
          <w:rFonts w:ascii="宋体" w:hAnsi="宋体" w:eastAsia="宋体" w:cs="宋体"/>
          <w:color w:val="000"/>
          <w:sz w:val="28"/>
          <w:szCs w:val="28"/>
        </w:rPr>
        <w:t xml:space="preserve">中国冶金地质总局</w:t>
      </w:r>
    </w:p>
    <w:p>
      <w:pPr>
        <w:ind w:left="0" w:right="0" w:firstLine="560"/>
        <w:spacing w:before="450" w:after="450" w:line="312" w:lineRule="auto"/>
      </w:pPr>
      <w:r>
        <w:rPr>
          <w:rFonts w:ascii="宋体" w:hAnsi="宋体" w:eastAsia="宋体" w:cs="宋体"/>
          <w:color w:val="000"/>
          <w:sz w:val="28"/>
          <w:szCs w:val="28"/>
        </w:rPr>
        <w:t xml:space="preserve">中国煤炭地质总局</w:t>
      </w:r>
    </w:p>
    <w:p>
      <w:pPr>
        <w:ind w:left="0" w:right="0" w:firstLine="560"/>
        <w:spacing w:before="450" w:after="450" w:line="312" w:lineRule="auto"/>
      </w:pPr>
      <w:r>
        <w:rPr>
          <w:rFonts w:ascii="宋体" w:hAnsi="宋体" w:eastAsia="宋体" w:cs="宋体"/>
          <w:color w:val="000"/>
          <w:sz w:val="28"/>
          <w:szCs w:val="28"/>
        </w:rPr>
        <w:t xml:space="preserve">新兴铸管集团有限公司</w:t>
      </w:r>
    </w:p>
    <w:p>
      <w:pPr>
        <w:ind w:left="0" w:right="0" w:firstLine="560"/>
        <w:spacing w:before="450" w:after="450" w:line="312" w:lineRule="auto"/>
      </w:pPr>
      <w:r>
        <w:rPr>
          <w:rFonts w:ascii="宋体" w:hAnsi="宋体" w:eastAsia="宋体" w:cs="宋体"/>
          <w:color w:val="000"/>
          <w:sz w:val="28"/>
          <w:szCs w:val="28"/>
        </w:rPr>
        <w:t xml:space="preserve">中国民航信息集团公司</w:t>
      </w:r>
    </w:p>
    <w:p>
      <w:pPr>
        <w:ind w:left="0" w:right="0" w:firstLine="560"/>
        <w:spacing w:before="450" w:after="450" w:line="312" w:lineRule="auto"/>
      </w:pPr>
      <w:r>
        <w:rPr>
          <w:rFonts w:ascii="宋体" w:hAnsi="宋体" w:eastAsia="宋体" w:cs="宋体"/>
          <w:color w:val="000"/>
          <w:sz w:val="28"/>
          <w:szCs w:val="28"/>
        </w:rPr>
        <w:t xml:space="preserve">中国航空油料集团公司</w:t>
      </w:r>
    </w:p>
    <w:p>
      <w:pPr>
        <w:ind w:left="0" w:right="0" w:firstLine="560"/>
        <w:spacing w:before="450" w:after="450" w:line="312" w:lineRule="auto"/>
      </w:pPr>
      <w:r>
        <w:rPr>
          <w:rFonts w:ascii="宋体" w:hAnsi="宋体" w:eastAsia="宋体" w:cs="宋体"/>
          <w:color w:val="000"/>
          <w:sz w:val="28"/>
          <w:szCs w:val="28"/>
        </w:rPr>
        <w:t xml:space="preserve">中国航空器材进出口集团公司</w:t>
      </w:r>
    </w:p>
    <w:p>
      <w:pPr>
        <w:ind w:left="0" w:right="0" w:firstLine="560"/>
        <w:spacing w:before="450" w:after="450" w:line="312" w:lineRule="auto"/>
      </w:pPr>
      <w:r>
        <w:rPr>
          <w:rFonts w:ascii="宋体" w:hAnsi="宋体" w:eastAsia="宋体" w:cs="宋体"/>
          <w:color w:val="000"/>
          <w:sz w:val="28"/>
          <w:szCs w:val="28"/>
        </w:rPr>
        <w:t xml:space="preserve">中国电力工程顾问集团公司</w:t>
      </w:r>
    </w:p>
    <w:p>
      <w:pPr>
        <w:ind w:left="0" w:right="0" w:firstLine="560"/>
        <w:spacing w:before="450" w:after="450" w:line="312" w:lineRule="auto"/>
      </w:pPr>
      <w:r>
        <w:rPr>
          <w:rFonts w:ascii="宋体" w:hAnsi="宋体" w:eastAsia="宋体" w:cs="宋体"/>
          <w:color w:val="000"/>
          <w:sz w:val="28"/>
          <w:szCs w:val="28"/>
        </w:rPr>
        <w:t xml:space="preserve">中国水电工程顾问集团公司</w:t>
      </w:r>
    </w:p>
    <w:p>
      <w:pPr>
        <w:ind w:left="0" w:right="0" w:firstLine="560"/>
        <w:spacing w:before="450" w:after="450" w:line="312" w:lineRule="auto"/>
      </w:pPr>
      <w:r>
        <w:rPr>
          <w:rFonts w:ascii="宋体" w:hAnsi="宋体" w:eastAsia="宋体" w:cs="宋体"/>
          <w:color w:val="000"/>
          <w:sz w:val="28"/>
          <w:szCs w:val="28"/>
        </w:rPr>
        <w:t xml:space="preserve">中国水利水电建设集团公司</w:t>
      </w:r>
    </w:p>
    <w:p>
      <w:pPr>
        <w:ind w:left="0" w:right="0" w:firstLine="560"/>
        <w:spacing w:before="450" w:after="450" w:line="312" w:lineRule="auto"/>
      </w:pPr>
      <w:r>
        <w:rPr>
          <w:rFonts w:ascii="宋体" w:hAnsi="宋体" w:eastAsia="宋体" w:cs="宋体"/>
          <w:color w:val="000"/>
          <w:sz w:val="28"/>
          <w:szCs w:val="28"/>
        </w:rPr>
        <w:t xml:space="preserve">中国黄金集团公司</w:t>
      </w:r>
    </w:p>
    <w:p>
      <w:pPr>
        <w:ind w:left="0" w:right="0" w:firstLine="560"/>
        <w:spacing w:before="450" w:after="450" w:line="312" w:lineRule="auto"/>
      </w:pPr>
      <w:r>
        <w:rPr>
          <w:rFonts w:ascii="宋体" w:hAnsi="宋体" w:eastAsia="宋体" w:cs="宋体"/>
          <w:color w:val="000"/>
          <w:sz w:val="28"/>
          <w:szCs w:val="28"/>
        </w:rPr>
        <w:t xml:space="preserve">中国储备棉管理总公司</w:t>
      </w:r>
    </w:p>
    <w:p>
      <w:pPr>
        <w:ind w:left="0" w:right="0" w:firstLine="560"/>
        <w:spacing w:before="450" w:after="450" w:line="312" w:lineRule="auto"/>
      </w:pPr>
      <w:r>
        <w:rPr>
          <w:rFonts w:ascii="宋体" w:hAnsi="宋体" w:eastAsia="宋体" w:cs="宋体"/>
          <w:color w:val="000"/>
          <w:sz w:val="28"/>
          <w:szCs w:val="28"/>
        </w:rPr>
        <w:t xml:space="preserve">中国印刷集团公司</w:t>
      </w:r>
    </w:p>
    <w:p>
      <w:pPr>
        <w:ind w:left="0" w:right="0" w:firstLine="560"/>
        <w:spacing w:before="450" w:after="450" w:line="312" w:lineRule="auto"/>
      </w:pPr>
      <w:r>
        <w:rPr>
          <w:rFonts w:ascii="宋体" w:hAnsi="宋体" w:eastAsia="宋体" w:cs="宋体"/>
          <w:color w:val="000"/>
          <w:sz w:val="28"/>
          <w:szCs w:val="28"/>
        </w:rPr>
        <w:t xml:space="preserve">攀枝花钢铁（集团）公司</w:t>
      </w:r>
    </w:p>
    <w:p>
      <w:pPr>
        <w:ind w:left="0" w:right="0" w:firstLine="560"/>
        <w:spacing w:before="450" w:after="450" w:line="312" w:lineRule="auto"/>
      </w:pPr>
      <w:r>
        <w:rPr>
          <w:rFonts w:ascii="宋体" w:hAnsi="宋体" w:eastAsia="宋体" w:cs="宋体"/>
          <w:color w:val="000"/>
          <w:sz w:val="28"/>
          <w:szCs w:val="28"/>
        </w:rPr>
        <w:t xml:space="preserve">鲁中冶金矿业集团公司</w:t>
      </w:r>
    </w:p>
    <w:p>
      <w:pPr>
        <w:ind w:left="0" w:right="0" w:firstLine="560"/>
        <w:spacing w:before="450" w:after="450" w:line="312" w:lineRule="auto"/>
      </w:pPr>
      <w:r>
        <w:rPr>
          <w:rFonts w:ascii="宋体" w:hAnsi="宋体" w:eastAsia="宋体" w:cs="宋体"/>
          <w:color w:val="000"/>
          <w:sz w:val="28"/>
          <w:szCs w:val="28"/>
        </w:rPr>
        <w:t xml:space="preserve">长沙矿冶研究院</w:t>
      </w:r>
    </w:p>
    <w:p>
      <w:pPr>
        <w:ind w:left="0" w:right="0" w:firstLine="560"/>
        <w:spacing w:before="450" w:after="450" w:line="312" w:lineRule="auto"/>
      </w:pPr>
      <w:r>
        <w:rPr>
          <w:rFonts w:ascii="宋体" w:hAnsi="宋体" w:eastAsia="宋体" w:cs="宋体"/>
          <w:color w:val="000"/>
          <w:sz w:val="28"/>
          <w:szCs w:val="28"/>
        </w:rPr>
        <w:t xml:space="preserve">中国乐凯胶片集团公司</w:t>
      </w:r>
    </w:p>
    <w:p>
      <w:pPr>
        <w:ind w:left="0" w:right="0" w:firstLine="560"/>
        <w:spacing w:before="450" w:after="450" w:line="312" w:lineRule="auto"/>
      </w:pPr>
      <w:r>
        <w:rPr>
          <w:rFonts w:ascii="宋体" w:hAnsi="宋体" w:eastAsia="宋体" w:cs="宋体"/>
          <w:color w:val="000"/>
          <w:sz w:val="28"/>
          <w:szCs w:val="28"/>
        </w:rPr>
        <w:t xml:space="preserve">中国广东核电集团有限公司</w:t>
      </w:r>
    </w:p>
    <w:p>
      <w:pPr>
        <w:ind w:left="0" w:right="0" w:firstLine="560"/>
        <w:spacing w:before="450" w:after="450" w:line="312" w:lineRule="auto"/>
      </w:pPr>
      <w:r>
        <w:rPr>
          <w:rFonts w:ascii="宋体" w:hAnsi="宋体" w:eastAsia="宋体" w:cs="宋体"/>
          <w:color w:val="000"/>
          <w:sz w:val="28"/>
          <w:szCs w:val="28"/>
        </w:rPr>
        <w:t xml:space="preserve">中国长江航运（集团）总公司</w:t>
      </w:r>
    </w:p>
    <w:p>
      <w:pPr>
        <w:ind w:left="0" w:right="0" w:firstLine="560"/>
        <w:spacing w:before="450" w:after="450" w:line="312" w:lineRule="auto"/>
      </w:pPr>
      <w:r>
        <w:rPr>
          <w:rFonts w:ascii="宋体" w:hAnsi="宋体" w:eastAsia="宋体" w:cs="宋体"/>
          <w:color w:val="000"/>
          <w:sz w:val="28"/>
          <w:szCs w:val="28"/>
        </w:rPr>
        <w:t xml:space="preserve">上海船舶运输科学研究所</w:t>
      </w:r>
    </w:p>
    <w:p>
      <w:pPr>
        <w:ind w:left="0" w:right="0" w:firstLine="560"/>
        <w:spacing w:before="450" w:after="450" w:line="312" w:lineRule="auto"/>
      </w:pPr>
      <w:r>
        <w:rPr>
          <w:rFonts w:ascii="宋体" w:hAnsi="宋体" w:eastAsia="宋体" w:cs="宋体"/>
          <w:color w:val="000"/>
          <w:sz w:val="28"/>
          <w:szCs w:val="28"/>
        </w:rPr>
        <w:t xml:space="preserve">中国华录集团有限公司</w:t>
      </w:r>
    </w:p>
    <w:p>
      <w:pPr>
        <w:ind w:left="0" w:right="0" w:firstLine="560"/>
        <w:spacing w:before="450" w:after="450" w:line="312" w:lineRule="auto"/>
      </w:pPr>
      <w:r>
        <w:rPr>
          <w:rFonts w:ascii="宋体" w:hAnsi="宋体" w:eastAsia="宋体" w:cs="宋体"/>
          <w:color w:val="000"/>
          <w:sz w:val="28"/>
          <w:szCs w:val="28"/>
        </w:rPr>
        <w:t xml:space="preserve">上海贝尔阿尔卡特股份有限公司</w:t>
      </w:r>
    </w:p>
    <w:p>
      <w:pPr>
        <w:ind w:left="0" w:right="0" w:firstLine="560"/>
        <w:spacing w:before="450" w:after="450" w:line="312" w:lineRule="auto"/>
      </w:pPr>
      <w:r>
        <w:rPr>
          <w:rFonts w:ascii="宋体" w:hAnsi="宋体" w:eastAsia="宋体" w:cs="宋体"/>
          <w:color w:val="000"/>
          <w:sz w:val="28"/>
          <w:szCs w:val="28"/>
        </w:rPr>
        <w:t xml:space="preserve">彩虹集团公司</w:t>
      </w:r>
    </w:p>
    <w:p>
      <w:pPr>
        <w:ind w:left="0" w:right="0" w:firstLine="560"/>
        <w:spacing w:before="450" w:after="450" w:line="312" w:lineRule="auto"/>
      </w:pPr>
      <w:r>
        <w:rPr>
          <w:rFonts w:ascii="宋体" w:hAnsi="宋体" w:eastAsia="宋体" w:cs="宋体"/>
          <w:color w:val="000"/>
          <w:sz w:val="28"/>
          <w:szCs w:val="28"/>
        </w:rPr>
        <w:t xml:space="preserve">武汉邮电科学研究院</w:t>
      </w:r>
    </w:p>
    <w:p>
      <w:pPr>
        <w:ind w:left="0" w:right="0" w:firstLine="560"/>
        <w:spacing w:before="450" w:after="450" w:line="312" w:lineRule="auto"/>
      </w:pPr>
      <w:r>
        <w:rPr>
          <w:rFonts w:ascii="宋体" w:hAnsi="宋体" w:eastAsia="宋体" w:cs="宋体"/>
          <w:color w:val="000"/>
          <w:sz w:val="28"/>
          <w:szCs w:val="28"/>
        </w:rPr>
        <w:t xml:space="preserve">上海医药工业研究院</w:t>
      </w:r>
    </w:p>
    <w:p>
      <w:pPr>
        <w:ind w:left="0" w:right="0" w:firstLine="560"/>
        <w:spacing w:before="450" w:after="450" w:line="312" w:lineRule="auto"/>
      </w:pPr>
      <w:r>
        <w:rPr>
          <w:rFonts w:ascii="宋体" w:hAnsi="宋体" w:eastAsia="宋体" w:cs="宋体"/>
          <w:color w:val="000"/>
          <w:sz w:val="28"/>
          <w:szCs w:val="28"/>
        </w:rPr>
        <w:t xml:space="preserve">华侨城集团公司</w:t>
      </w:r>
    </w:p>
    <w:p>
      <w:pPr>
        <w:ind w:left="0" w:right="0" w:firstLine="560"/>
        <w:spacing w:before="450" w:after="450" w:line="312" w:lineRule="auto"/>
      </w:pPr>
      <w:r>
        <w:rPr>
          <w:rFonts w:ascii="宋体" w:hAnsi="宋体" w:eastAsia="宋体" w:cs="宋体"/>
          <w:color w:val="000"/>
          <w:sz w:val="28"/>
          <w:szCs w:val="28"/>
        </w:rPr>
        <w:t xml:space="preserve">南光（集团）有限公司</w:t>
      </w:r>
    </w:p>
    <w:p>
      <w:pPr>
        <w:ind w:left="0" w:right="0" w:firstLine="560"/>
        <w:spacing w:before="450" w:after="450" w:line="312" w:lineRule="auto"/>
      </w:pPr>
      <w:r>
        <w:rPr>
          <w:rFonts w:ascii="宋体" w:hAnsi="宋体" w:eastAsia="宋体" w:cs="宋体"/>
          <w:color w:val="000"/>
          <w:sz w:val="28"/>
          <w:szCs w:val="28"/>
        </w:rPr>
        <w:t xml:space="preserve">西安电力机械制造公司</w:t>
      </w:r>
    </w:p>
    <w:p>
      <w:pPr>
        <w:ind w:left="0" w:right="0" w:firstLine="560"/>
        <w:spacing w:before="450" w:after="450" w:line="312" w:lineRule="auto"/>
      </w:pPr>
      <w:r>
        <w:rPr>
          <w:rFonts w:ascii="宋体" w:hAnsi="宋体" w:eastAsia="宋体" w:cs="宋体"/>
          <w:color w:val="000"/>
          <w:sz w:val="28"/>
          <w:szCs w:val="28"/>
        </w:rPr>
        <w:t xml:space="preserve">中国葛洲坝集团公司</w:t>
      </w:r>
    </w:p>
    <w:p>
      <w:pPr>
        <w:ind w:left="0" w:right="0" w:firstLine="560"/>
        <w:spacing w:before="450" w:after="450" w:line="312" w:lineRule="auto"/>
      </w:pPr>
      <w:r>
        <w:rPr>
          <w:rFonts w:ascii="宋体" w:hAnsi="宋体" w:eastAsia="宋体" w:cs="宋体"/>
          <w:color w:val="000"/>
          <w:sz w:val="28"/>
          <w:szCs w:val="28"/>
        </w:rPr>
        <w:t xml:space="preserve">中国铁通集团有限公司</w:t>
      </w:r>
    </w:p>
    <w:p>
      <w:pPr>
        <w:ind w:left="0" w:right="0" w:firstLine="560"/>
        <w:spacing w:before="450" w:after="450" w:line="312" w:lineRule="auto"/>
      </w:pPr>
      <w:r>
        <w:rPr>
          <w:rFonts w:ascii="宋体" w:hAnsi="宋体" w:eastAsia="宋体" w:cs="宋体"/>
          <w:color w:val="000"/>
          <w:sz w:val="28"/>
          <w:szCs w:val="28"/>
        </w:rPr>
        <w:t xml:space="preserve">151 中国铁路物资总公司</w:t>
      </w:r>
    </w:p>
    <w:p>
      <w:pPr>
        <w:ind w:left="0" w:right="0" w:firstLine="560"/>
        <w:spacing w:before="450" w:after="450" w:line="312" w:lineRule="auto"/>
      </w:pPr>
      <w:r>
        <w:rPr>
          <w:rFonts w:ascii="宋体" w:hAnsi="宋体" w:eastAsia="宋体" w:cs="宋体"/>
          <w:color w:val="000"/>
          <w:sz w:val="28"/>
          <w:szCs w:val="28"/>
        </w:rPr>
        <w:t xml:space="preserve">以上名单前53家是部级或者副部级或者正职享受副部级待遇的企业，其他的均为正司局级以下，中石油中石化还有前面的军工企业，核工业集团公司都是正部级的。</w:t>
      </w:r>
    </w:p>
    <w:p>
      <w:pPr>
        <w:ind w:left="0" w:right="0" w:firstLine="560"/>
        <w:spacing w:before="450" w:after="450" w:line="312" w:lineRule="auto"/>
      </w:pPr>
      <w:r>
        <w:rPr>
          <w:rFonts w:ascii="宋体" w:hAnsi="宋体" w:eastAsia="宋体" w:cs="宋体"/>
          <w:color w:val="000"/>
          <w:sz w:val="28"/>
          <w:szCs w:val="28"/>
        </w:rPr>
        <w:t xml:space="preserve">央企归国资委企业一局管理的前53家企业的负责人是中央组织部管理的干部（至少副部以上），之后的是由企业二局管理，由国资委任命其领导人（包括原来在铁道部是副部级单位的中国中铁和中国铁建），按照党的干部管理权限来说，最多是正局级。</w:t>
      </w:r>
    </w:p>
    <w:p>
      <w:pPr>
        <w:ind w:left="0" w:right="0" w:firstLine="560"/>
        <w:spacing w:before="450" w:after="450" w:line="312" w:lineRule="auto"/>
      </w:pPr>
      <w:r>
        <w:rPr>
          <w:rFonts w:ascii="黑体" w:hAnsi="黑体" w:eastAsia="黑体" w:cs="黑体"/>
          <w:color w:val="000000"/>
          <w:sz w:val="36"/>
          <w:szCs w:val="36"/>
          <w:b w:val="1"/>
          <w:bCs w:val="1"/>
        </w:rPr>
        <w:t xml:space="preserve">第三篇：国资委</w:t>
      </w:r>
    </w:p>
    <w:p>
      <w:pPr>
        <w:ind w:left="0" w:right="0" w:firstLine="560"/>
        <w:spacing w:before="450" w:after="450" w:line="312" w:lineRule="auto"/>
      </w:pPr>
      <w:r>
        <w:rPr>
          <w:rFonts w:ascii="宋体" w:hAnsi="宋体" w:eastAsia="宋体" w:cs="宋体"/>
          <w:color w:val="000"/>
          <w:sz w:val="28"/>
          <w:szCs w:val="28"/>
        </w:rPr>
        <w:t xml:space="preserve">四川省政府国有资产监督管理委员会公招简章</w:t>
      </w:r>
    </w:p>
    <w:p>
      <w:pPr>
        <w:ind w:left="0" w:right="0" w:firstLine="560"/>
        <w:spacing w:before="450" w:after="450" w:line="312" w:lineRule="auto"/>
      </w:pPr>
      <w:r>
        <w:rPr>
          <w:rFonts w:ascii="宋体" w:hAnsi="宋体" w:eastAsia="宋体" w:cs="宋体"/>
          <w:color w:val="000"/>
          <w:sz w:val="28"/>
          <w:szCs w:val="28"/>
        </w:rPr>
        <w:t xml:space="preserve">一、招考职位情况</w:t>
      </w:r>
    </w:p>
    <w:p>
      <w:pPr>
        <w:ind w:left="0" w:right="0" w:firstLine="560"/>
        <w:spacing w:before="450" w:after="450" w:line="312" w:lineRule="auto"/>
      </w:pPr>
      <w:r>
        <w:rPr>
          <w:rFonts w:ascii="宋体" w:hAnsi="宋体" w:eastAsia="宋体" w:cs="宋体"/>
          <w:color w:val="000"/>
          <w:sz w:val="28"/>
          <w:szCs w:val="28"/>
        </w:rPr>
        <w:t xml:space="preserve">共招考4名。具体职位名称及招考对象、范围、条件等见《中共四川省委组织部、四川省人力资源和社会保障厅、四川省公务员局关于2024年下半年省直机关和垂管系统公开考试录用公务员的公告》。</w:t>
      </w:r>
    </w:p>
    <w:p>
      <w:pPr>
        <w:ind w:left="0" w:right="0" w:firstLine="560"/>
        <w:spacing w:before="450" w:after="450" w:line="312" w:lineRule="auto"/>
      </w:pPr>
      <w:r>
        <w:rPr>
          <w:rFonts w:ascii="宋体" w:hAnsi="宋体" w:eastAsia="宋体" w:cs="宋体"/>
          <w:color w:val="000"/>
          <w:sz w:val="28"/>
          <w:szCs w:val="28"/>
        </w:rPr>
        <w:t xml:space="preserve">二、笔试科目及成绩计算方法</w:t>
      </w:r>
    </w:p>
    <w:p>
      <w:pPr>
        <w:ind w:left="0" w:right="0" w:firstLine="560"/>
        <w:spacing w:before="450" w:after="450" w:line="312" w:lineRule="auto"/>
      </w:pPr>
      <w:r>
        <w:rPr>
          <w:rFonts w:ascii="宋体" w:hAnsi="宋体" w:eastAsia="宋体" w:cs="宋体"/>
          <w:color w:val="000"/>
          <w:sz w:val="28"/>
          <w:szCs w:val="28"/>
        </w:rPr>
        <w:t xml:space="preserve">笔试科目为《行政职业能力测验》、《申论》两科；成绩计算方法按《公告》统一规定执行。</w:t>
      </w:r>
    </w:p>
    <w:p>
      <w:pPr>
        <w:ind w:left="0" w:right="0" w:firstLine="560"/>
        <w:spacing w:before="450" w:after="450" w:line="312" w:lineRule="auto"/>
      </w:pPr>
      <w:r>
        <w:rPr>
          <w:rFonts w:ascii="宋体" w:hAnsi="宋体" w:eastAsia="宋体" w:cs="宋体"/>
          <w:color w:val="000"/>
          <w:sz w:val="28"/>
          <w:szCs w:val="28"/>
        </w:rPr>
        <w:t xml:space="preserve">三、职位排名方式 按职位排名。</w:t>
      </w:r>
    </w:p>
    <w:p>
      <w:pPr>
        <w:ind w:left="0" w:right="0" w:firstLine="560"/>
        <w:spacing w:before="450" w:after="450" w:line="312" w:lineRule="auto"/>
      </w:pPr>
      <w:r>
        <w:rPr>
          <w:rFonts w:ascii="宋体" w:hAnsi="宋体" w:eastAsia="宋体" w:cs="宋体"/>
          <w:color w:val="000"/>
          <w:sz w:val="28"/>
          <w:szCs w:val="28"/>
        </w:rPr>
        <w:t xml:space="preserve">四、单位及录用处室、职位职能简介</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四川省政府国有资产监督管理委员会（以下称四川省国资委）是根据省政府授权，依照《中华人民共和国公司法》、《中华人民共和国企业国有资产法》等法律和行政法规履行出资人职责，监管省属企业的国有资产，加强国有资产的管理工作的省政府特设机构。</w:t>
      </w:r>
    </w:p>
    <w:p>
      <w:pPr>
        <w:ind w:left="0" w:right="0" w:firstLine="560"/>
        <w:spacing w:before="450" w:after="450" w:line="312" w:lineRule="auto"/>
      </w:pPr>
      <w:r>
        <w:rPr>
          <w:rFonts w:ascii="宋体" w:hAnsi="宋体" w:eastAsia="宋体" w:cs="宋体"/>
          <w:color w:val="000"/>
          <w:sz w:val="28"/>
          <w:szCs w:val="28"/>
        </w:rPr>
        <w:t xml:space="preserve">四川省国有企业监事会（以下称四川省监事会）是依照《中华人民共和国公司法》、《中华人民共和国企业国有资产法》、《国 有企业监事会暂行条例》等法律和行政法规以及企业章程的规定，以财务监督为核心，对董事、高级管理人员执行职务的行为进行监督的机构。</w:t>
      </w:r>
    </w:p>
    <w:p>
      <w:pPr>
        <w:ind w:left="0" w:right="0" w:firstLine="560"/>
        <w:spacing w:before="450" w:after="450" w:line="312" w:lineRule="auto"/>
      </w:pPr>
      <w:r>
        <w:rPr>
          <w:rFonts w:ascii="宋体" w:hAnsi="宋体" w:eastAsia="宋体" w:cs="宋体"/>
          <w:color w:val="000"/>
          <w:sz w:val="28"/>
          <w:szCs w:val="28"/>
        </w:rPr>
        <w:t xml:space="preserve">（二）处室简介</w:t>
      </w:r>
    </w:p>
    <w:p>
      <w:pPr>
        <w:ind w:left="0" w:right="0" w:firstLine="560"/>
        <w:spacing w:before="450" w:after="450" w:line="312" w:lineRule="auto"/>
      </w:pPr>
      <w:r>
        <w:rPr>
          <w:rFonts w:ascii="宋体" w:hAnsi="宋体" w:eastAsia="宋体" w:cs="宋体"/>
          <w:color w:val="000"/>
          <w:sz w:val="28"/>
          <w:szCs w:val="28"/>
        </w:rPr>
        <w:t xml:space="preserve">1、企业改革处。四川省国资委下设职能处室之一，主要职能：研究提出国有企业改革的政策措施；指导国有企业的现代企业制度建设，完善公司治理结构；承办所监管企业及其重要子企业的改制重组、出资设立新公司、上市及再融资方案的审核；研究提出发展具有国际竞争力的国有及国有控股大公司、大企业集团的政策、措施；审核所监管国有独资公司和国有独资企业章程及章程修改方案。</w:t>
      </w:r>
    </w:p>
    <w:p>
      <w:pPr>
        <w:ind w:left="0" w:right="0" w:firstLine="560"/>
        <w:spacing w:before="450" w:after="450" w:line="312" w:lineRule="auto"/>
      </w:pPr>
      <w:r>
        <w:rPr>
          <w:rFonts w:ascii="宋体" w:hAnsi="宋体" w:eastAsia="宋体" w:cs="宋体"/>
          <w:color w:val="000"/>
          <w:sz w:val="28"/>
          <w:szCs w:val="28"/>
        </w:rPr>
        <w:t xml:space="preserve">2、国有资本经营预算处。四川省国资委下设职能处室之一，主要职能：参与制定国有资本经营预算有关管理制度；提出所监管企业国有资本经营预算建议草案；组织和监督所监管企业国有资本经营预算的执行；编报所监管企业国有资本经营决算草案；负责组织所监管企业上缴国有资本收益；组织开展所监管企业负责人离任和任期经济责任审计。</w:t>
      </w:r>
    </w:p>
    <w:p>
      <w:pPr>
        <w:ind w:left="0" w:right="0" w:firstLine="560"/>
        <w:spacing w:before="450" w:after="450" w:line="312" w:lineRule="auto"/>
      </w:pPr>
      <w:r>
        <w:rPr>
          <w:rFonts w:ascii="宋体" w:hAnsi="宋体" w:eastAsia="宋体" w:cs="宋体"/>
          <w:color w:val="000"/>
          <w:sz w:val="28"/>
          <w:szCs w:val="28"/>
        </w:rPr>
        <w:t xml:space="preserve">3、监事室。四川省国有企业监事会内设机构，依法承担其工作职能。</w:t>
      </w:r>
    </w:p>
    <w:p>
      <w:pPr>
        <w:ind w:left="0" w:right="0" w:firstLine="560"/>
        <w:spacing w:before="450" w:after="450" w:line="312" w:lineRule="auto"/>
      </w:pPr>
      <w:r>
        <w:rPr>
          <w:rFonts w:ascii="宋体" w:hAnsi="宋体" w:eastAsia="宋体" w:cs="宋体"/>
          <w:color w:val="000"/>
          <w:sz w:val="28"/>
          <w:szCs w:val="28"/>
        </w:rPr>
        <w:t xml:space="preserve">（三）职位职能简介</w:t>
      </w:r>
    </w:p>
    <w:p>
      <w:pPr>
        <w:ind w:left="0" w:right="0" w:firstLine="560"/>
        <w:spacing w:before="450" w:after="450" w:line="312" w:lineRule="auto"/>
      </w:pPr>
      <w:r>
        <w:rPr>
          <w:rFonts w:ascii="宋体" w:hAnsi="宋体" w:eastAsia="宋体" w:cs="宋体"/>
          <w:color w:val="000"/>
          <w:sz w:val="28"/>
          <w:szCs w:val="28"/>
        </w:rPr>
        <w:t xml:space="preserve">1、企业改制。依据国家和全省经济布局和战略，从事所监 管企业其重要子企业的改制重组、出资设立新公司、上市及再融资方案的审核工作。</w:t>
      </w:r>
    </w:p>
    <w:p>
      <w:pPr>
        <w:ind w:left="0" w:right="0" w:firstLine="560"/>
        <w:spacing w:before="450" w:after="450" w:line="312" w:lineRule="auto"/>
      </w:pPr>
      <w:r>
        <w:rPr>
          <w:rFonts w:ascii="宋体" w:hAnsi="宋体" w:eastAsia="宋体" w:cs="宋体"/>
          <w:color w:val="000"/>
          <w:sz w:val="28"/>
          <w:szCs w:val="28"/>
        </w:rPr>
        <w:t xml:space="preserve">2、经济责任审计。依据法律、行政法规和相关规定，从事所监管企业负责人离任和任期经济责任审计相关工作。</w:t>
      </w:r>
    </w:p>
    <w:p>
      <w:pPr>
        <w:ind w:left="0" w:right="0" w:firstLine="560"/>
        <w:spacing w:before="450" w:after="450" w:line="312" w:lineRule="auto"/>
      </w:pPr>
      <w:r>
        <w:rPr>
          <w:rFonts w:ascii="宋体" w:hAnsi="宋体" w:eastAsia="宋体" w:cs="宋体"/>
          <w:color w:val="000"/>
          <w:sz w:val="28"/>
          <w:szCs w:val="28"/>
        </w:rPr>
        <w:t xml:space="preserve">3、专职监事。依据法律、行政法规和相关规章，对董事、高级管理人员执行职务的行为进行监督，对企业财务进行监督检查。单位网址：http://www.feisuxs 单位详细地址：成都市金牛区同友路11号 考录工作联系人：朱晓莉 电话：028-87598886 考录工作监督人员：关 军 电话：028-87598910</w:t>
      </w:r>
    </w:p>
    <w:p>
      <w:pPr>
        <w:ind w:left="0" w:right="0" w:firstLine="560"/>
        <w:spacing w:before="450" w:after="450" w:line="312" w:lineRule="auto"/>
      </w:pPr>
      <w:r>
        <w:rPr>
          <w:rFonts w:ascii="黑体" w:hAnsi="黑体" w:eastAsia="黑体" w:cs="黑体"/>
          <w:color w:val="000000"/>
          <w:sz w:val="36"/>
          <w:szCs w:val="36"/>
          <w:b w:val="1"/>
          <w:bCs w:val="1"/>
        </w:rPr>
        <w:t xml:space="preserve">第四篇：市国资委××工作总结</w:t>
      </w:r>
    </w:p>
    <w:p>
      <w:pPr>
        <w:ind w:left="0" w:right="0" w:firstLine="560"/>
        <w:spacing w:before="450" w:after="450" w:line="312" w:lineRule="auto"/>
      </w:pPr>
      <w:r>
        <w:rPr>
          <w:rFonts w:ascii="宋体" w:hAnsi="宋体" w:eastAsia="宋体" w:cs="宋体"/>
          <w:color w:val="000"/>
          <w:sz w:val="28"/>
          <w:szCs w:val="28"/>
        </w:rPr>
        <w:t xml:space="preserve">市国资委××工作总结</w:t>
      </w:r>
    </w:p>
    <w:p>
      <w:pPr>
        <w:ind w:left="0" w:right="0" w:firstLine="560"/>
        <w:spacing w:before="450" w:after="450" w:line="312" w:lineRule="auto"/>
      </w:pPr>
      <w:r>
        <w:rPr>
          <w:rFonts w:ascii="宋体" w:hAnsi="宋体" w:eastAsia="宋体" w:cs="宋体"/>
          <w:color w:val="000"/>
          <w:sz w:val="28"/>
          <w:szCs w:val="28"/>
        </w:rPr>
        <w:t xml:space="preserve">市国资委××工作总结2024-02-01 11:14:07</w:t>
      </w:r>
    </w:p>
    <w:p>
      <w:pPr>
        <w:ind w:left="0" w:right="0" w:firstLine="560"/>
        <w:spacing w:before="450" w:after="450" w:line="312" w:lineRule="auto"/>
      </w:pPr>
      <w:r>
        <w:rPr>
          <w:rFonts w:ascii="宋体" w:hAnsi="宋体" w:eastAsia="宋体" w:cs="宋体"/>
          <w:color w:val="000"/>
          <w:sz w:val="28"/>
          <w:szCs w:val="28"/>
        </w:rPr>
        <w:t xml:space="preserve">我市国资委自去年月成立以来，按照市委、市政府的要求，迅速开展组建工作。今年月，“三定”方案正式下发，明确了市国资委的职能定位，工作人员也于月上旬全部到位。近一年来，在市委、市政府的正确领导和省国资委的具体指导下，全委同志团结一心，克服了办公场地小、工作经费紧等诸多困难，在监管企业尚未到位的情况下，不等不靠，积极主动地开展各项工作，使我市国资监管工作有了一个较好的起步和开局。</w:t>
      </w:r>
    </w:p>
    <w:p>
      <w:pPr>
        <w:ind w:left="0" w:right="0" w:firstLine="560"/>
        <w:spacing w:before="450" w:after="450" w:line="312" w:lineRule="auto"/>
      </w:pPr>
      <w:r>
        <w:rPr>
          <w:rFonts w:ascii="宋体" w:hAnsi="宋体" w:eastAsia="宋体" w:cs="宋体"/>
          <w:color w:val="000"/>
          <w:sz w:val="28"/>
          <w:szCs w:val="28"/>
        </w:rPr>
        <w:t xml:space="preserve">一、今年所做的主要工作</w:t>
      </w:r>
    </w:p>
    <w:p>
      <w:pPr>
        <w:ind w:left="0" w:right="0" w:firstLine="560"/>
        <w:spacing w:before="450" w:after="450" w:line="312" w:lineRule="auto"/>
      </w:pPr>
      <w:r>
        <w:rPr>
          <w:rFonts w:ascii="宋体" w:hAnsi="宋体" w:eastAsia="宋体" w:cs="宋体"/>
          <w:color w:val="000"/>
          <w:sz w:val="28"/>
          <w:szCs w:val="28"/>
        </w:rPr>
        <w:t xml:space="preserve">（一）加强了国有资产的基础管理。组织开展了市属国有企业基本情况调查，基本掌握了企业的资产、人员及生产经营状况。根据调查结果，提出了首批履行出资人职责的企事业名单，已上报市政府待批。还对对行政事业单位的经营性资产和股份制企业的国有股权进行了初步摸底，为加强监管打下了基础。开展了产权界定、产权登记等基础性管理工作，加强了企业产权变动、注销的动态监控，现已对家市属国有企业进行了产权登记。同时，为做好全面履行出资人职责企业的准备工作，我们积极建立国有资产经营责任的相关制度，起草了《××市属企业负责人经营业绩考核暂行办法》、《××市国资委监管企业负责人新酬管理暂行办法》，待监管企业明确到位后即可组织实施。</w:t>
      </w:r>
    </w:p>
    <w:p>
      <w:pPr>
        <w:ind w:left="0" w:right="0" w:firstLine="560"/>
        <w:spacing w:before="450" w:after="450" w:line="312" w:lineRule="auto"/>
      </w:pPr>
      <w:r>
        <w:rPr>
          <w:rFonts w:ascii="宋体" w:hAnsi="宋体" w:eastAsia="宋体" w:cs="宋体"/>
          <w:color w:val="000"/>
          <w:sz w:val="28"/>
          <w:szCs w:val="28"/>
        </w:rPr>
        <w:t xml:space="preserve">（二）规范企业改制和产权转让。针对一些部门单位擅自处置国有资产，造成国有资产流失的现象，我们下发了</w:t>
      </w:r>
    </w:p>
    <w:p>
      <w:pPr>
        <w:ind w:left="0" w:right="0" w:firstLine="560"/>
        <w:spacing w:before="450" w:after="450" w:line="312" w:lineRule="auto"/>
      </w:pPr>
      <w:r>
        <w:rPr>
          <w:rFonts w:ascii="宋体" w:hAnsi="宋体" w:eastAsia="宋体" w:cs="宋体"/>
          <w:color w:val="000"/>
          <w:sz w:val="28"/>
          <w:szCs w:val="28"/>
        </w:rPr>
        <w:t xml:space="preserve">《关于加强企业机动车辆处置管理的通知》，与市监察局、市财政局联合下发了《关于规范市属国有产权转让工作有关问题的通知》。为了促进国有企业规范改制和产权有序转让，我们率先在全省市州级成立了比较规范的产权交易所，制定并下发了《××市属国有企业改制基本操作程序》、《××市企业国有产权转让管理暂行办法》等一系列规范企业改制和产权转让的规章及规范性文件，分别对国有企业改制中的批准制度、清产核资、财务审计等重要环节，以及产权转让场所、转让方式、转让程序等作出了一系列的规定。同时，我们还加强了对评估、拍卖等社会中介机构的监督，对他们的执业行为提出了明确要求。这些都有效地规范了企业改制和产权转让行为。</w:t>
      </w:r>
    </w:p>
    <w:p>
      <w:pPr>
        <w:ind w:left="0" w:right="0" w:firstLine="560"/>
        <w:spacing w:before="450" w:after="450" w:line="312" w:lineRule="auto"/>
      </w:pPr>
      <w:r>
        <w:rPr>
          <w:rFonts w:ascii="宋体" w:hAnsi="宋体" w:eastAsia="宋体" w:cs="宋体"/>
          <w:color w:val="000"/>
          <w:sz w:val="28"/>
          <w:szCs w:val="28"/>
        </w:rPr>
        <w:t xml:space="preserve">（三）狠抓了委机关的内部建设。国资委作为一个全新的政府特设机构，人员新、工作内容新，我们把工作与学习有机结合起来，边干工作边坚持学习，努力提高自身的政治和业务素质。为了确保我委机构的高效快捷运转，我们制定了国资委机关涉及议事、管理、学习、纪律等一系列工作制度。按照市机构改革的统一安排，尽快完成了科室组建和人员定岗工作，保证了各项工作不断档，不延误。我们还多方查找国资监管的政策文件和有关资料，组织全体干部认真学习，国资监管业务素质有了明显提高。同时，结合党员先进性教育活动的开展，对全体干部进行思想作风教育，提高了党员干部的素质，促进了工作。</w:t>
      </w:r>
    </w:p>
    <w:p>
      <w:pPr>
        <w:ind w:left="0" w:right="0" w:firstLine="560"/>
        <w:spacing w:before="450" w:after="450" w:line="312" w:lineRule="auto"/>
      </w:pPr>
      <w:r>
        <w:rPr>
          <w:rFonts w:ascii="宋体" w:hAnsi="宋体" w:eastAsia="宋体" w:cs="宋体"/>
          <w:color w:val="000"/>
          <w:sz w:val="28"/>
          <w:szCs w:val="28"/>
        </w:rPr>
        <w:t xml:space="preserve">总之，我委起步之年的各项工作实现了较好的开局，为今后深入开展工作奠定了坚实基础，但也还存在不少问题。主要是由于监管企业尚未明确，国资委的各项职能还不能完全履行到位，国资监管和国企改革力度还需进一步加大，委机关办公条件还需进一步改善等。</w:t>
      </w:r>
    </w:p>
    <w:p>
      <w:pPr>
        <w:ind w:left="0" w:right="0" w:firstLine="560"/>
        <w:spacing w:before="450" w:after="450" w:line="312" w:lineRule="auto"/>
      </w:pPr>
      <w:r>
        <w:rPr>
          <w:rFonts w:ascii="宋体" w:hAnsi="宋体" w:eastAsia="宋体" w:cs="宋体"/>
          <w:color w:val="000"/>
          <w:sz w:val="28"/>
          <w:szCs w:val="28"/>
        </w:rPr>
        <w:t xml:space="preserve">二、明年的工作思路和主要措施</w:t>
      </w:r>
    </w:p>
    <w:p>
      <w:pPr>
        <w:ind w:left="0" w:right="0" w:firstLine="560"/>
        <w:spacing w:before="450" w:after="450" w:line="312" w:lineRule="auto"/>
      </w:pPr>
      <w:r>
        <w:rPr>
          <w:rFonts w:ascii="宋体" w:hAnsi="宋体" w:eastAsia="宋体" w:cs="宋体"/>
          <w:color w:val="000"/>
          <w:sz w:val="28"/>
          <w:szCs w:val="28"/>
        </w:rPr>
        <w:t xml:space="preserve">根据国资委的职能定位，结合我市实际，我们确定了今后一个时期的工作思路，那就是：“围绕一个目标，履行两项职责，构建三大体系”。</w:t>
      </w:r>
    </w:p>
    <w:p>
      <w:pPr>
        <w:ind w:left="0" w:right="0" w:firstLine="560"/>
        <w:spacing w:before="450" w:after="450" w:line="312" w:lineRule="auto"/>
      </w:pPr>
      <w:r>
        <w:rPr>
          <w:rFonts w:ascii="宋体" w:hAnsi="宋体" w:eastAsia="宋体" w:cs="宋体"/>
          <w:color w:val="000"/>
          <w:sz w:val="28"/>
          <w:szCs w:val="28"/>
        </w:rPr>
        <w:t xml:space="preserve">“围绕一个目标”，就是围绕发展壮大国有经济的目标。力争用年时间，使市属监管企业的国有资产总量翻一番，整合现有资源，着力培植电力、运输、商业、粮食、仓储物流、宾馆旅游等“六大企业集团”，打造怀化经济航母。</w:t>
      </w:r>
    </w:p>
    <w:p>
      <w:pPr>
        <w:ind w:left="0" w:right="0" w:firstLine="560"/>
        <w:spacing w:before="450" w:after="450" w:line="312" w:lineRule="auto"/>
      </w:pPr>
      <w:r>
        <w:rPr>
          <w:rFonts w:ascii="宋体" w:hAnsi="宋体" w:eastAsia="宋体" w:cs="宋体"/>
          <w:color w:val="000"/>
          <w:sz w:val="28"/>
          <w:szCs w:val="28"/>
        </w:rPr>
        <w:t xml:space="preserve">“履行两项职责”，就是切实履行好“管人”与“管事”相结合的双重职能，使国资委成为全新的、真正意义上的“责权统一、奖罚分明、科学分工、有效制衡”的专职出资人机构。按照“三分开”（即政资分开、政事分开、政企分开）、“三结合”（即管人、管事、管资产相结合）的要求，坚持党管干部与市场化选聘企业经营管理者相结合的原则，建立健全董</w:t>
      </w:r>
    </w:p>
    <w:p>
      <w:pPr>
        <w:ind w:left="0" w:right="0" w:firstLine="560"/>
        <w:spacing w:before="450" w:after="450" w:line="312" w:lineRule="auto"/>
      </w:pPr>
      <w:r>
        <w:rPr>
          <w:rFonts w:ascii="宋体" w:hAnsi="宋体" w:eastAsia="宋体" w:cs="宋体"/>
          <w:color w:val="000"/>
          <w:sz w:val="28"/>
          <w:szCs w:val="28"/>
        </w:rPr>
        <w:t xml:space="preserve">事会、监事会工作制度，加快推进国有企业经营管理者选拔任用制度改革的步伐，吸引优秀人才到国有企业任职，为做强做大国有企业提供强有力的组织保证和人才支持。</w:t>
      </w:r>
    </w:p>
    <w:p>
      <w:pPr>
        <w:ind w:left="0" w:right="0" w:firstLine="560"/>
        <w:spacing w:before="450" w:after="450" w:line="312" w:lineRule="auto"/>
      </w:pPr>
      <w:r>
        <w:rPr>
          <w:rFonts w:ascii="宋体" w:hAnsi="宋体" w:eastAsia="宋体" w:cs="宋体"/>
          <w:color w:val="000"/>
          <w:sz w:val="28"/>
          <w:szCs w:val="28"/>
        </w:rPr>
        <w:t xml:space="preserve">“构建三大体系”，一是构建依法监管体系，做到不缺位、不越位、不错位；二是构建资产运营体系，促进国有资产流动不流失；三是构建绩效考评体系，提高企业经营管理者水平。</w:t>
      </w:r>
    </w:p>
    <w:p>
      <w:pPr>
        <w:ind w:left="0" w:right="0" w:firstLine="560"/>
        <w:spacing w:before="450" w:after="450" w:line="312" w:lineRule="auto"/>
      </w:pPr>
      <w:r>
        <w:rPr>
          <w:rFonts w:ascii="宋体" w:hAnsi="宋体" w:eastAsia="宋体" w:cs="宋体"/>
          <w:color w:val="000"/>
          <w:sz w:val="28"/>
          <w:szCs w:val="28"/>
        </w:rPr>
        <w:t xml:space="preserve">围绕以上思路，我们将着力抓好以下七项工作：</w:t>
      </w:r>
    </w:p>
    <w:p>
      <w:pPr>
        <w:ind w:left="0" w:right="0" w:firstLine="560"/>
        <w:spacing w:before="450" w:after="450" w:line="312" w:lineRule="auto"/>
      </w:pPr>
      <w:r>
        <w:rPr>
          <w:rFonts w:ascii="宋体" w:hAnsi="宋体" w:eastAsia="宋体" w:cs="宋体"/>
          <w:color w:val="000"/>
          <w:sz w:val="28"/>
          <w:szCs w:val="28"/>
        </w:rPr>
        <w:t xml:space="preserve">第一，推进国有经济结构调整和国有企业的发展。以资产监管为纽带，通过对国有资产的重组，盘活存量资产，提高现有资产的营运效益，扩大增量，引进战略伙伴，吸引外资、实现投资主体多元化。以全面提升企业的整体实力和竞争能力，做大做强一批市属国有企</w:t>
      </w:r>
    </w:p>
    <w:p>
      <w:pPr>
        <w:ind w:left="0" w:right="0" w:firstLine="560"/>
        <w:spacing w:before="450" w:after="450" w:line="312" w:lineRule="auto"/>
      </w:pPr>
      <w:r>
        <w:rPr>
          <w:rFonts w:ascii="宋体" w:hAnsi="宋体" w:eastAsia="宋体" w:cs="宋体"/>
          <w:color w:val="000"/>
          <w:sz w:val="28"/>
          <w:szCs w:val="28"/>
        </w:rPr>
        <w:t xml:space="preserve">业，着力打造电力、运输、商业、粮食、仓储物流、宾馆旅游等“六大企业集团”，发挥国有企业的龙头带动作用，推动国有经济战略性调整。</w:t>
      </w:r>
    </w:p>
    <w:p>
      <w:pPr>
        <w:ind w:left="0" w:right="0" w:firstLine="560"/>
        <w:spacing w:before="450" w:after="450" w:line="312" w:lineRule="auto"/>
      </w:pPr>
      <w:r>
        <w:rPr>
          <w:rFonts w:ascii="宋体" w:hAnsi="宋体" w:eastAsia="宋体" w:cs="宋体"/>
          <w:color w:val="000"/>
          <w:sz w:val="28"/>
          <w:szCs w:val="28"/>
        </w:rPr>
        <w:t xml:space="preserve">第二，建立科学严格的国有资产经营责任制度。切实维护所有者权益，强化资产经营责任制，着力抓好国有资产收益，确保国有资产保值增值。在明确出资企业产权界定的基础上，建立国有资产经营业绩考核体系、统计评价体系和公平合理的奖惩体系。</w:t>
      </w:r>
    </w:p>
    <w:p>
      <w:pPr>
        <w:ind w:left="0" w:right="0" w:firstLine="560"/>
        <w:spacing w:before="450" w:after="450" w:line="312" w:lineRule="auto"/>
      </w:pPr>
      <w:r>
        <w:rPr>
          <w:rFonts w:ascii="宋体" w:hAnsi="宋体" w:eastAsia="宋体" w:cs="宋体"/>
          <w:color w:val="000"/>
          <w:sz w:val="28"/>
          <w:szCs w:val="28"/>
        </w:rPr>
        <w:t xml:space="preserve">第三，认真做好清产核资工作。对国有资产进行全面调查摸底、汇总、整理、分析，健全和完善各项管理制度，防止产生新的不良资产和潜亏挂账。</w:t>
      </w:r>
    </w:p>
    <w:p>
      <w:pPr>
        <w:ind w:left="0" w:right="0" w:firstLine="560"/>
        <w:spacing w:before="450" w:after="450" w:line="312" w:lineRule="auto"/>
      </w:pPr>
      <w:r>
        <w:rPr>
          <w:rFonts w:ascii="宋体" w:hAnsi="宋体" w:eastAsia="宋体" w:cs="宋体"/>
          <w:color w:val="000"/>
          <w:sz w:val="28"/>
          <w:szCs w:val="28"/>
        </w:rPr>
        <w:t xml:space="preserve">第四，制定和完善国有资产监督管理办法。认真贯彻落实国务院《国有资产监督管理暂行条例》，结合我市实际，尽快制订出台《××市国有资产监督管理</w:t>
      </w:r>
    </w:p>
    <w:p>
      <w:pPr>
        <w:ind w:left="0" w:right="0" w:firstLine="560"/>
        <w:spacing w:before="450" w:after="450" w:line="312" w:lineRule="auto"/>
      </w:pPr>
      <w:r>
        <w:rPr>
          <w:rFonts w:ascii="宋体" w:hAnsi="宋体" w:eastAsia="宋体" w:cs="宋体"/>
          <w:color w:val="000"/>
          <w:sz w:val="28"/>
          <w:szCs w:val="28"/>
        </w:rPr>
        <w:t xml:space="preserve">实施办法》。抓紧制定我市国有资产基础管理、国有企业重大事项管理、国有企业负责人管理等配套规章和制度。</w:t>
      </w:r>
    </w:p>
    <w:p>
      <w:pPr>
        <w:ind w:left="0" w:right="0" w:firstLine="560"/>
        <w:spacing w:before="450" w:after="450" w:line="312" w:lineRule="auto"/>
      </w:pPr>
      <w:r>
        <w:rPr>
          <w:rFonts w:ascii="宋体" w:hAnsi="宋体" w:eastAsia="宋体" w:cs="宋体"/>
          <w:color w:val="000"/>
          <w:sz w:val="28"/>
          <w:szCs w:val="28"/>
        </w:rPr>
        <w:t xml:space="preserve">第五，探索市场化选聘国有企业领导人员和绩效评价制度，逐步实现内部竞聘上岗、社会公开招聘、人才市场选聘等多种形式的经营者市场化配置。继续探索年薪制、岗位工资、持有股权等多种形式的薪酬制度。</w:t>
      </w:r>
    </w:p>
    <w:p>
      <w:pPr>
        <w:ind w:left="0" w:right="0" w:firstLine="560"/>
        <w:spacing w:before="450" w:after="450" w:line="312" w:lineRule="auto"/>
      </w:pPr>
      <w:r>
        <w:rPr>
          <w:rFonts w:ascii="宋体" w:hAnsi="宋体" w:eastAsia="宋体" w:cs="宋体"/>
          <w:color w:val="000"/>
          <w:sz w:val="28"/>
          <w:szCs w:val="28"/>
        </w:rPr>
        <w:t xml:space="preserve">第六，加强和改进国有企业党的建设和党风廉政建设。充分发挥企业党组织的政治核心作用，坚持“双向进入，交叉任职”的原则，建立健全党组织参与重大问题决策的程序和工作机制。抓好“四好班子”建设，培养和造就“四有”职工队伍。加强企业党风廉政建设，在加强廉洁自律教育的基础上，加大《实施纲要》的宣传力度，规范国有企业经营者从业行为。抓好企业文化建设，创建学习型企业。市国资委将把党建工作作为考核</w:t>
      </w:r>
    </w:p>
    <w:p>
      <w:pPr>
        <w:ind w:left="0" w:right="0" w:firstLine="560"/>
        <w:spacing w:before="450" w:after="450" w:line="312" w:lineRule="auto"/>
      </w:pPr>
      <w:r>
        <w:rPr>
          <w:rFonts w:ascii="宋体" w:hAnsi="宋体" w:eastAsia="宋体" w:cs="宋体"/>
          <w:color w:val="000"/>
          <w:sz w:val="28"/>
          <w:szCs w:val="28"/>
        </w:rPr>
        <w:t xml:space="preserve">企业工作的重要内容。</w:t>
      </w:r>
    </w:p>
    <w:p>
      <w:pPr>
        <w:ind w:left="0" w:right="0" w:firstLine="560"/>
        <w:spacing w:before="450" w:after="450" w:line="312" w:lineRule="auto"/>
      </w:pPr>
      <w:r>
        <w:rPr>
          <w:rFonts w:ascii="宋体" w:hAnsi="宋体" w:eastAsia="宋体" w:cs="宋体"/>
          <w:color w:val="000"/>
          <w:sz w:val="28"/>
          <w:szCs w:val="28"/>
        </w:rPr>
        <w:t xml:space="preserve">第七，扎实做好稳定工作，构建和谐社会。把握好改革的时机和力度，严格执行有关妥善安置职工的政策规定，积极推进企业改革改制，维护好职工的合法权益。建立长效机制，把握工作重点，制定应对预案，预防并妥善处置突发性、群体性事件。严格落实信访稳定工作责任制。国资委和各企业要共同努力，为××市经济发展、社会和谐进步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第五篇：西城区国资委工作总结</w:t>
      </w:r>
    </w:p>
    <w:p>
      <w:pPr>
        <w:ind w:left="0" w:right="0" w:firstLine="560"/>
        <w:spacing w:before="450" w:after="450" w:line="312" w:lineRule="auto"/>
      </w:pPr>
      <w:r>
        <w:rPr>
          <w:rFonts w:ascii="宋体" w:hAnsi="宋体" w:eastAsia="宋体" w:cs="宋体"/>
          <w:color w:val="000"/>
          <w:sz w:val="28"/>
          <w:szCs w:val="28"/>
        </w:rPr>
        <w:t xml:space="preserve">西城区国资委2024年工作总结</w:t>
      </w:r>
    </w:p>
    <w:p>
      <w:pPr>
        <w:ind w:left="0" w:right="0" w:firstLine="560"/>
        <w:spacing w:before="450" w:after="450" w:line="312" w:lineRule="auto"/>
      </w:pPr>
      <w:r>
        <w:rPr>
          <w:rFonts w:ascii="宋体" w:hAnsi="宋体" w:eastAsia="宋体" w:cs="宋体"/>
          <w:color w:val="000"/>
          <w:sz w:val="28"/>
          <w:szCs w:val="28"/>
        </w:rPr>
        <w:t xml:space="preserve">2024年是“十二五”规划开局之年，也是行政区划调整后推进融合、深化改革的关键之年。区国资委按照区委、区政府的统一部署，统筹协调，扎实推进，在促进融合、加强监管、改革创新、和谐发展、优化服务等方面取得了新的进展，国资监管开创新局面，国企发展再创新佳绩。</w:t>
      </w:r>
    </w:p>
    <w:p>
      <w:pPr>
        <w:ind w:left="0" w:right="0" w:firstLine="560"/>
        <w:spacing w:before="450" w:after="450" w:line="312" w:lineRule="auto"/>
      </w:pPr>
      <w:r>
        <w:rPr>
          <w:rFonts w:ascii="宋体" w:hAnsi="宋体" w:eastAsia="宋体" w:cs="宋体"/>
          <w:color w:val="000"/>
          <w:sz w:val="28"/>
          <w:szCs w:val="28"/>
        </w:rPr>
        <w:t xml:space="preserve">截止到2024年末，区国资委系统所辖三级以上企业231家，直接监管企业14家，企业资产总额1702.2亿元，同比增长17.2%；所有者权益522.7亿元，同比增长23%；实现营业收入310亿元，同比增长24.6%；利税总额91.3亿元，同比增长10.4%。职工人数为58773人，其中在岗职工20127人，离退休职工38646人。</w:t>
      </w:r>
    </w:p>
    <w:p>
      <w:pPr>
        <w:ind w:left="0" w:right="0" w:firstLine="560"/>
        <w:spacing w:before="450" w:after="450" w:line="312" w:lineRule="auto"/>
      </w:pPr>
      <w:r>
        <w:rPr>
          <w:rFonts w:ascii="宋体" w:hAnsi="宋体" w:eastAsia="宋体" w:cs="宋体"/>
          <w:color w:val="000"/>
          <w:sz w:val="28"/>
          <w:szCs w:val="28"/>
        </w:rPr>
        <w:t xml:space="preserve">一、积极应对挑战，区属国企发展再创新佳绩</w:t>
      </w:r>
    </w:p>
    <w:p>
      <w:pPr>
        <w:ind w:left="0" w:right="0" w:firstLine="560"/>
        <w:spacing w:before="450" w:after="450" w:line="312" w:lineRule="auto"/>
      </w:pPr>
      <w:r>
        <w:rPr>
          <w:rFonts w:ascii="宋体" w:hAnsi="宋体" w:eastAsia="宋体" w:cs="宋体"/>
          <w:color w:val="000"/>
          <w:sz w:val="28"/>
          <w:szCs w:val="28"/>
        </w:rPr>
        <w:t xml:space="preserve">各企业充分发挥主体作用，面对严峻的经济形势，积极开展经营活动，规范管理，挖潜增效，取得了良好的经营业绩；同时勇担重任，攻坚克难，全力以赴推进政府重点工程建设，积极履行社会责任，在功能街区建设、基础设施建设、旧城改造、服务民生、安全生产等方面做出了突出贡献。</w:t>
      </w:r>
    </w:p>
    <w:p>
      <w:pPr>
        <w:ind w:left="0" w:right="0" w:firstLine="560"/>
        <w:spacing w:before="450" w:after="450" w:line="312" w:lineRule="auto"/>
      </w:pPr>
      <w:r>
        <w:rPr>
          <w:rFonts w:ascii="宋体" w:hAnsi="宋体" w:eastAsia="宋体" w:cs="宋体"/>
          <w:color w:val="000"/>
          <w:sz w:val="28"/>
          <w:szCs w:val="28"/>
        </w:rPr>
        <w:t xml:space="preserve">（一）发挥骨干作用，稳步推进重点工程建设</w:t>
      </w:r>
    </w:p>
    <w:p>
      <w:pPr>
        <w:ind w:left="0" w:right="0" w:firstLine="560"/>
        <w:spacing w:before="450" w:after="450" w:line="312" w:lineRule="auto"/>
      </w:pPr>
      <w:r>
        <w:rPr>
          <w:rFonts w:ascii="宋体" w:hAnsi="宋体" w:eastAsia="宋体" w:cs="宋体"/>
          <w:color w:val="000"/>
          <w:sz w:val="28"/>
          <w:szCs w:val="28"/>
        </w:rPr>
        <w:t xml:space="preserve">2024，区国资委系统企业共承担市、区重点建设项目47项，总投资额超过1285亿元，涉及功能街区和文保区建设、保障房、小区危改、市政基础设施等项目。相关企业围绕拆迁、规划和资金等重点难题，创新工作模式，各项任务取得突破性进</w:t>
      </w:r>
    </w:p>
    <w:p>
      <w:pPr>
        <w:ind w:left="0" w:right="0" w:firstLine="560"/>
        <w:spacing w:before="450" w:after="450" w:line="312" w:lineRule="auto"/>
      </w:pPr>
      <w:r>
        <w:rPr>
          <w:rFonts w:ascii="宋体" w:hAnsi="宋体" w:eastAsia="宋体" w:cs="宋体"/>
          <w:color w:val="000"/>
          <w:sz w:val="28"/>
          <w:szCs w:val="28"/>
        </w:rPr>
        <w:t xml:space="preserve">2康。京都公司积极开展原创剧目的研发和商演，杂技作品《空竹》获得了全国杂技金菊奖。建成琉璃厂艺术廊桥，贯通了东、西琉璃厂的“商脉”和“文脉”；电子商务平台“琉璃厂文化商城”建设不断完善，传统国有文化资产活力得到切实提升。金融街集团旗下的首都电影院继续保持业界领先地位，单体影院收入全国第二，连锁影院建设进展顺利，广告业务规模持续扩大。</w:t>
      </w:r>
    </w:p>
    <w:p>
      <w:pPr>
        <w:ind w:left="0" w:right="0" w:firstLine="560"/>
        <w:spacing w:before="450" w:after="450" w:line="312" w:lineRule="auto"/>
      </w:pPr>
      <w:r>
        <w:rPr>
          <w:rFonts w:ascii="宋体" w:hAnsi="宋体" w:eastAsia="宋体" w:cs="宋体"/>
          <w:color w:val="000"/>
          <w:sz w:val="28"/>
          <w:szCs w:val="28"/>
        </w:rPr>
        <w:t xml:space="preserve">（三）提升生产能力，工业销售收入迈上新台阶</w:t>
      </w:r>
    </w:p>
    <w:p>
      <w:pPr>
        <w:ind w:left="0" w:right="0" w:firstLine="560"/>
        <w:spacing w:before="450" w:after="450" w:line="312" w:lineRule="auto"/>
      </w:pPr>
      <w:r>
        <w:rPr>
          <w:rFonts w:ascii="宋体" w:hAnsi="宋体" w:eastAsia="宋体" w:cs="宋体"/>
          <w:color w:val="000"/>
          <w:sz w:val="28"/>
          <w:szCs w:val="28"/>
        </w:rPr>
        <w:t xml:space="preserve">工业企业主动适应市场，妥善解决历史遗留问题。优势企业积极发挥领头羊作用，劣势企业努力扭转不利局面，企业经营取得较好成果。华方公司在理顺产权关系的同时，注重规范管理，优化资源配置，提高资产使用效率，所属工业企业全年实现主营业务收入9954万元，完成计划的153.8％；物业经营收入6436万元，完成计划的105.5％；实际完成利润总额19万元，超额完成控亏指标并实现了扭亏为盈。世纪金工公司围绕九大经营目标，落实六项重点工作，强主业、求突破、重人才、细管理、夯基础、惠职工，取得工业销售收入突破1.1亿、物业经营收入突破2800万元、利润突破1600万元的好成绩。所属科通继电器总厂全年共承担六项国防科研项目，为国家重点工程“天宫一号”、“神舟八号”成功配套，再度为国资系统乃至西城区增光添彩。</w:t>
      </w:r>
    </w:p>
    <w:p>
      <w:pPr>
        <w:ind w:left="0" w:right="0" w:firstLine="560"/>
        <w:spacing w:before="450" w:after="450" w:line="312" w:lineRule="auto"/>
      </w:pPr>
      <w:r>
        <w:rPr>
          <w:rFonts w:ascii="宋体" w:hAnsi="宋体" w:eastAsia="宋体" w:cs="宋体"/>
          <w:color w:val="000"/>
          <w:sz w:val="28"/>
          <w:szCs w:val="28"/>
        </w:rPr>
        <w:t xml:space="preserve">（四）完善体制机制，切实提高企业管理水平</w:t>
      </w:r>
    </w:p>
    <w:p>
      <w:pPr>
        <w:ind w:left="0" w:right="0" w:firstLine="560"/>
        <w:spacing w:before="450" w:after="450" w:line="312" w:lineRule="auto"/>
      </w:pPr>
      <w:r>
        <w:rPr>
          <w:rFonts w:ascii="宋体" w:hAnsi="宋体" w:eastAsia="宋体" w:cs="宋体"/>
          <w:color w:val="000"/>
          <w:sz w:val="28"/>
          <w:szCs w:val="28"/>
        </w:rPr>
        <w:t xml:space="preserve">面对竞争日益激烈的市场环境，各企业从制度建设入手，强化内控体系建设，规范工作流程，企业管理水平不断提高。金融街集团将风险管控与企业内审工作有机结合，围绕重要风险点开展审计工作，2024年被国家审计署评为2024-2024全国内审先进集体。金正公司创新融资平台资金管理模式，对项目贷款资金实施全方位监管，确保了政府重点建设项目资金的安全到位和高效运转。公司融资平台的资金管理模式获得北京市第26届企业现代化管理创新成果一等奖。天恒集团全面预算管理日趋成熟，在监控经营目标的实施进度、统筹安排企业资源、合理控制费用支出、提高经济效益等方面发挥了重要作用。广安控股公司重点加强全面预算管理、绩效管理制度的贯彻执行，并委托专业咨询机构编制公司组织管控体系及管理制度,顺利完成ISO管理体系认证第一阶段工作,经营管理效能显著提升。</w:t>
      </w:r>
    </w:p>
    <w:p>
      <w:pPr>
        <w:ind w:left="0" w:right="0" w:firstLine="560"/>
        <w:spacing w:before="450" w:after="450" w:line="312" w:lineRule="auto"/>
      </w:pPr>
      <w:r>
        <w:rPr>
          <w:rFonts w:ascii="宋体" w:hAnsi="宋体" w:eastAsia="宋体" w:cs="宋体"/>
          <w:color w:val="000"/>
          <w:sz w:val="28"/>
          <w:szCs w:val="28"/>
        </w:rPr>
        <w:t xml:space="preserve">（五）体现以人为本，企业与职工实现和谐发展</w:t>
      </w:r>
    </w:p>
    <w:p>
      <w:pPr>
        <w:ind w:left="0" w:right="0" w:firstLine="560"/>
        <w:spacing w:before="450" w:after="450" w:line="312" w:lineRule="auto"/>
      </w:pPr>
      <w:r>
        <w:rPr>
          <w:rFonts w:ascii="宋体" w:hAnsi="宋体" w:eastAsia="宋体" w:cs="宋体"/>
          <w:color w:val="000"/>
          <w:sz w:val="28"/>
          <w:szCs w:val="28"/>
        </w:rPr>
        <w:t xml:space="preserve">各企业高度重视职工队伍建设，投入大量人力、物力，采取多种措施开展培训，为员工素质提升创造条件，搭建平台；同时，按照“效率优先，兼顾公平”的原则，不断提高职工收入。华天集团、华利佳合、翔达公司、金源公司等商贸服务企业一线职工月人均收入同比实现两位数增长。张一元公司紧紧抓住职工普遍关注的工作岗位、福利保障、工资收入三大问题，突出人性化管理，尊重、关爱职工，职工队伍稳定性保持在98%，并获得了全国“劳动关系和谐企业”称号。新月公司积极参与政府就业和再就业工作，积极服务百姓和社会，不断提高出租车驾驶员福利水平，通过形式多样的宣传、教育，加深了出租车驾驶员对企业的认同与归属感，保证了安全行车和提供优质运营服务。国资公司在生活上服务老干部、政治上关心老干部，适时组织离退休老干部参观、学习、休养等活动，使老干部政治、生活待遇得到了良好的保障。金工公司挖掘现有资源潜力，积极把服务与“维稳”</w:t>
      </w:r>
    </w:p>
    <w:p>
      <w:pPr>
        <w:ind w:left="0" w:right="0" w:firstLine="560"/>
        <w:spacing w:before="450" w:after="450" w:line="312" w:lineRule="auto"/>
      </w:pPr>
      <w:r>
        <w:rPr>
          <w:rFonts w:ascii="宋体" w:hAnsi="宋体" w:eastAsia="宋体" w:cs="宋体"/>
          <w:color w:val="000"/>
          <w:sz w:val="28"/>
          <w:szCs w:val="28"/>
        </w:rPr>
        <w:t xml:space="preserve">6公司、华融基础设施公司已调出融资平台名单；天桥开发公司已全部还清贷款，不需要实质性整改；大投公司和金正公司正按照一般公司类贷款的要求进行整改。出台《北京市西城区国有及国有控股企业内部审计管理暂行办法》，督导企业按照规定更换中介机构，开展企业经营成果审计工作，以监督检查重点工程建设资金使用情况为抓手，不断规范企业内审工作，加强企业财务风险管控。采取多种方式推进企业总法律顾问制度建设试点工作(天恒集团、华兴新业公司为试点企业)，进一步完善了企业法律风险防范体系。</w:t>
      </w:r>
    </w:p>
    <w:p>
      <w:pPr>
        <w:ind w:left="0" w:right="0" w:firstLine="560"/>
        <w:spacing w:before="450" w:after="450" w:line="312" w:lineRule="auto"/>
      </w:pPr>
      <w:r>
        <w:rPr>
          <w:rFonts w:ascii="宋体" w:hAnsi="宋体" w:eastAsia="宋体" w:cs="宋体"/>
          <w:color w:val="000"/>
          <w:sz w:val="28"/>
          <w:szCs w:val="28"/>
        </w:rPr>
        <w:t xml:space="preserve">（五）不断完善企业法人治理</w:t>
      </w:r>
    </w:p>
    <w:p>
      <w:pPr>
        <w:ind w:left="0" w:right="0" w:firstLine="560"/>
        <w:spacing w:before="450" w:after="450" w:line="312" w:lineRule="auto"/>
      </w:pPr>
      <w:r>
        <w:rPr>
          <w:rFonts w:ascii="宋体" w:hAnsi="宋体" w:eastAsia="宋体" w:cs="宋体"/>
          <w:color w:val="000"/>
          <w:sz w:val="28"/>
          <w:szCs w:val="28"/>
        </w:rPr>
        <w:t xml:space="preserve">按照有关制度规定，完成了外部董事的履职考评工作。探索将外部董事制度引入国有参控股企业并开展试点工作，向世纪金工公司推荐外部董事，优化了国有参控股企业董事会结构。探索企业董事会专门委员会建设模式。加大对监事会监督检查成果的有效使用力度，促进了企业董事会和经营层的规范运作。初步建立了外部董事人才库，积极推进监事会人才库建设，2024更换董事13人、监事2人。召开外部董事工作座谈会和国有独资公司监事会工作会议，及时梳理工作思路，总结工作经验。开展董、监事联合培训，切实加强了国资委委派董、监事间的沟通交流，进一步提高了董、监事履职水平。</w:t>
      </w:r>
    </w:p>
    <w:p>
      <w:pPr>
        <w:ind w:left="0" w:right="0" w:firstLine="560"/>
        <w:spacing w:before="450" w:after="450" w:line="312" w:lineRule="auto"/>
      </w:pPr>
      <w:r>
        <w:rPr>
          <w:rFonts w:ascii="宋体" w:hAnsi="宋体" w:eastAsia="宋体" w:cs="宋体"/>
          <w:color w:val="000"/>
          <w:sz w:val="28"/>
          <w:szCs w:val="28"/>
        </w:rPr>
        <w:t xml:space="preserve">（六）稳步推进国有资本经营预算管理工作</w:t>
      </w:r>
    </w:p>
    <w:p>
      <w:pPr>
        <w:ind w:left="0" w:right="0" w:firstLine="560"/>
        <w:spacing w:before="450" w:after="450" w:line="312" w:lineRule="auto"/>
      </w:pPr>
      <w:r>
        <w:rPr>
          <w:rFonts w:ascii="宋体" w:hAnsi="宋体" w:eastAsia="宋体" w:cs="宋体"/>
          <w:color w:val="000"/>
          <w:sz w:val="28"/>
          <w:szCs w:val="28"/>
        </w:rPr>
        <w:t xml:space="preserve">在2024年试点的基础上，实现了国有资本经营预算全覆盖。编制完成了2024年、2024年国有资本经营预算建议草案，首次提交区人大审议并顺利通过。全面完成2024国有资本收益收缴工作。进一步完善了国有资本经营预算管理制度体系，出台了《西城区国有资本经营预算项目库管理暂行办法》，严把项目审核关，为规范预算支出项目管理、建立科学的预算支出决策程序奠定了基础。加强国有资本经营预算支出项目执行情况的监督检查，对预算支出项目的执行进行了规范，提高了预算资金的使用效率。国有资本经营预算工作的深入开展，有效支持了企业的改革发展，并在妥善解决历史遗留问题等方面起到了积极作用。</w:t>
      </w:r>
    </w:p>
    <w:p>
      <w:pPr>
        <w:ind w:left="0" w:right="0" w:firstLine="560"/>
        <w:spacing w:before="450" w:after="450" w:line="312" w:lineRule="auto"/>
      </w:pPr>
      <w:r>
        <w:rPr>
          <w:rFonts w:ascii="宋体" w:hAnsi="宋体" w:eastAsia="宋体" w:cs="宋体"/>
          <w:color w:val="000"/>
          <w:sz w:val="28"/>
          <w:szCs w:val="28"/>
        </w:rPr>
        <w:t xml:space="preserve">（七）着力维护企业和谐稳定</w:t>
      </w:r>
    </w:p>
    <w:p>
      <w:pPr>
        <w:ind w:left="0" w:right="0" w:firstLine="560"/>
        <w:spacing w:before="450" w:after="450" w:line="312" w:lineRule="auto"/>
      </w:pPr>
      <w:r>
        <w:rPr>
          <w:rFonts w:ascii="宋体" w:hAnsi="宋体" w:eastAsia="宋体" w:cs="宋体"/>
          <w:color w:val="000"/>
          <w:sz w:val="28"/>
          <w:szCs w:val="28"/>
        </w:rPr>
        <w:t xml:space="preserve">进一步加大维稳工作力度，确保企业生产经营的平稳有序和职工队伍的和谐稳定。严格执行信访工作制度，采取多项综合措施妥善处理解决来信来访问题，全年共办结信访事项35件，化解历史积案5件。高度重视企业安全生产工作，多次深入企业检查指导，开展形式多样的培训和宣传，确保了企业安全生产无事故并获得市级表彰。响应国家号召，为部队输送了2名区属企业优秀青年职工应征入伍。积极组织企业和干部职工参加慈善公益活动，2024系统公益捐款达460万元，充分体现了区属企业及干部职工积极奉献爱心、勇于承担社会责任的高尚情操和良好的精神风貌。</w:t>
      </w:r>
    </w:p>
    <w:p>
      <w:pPr>
        <w:ind w:left="0" w:right="0" w:firstLine="560"/>
        <w:spacing w:before="450" w:after="450" w:line="312" w:lineRule="auto"/>
      </w:pPr>
      <w:r>
        <w:rPr>
          <w:rFonts w:ascii="宋体" w:hAnsi="宋体" w:eastAsia="宋体" w:cs="宋体"/>
          <w:color w:val="000"/>
          <w:sz w:val="28"/>
          <w:szCs w:val="28"/>
        </w:rPr>
        <w:t xml:space="preserve">（八）切实提高机关服务效能</w:t>
      </w:r>
    </w:p>
    <w:p>
      <w:pPr>
        <w:ind w:left="0" w:right="0" w:firstLine="560"/>
        <w:spacing w:before="450" w:after="450" w:line="312" w:lineRule="auto"/>
      </w:pPr>
      <w:r>
        <w:rPr>
          <w:rFonts w:ascii="宋体" w:hAnsi="宋体" w:eastAsia="宋体" w:cs="宋体"/>
          <w:color w:val="000"/>
          <w:sz w:val="28"/>
          <w:szCs w:val="28"/>
        </w:rPr>
        <w:t xml:space="preserve">进一步转变工作作风，有效监管、高效服务，为企业营造良好的发展环境。全面落实领导干部和职能科室联系企业制度，及时掌握企业改革发展和经营管理情况；针对区属国有企业承担政府重点建设项目多、资金需求量大、责任大任务重的实际情况，区国资委主动靠前服务，通过加大协调力度、搭建融资平台、加</w:t>
      </w:r>
    </w:p>
    <w:p>
      <w:pPr>
        <w:ind w:left="0" w:right="0" w:firstLine="560"/>
        <w:spacing w:before="450" w:after="450" w:line="312" w:lineRule="auto"/>
      </w:pPr>
      <w:r>
        <w:rPr>
          <w:rFonts w:ascii="宋体" w:hAnsi="宋体" w:eastAsia="宋体" w:cs="宋体"/>
          <w:color w:val="000"/>
          <w:sz w:val="28"/>
          <w:szCs w:val="28"/>
        </w:rPr>
        <w:t xml:space="preserve">10育为抓手，通过开展《廉政准则》、“廉政文化进企业”展板宣传、参观反腐倡廉教育基地、纪委书记深入企业讲廉政专题党课、组织企业纪检书记培训班等活动，增强了教育的针对性和实效性，进一步强化了企业管理人员廉洁从业意识。</w:t>
      </w:r>
    </w:p>
    <w:p>
      <w:pPr>
        <w:ind w:left="0" w:right="0" w:firstLine="560"/>
        <w:spacing w:before="450" w:after="450" w:line="312" w:lineRule="auto"/>
      </w:pPr>
      <w:r>
        <w:rPr>
          <w:rFonts w:ascii="宋体" w:hAnsi="宋体" w:eastAsia="宋体" w:cs="宋体"/>
          <w:color w:val="000"/>
          <w:sz w:val="28"/>
          <w:szCs w:val="28"/>
        </w:rPr>
        <w:t xml:space="preserve">总之，一年来，区国资委系统各有关单位讲政治、顾大局，紧紧围绕全区中心工作，克服困难，勇于奉献，出色地完成了各项工作任务，在服务区域经济社会发展方面发挥了重要作用，在实现国有资产保值增值和促进社会和谐稳定等方面做出了突出贡献。据不完全统计，全年系统各企业共获得各类奖励243项，其中市级以上先进集体、先进个人等各类荣誉称号和奖励212项。值得一提的是，在系统内企业的全力配合下，圆满完成了市政府重点任务“629”工程的拆迁工作，并获得了工程总指挥部颁发的房屋征收工作“工程配合奖”。我们的工作得到了广泛的认可，这些成绩的取得来之不易，凝聚了大家的智慧，也凝聚了全系统干部职工的心血。在此，我代表区国资委对各单位领导及系统内广大职工表示衷心的感谢！</w:t>
      </w:r>
    </w:p>
    <w:p>
      <w:pPr>
        <w:ind w:left="0" w:right="0" w:firstLine="560"/>
        <w:spacing w:before="450" w:after="450" w:line="312" w:lineRule="auto"/>
      </w:pPr>
      <w:r>
        <w:rPr>
          <w:rFonts w:ascii="宋体" w:hAnsi="宋体" w:eastAsia="宋体" w:cs="宋体"/>
          <w:color w:val="000"/>
          <w:sz w:val="28"/>
          <w:szCs w:val="28"/>
        </w:rPr>
        <w:t xml:space="preserve">尽管我们取得了很大成绩，但也要清醒认识到工作中还存在一些问题和不足，主要表现在以下四个方面：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国有资产布局结构优化、产业转型升级等方面还有很大空间，系统内资源整合力度和企业间协同合作力度尚需进一步加大；二是部分企业资产负债率偏高（尤其是承担政府重点项目建设任务的企业和部分工业企业），成本费用压力较大，在风险管控、成本核算等方面还有待加强，精细化管理水平有待提高；三是高端经营管理专业人才、高级专业技术人才相对缺乏，全系统尚未形成有效的人才优势，人才培养和引进的力度有待进一步加大；四是企业历史遗留问题较多，涉及面较广，部分企业生存困难，发展缓慢，离退休职工队伍庞大，维稳工作面临很大挑战。这些问题需要我们高度重视，并在今后的工作中深入研究，逐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2025-04-21T06:00:36+08:00</dcterms:created>
  <dcterms:modified xsi:type="dcterms:W3CDTF">2025-04-21T06:00:36+08:00</dcterms:modified>
</cp:coreProperties>
</file>

<file path=docProps/custom.xml><?xml version="1.0" encoding="utf-8"?>
<Properties xmlns="http://schemas.openxmlformats.org/officeDocument/2006/custom-properties" xmlns:vt="http://schemas.openxmlformats.org/officeDocument/2006/docPropsVTypes"/>
</file>