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在2024年市委常委民主生活会上的工作汇报</w:t>
      </w:r>
      <w:bookmarkEnd w:id="1"/>
    </w:p>
    <w:p>
      <w:pPr>
        <w:jc w:val="center"/>
        <w:spacing w:before="0" w:after="450"/>
      </w:pPr>
      <w:r>
        <w:rPr>
          <w:rFonts w:ascii="Arial" w:hAnsi="Arial" w:eastAsia="Arial" w:cs="Arial"/>
          <w:color w:val="999999"/>
          <w:sz w:val="20"/>
          <w:szCs w:val="20"/>
        </w:rPr>
        <w:t xml:space="preserve">来源：网络  作者：青灯古佛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第一篇：在2024年市委常委民主生活会上的工作汇报文 章来源莲山 课件 w w w.5Yk J.Com 7 在2024年市委常委民主生活会上的工作汇报(2024年9月7日)同志们：省委对开好这次市委常委民主生活会非常重视，提前下发了《通知...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在2024年市委常委民主生活会上的工作汇报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XXX同志莅临指导，充分体现了省委对我们的关怀和爱护。下面，按照《通知》要求,把常委一班人近年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ＸＸ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ＸＸ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w:t>
      </w:r>
    </w:p>
    <w:p>
      <w:pPr>
        <w:ind w:left="0" w:right="0" w:firstLine="560"/>
        <w:spacing w:before="450" w:after="450" w:line="312" w:lineRule="auto"/>
      </w:pPr>
      <w:r>
        <w:rPr>
          <w:rFonts w:ascii="宋体" w:hAnsi="宋体" w:eastAsia="宋体" w:cs="宋体"/>
          <w:color w:val="000"/>
          <w:sz w:val="28"/>
          <w:szCs w:val="28"/>
        </w:rPr>
        <w:t xml:space="preserve">常委一班人始终牢固树立发展是硬道理、是执政兴国的第一要务的理念，把ＸＸ的发展和繁荣作为坚定不移的政治任务，团结带领广大干部群众，坚持以科学发展观统领全局，加快城市经济转型步伐，努力推动经济社会又快又好发展。本文由网络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一)解放思想，与时俱进，进一步理清发展思路。近几年来，我们始终把解放思想、更新观念作为推动经济快速发展的关键措施来抓。本届党委成立伊始即在全市深入开展了“解放思想、振兴ＸＸ”大讨论活动，通过5次专门座谈会、百家企业访谈和万人问卷调查等，广泛征求社会各方面的意见、建议16540条，通过梳理解决，为加快发展扫清了思想障碍。按照省委、省政府“一二三四五六”的工作要求，就ＸＸ经济发展问题，由市级领导带队，组织力量开展了12项专题调研活动，征求意见，集思广益，确立了围绕“一个目标”、实施“五化一优”战略、突出“四大重点”、确保“三个增加”、推动“三个文明”协调发展的经济社会发展总体要求和基本思路，引导全市上下认真落实国家宏观调控政策，化挑战为机遇，努力做好中央决策与ＸＸ实际相结合的文章，在宏观调控中寻找加快发展的空间，确保经济隔几年上一个大台阶。</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ＸＸ经济发展的新高地。枣薛经济带集聚效应初步显现，总面积6平方公里的泰国工业园已经奠基，首批20个项目正在筹备，其中投资42亿元的10个项目已经开工建设。抓住南水北调的机遇，以台儿庄、峄城、滕州、ＸＸ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w:t>
      </w:r>
    </w:p>
    <w:p>
      <w:pPr>
        <w:ind w:left="0" w:right="0" w:firstLine="560"/>
        <w:spacing w:before="450" w:after="450" w:line="312" w:lineRule="auto"/>
      </w:pPr>
      <w:r>
        <w:rPr>
          <w:rFonts w:ascii="宋体" w:hAnsi="宋体" w:eastAsia="宋体" w:cs="宋体"/>
          <w:color w:val="000"/>
          <w:sz w:val="28"/>
          <w:szCs w:val="28"/>
        </w:rPr>
        <w:t xml:space="preserve">(四)高度重视“三农”工作，扎实推进社会主义新农村建设。坚持工业反哺农业、城市支持农村和“多予、少取、放活”的方针，围绕增加农民收入这个中心，以实施“三化一转移”战略为主线，以实施“三百”工程为切入点，分类施治，整体推进，扎扎实实推进新农村建设。今年5月20日，会同国务院发展研究中心农村部举办了“社会主义新农村建设研讨会”。自2024年以来，连续4年开展了百个强村竞赛活动，百强村集体经济收益达到2.7亿元，在全市农村集体经济收益中所占比重达到81.82%。自2024年连续3年开展了文明生态村创建活动，全市近300个村达到文明生态村的标准，极大地改善了农村人居环境，促进了农民素质的提高，加快了农村经济发展；去年，在全市范围内选择100个经济薄弱村，通过市、区(市)直部门结对进行帮扶转化，共筹集资金物资6331.9万元，帮助96个经济薄弱村实现了集体经济“零”的突破。同时，大力推进农业专业化、标准化和产业化建设，扶持壮大农业龙头企业，大力发展农村专业合作经济组织，加快劳动力转移步伐。今年“阳光工程”培训转移任务完成情况居全省前列，全市累计转移农村劳动力56.2万人。</w:t>
      </w:r>
    </w:p>
    <w:p>
      <w:pPr>
        <w:ind w:left="0" w:right="0" w:firstLine="560"/>
        <w:spacing w:before="450" w:after="450" w:line="312" w:lineRule="auto"/>
      </w:pPr>
      <w:r>
        <w:rPr>
          <w:rFonts w:ascii="宋体" w:hAnsi="宋体" w:eastAsia="宋体" w:cs="宋体"/>
          <w:color w:val="000"/>
          <w:sz w:val="28"/>
          <w:szCs w:val="28"/>
        </w:rPr>
        <w:t xml:space="preserve">(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三、坚持立党为公、执政为民，努力构建“和谐ＸＸ”</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市委常委认真贯彻落实胡锦涛总书记视察山东时的重要讲话和省委、省政府关于构建“和谐山东”的重要部署，大力推进“和谐ＸＸ”建设，为加快发展营造良好的条件。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ＸＸ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w:t>
      </w:r>
    </w:p>
    <w:p>
      <w:pPr>
        <w:ind w:left="0" w:right="0" w:firstLine="560"/>
        <w:spacing w:before="450" w:after="450" w:line="312" w:lineRule="auto"/>
      </w:pPr>
      <w:r>
        <w:rPr>
          <w:rFonts w:ascii="宋体" w:hAnsi="宋体" w:eastAsia="宋体" w:cs="宋体"/>
          <w:color w:val="000"/>
          <w:sz w:val="28"/>
          <w:szCs w:val="28"/>
        </w:rPr>
        <w:t xml:space="preserve">(二)扎实解决群众生产生活中的难题，努力构建和谐社会。坚持把人民群众的利益放在第一位，把解决困难群众生产生活问题作为实践“三个代表”和立党为公、执政为民的实际行动，取得了明显成效。深化农村公路建设，全市共开工农村公路建设240.6公里，完成路面工程175.5公里。大力实施农村通自来水工程，全市累计投入资金1.68亿元，农村自来水普及率达到62.76%。稳步推进新型农村合作医疗试点，全市参加新型农村合作医疗的农民达136.1万人。扎实做好就业再就业和社会保障工作，全市城镇新增就业3.4万人，城镇登记失业率控制在3.24%；累计发放最低生活保障金1732万元。积极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ＸＸ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ＸＸ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四)健全完善各项制度，坚持不懈地加强党风廉政建设和反腐败斗争。在全市开展了学党章、用党章有奖征文活动。在连续2年开展树立正确的权利观、地位观集中教育活动的基础上，今年在全市党员干部特别是领导干部中又开展了树立正确的利益观集中教育活动。研究制定了《市级党政领导干部党风廉政建设工作责任目标》，进一步落实党风廉政建设责任制，加强制度建设，从源头上治理腐败。对军转干部、复退军人安置、公务员录用和事业单位进人，坚持实行考试、量化打分等制度，所有建设工程全部实行公开招投标制度，党政机关大宗物品采购实行政府统一采购制度。深入开展纠正行业和部门不正之风，对县级领导干部辞职、提前退休经商和党政机关、企事业单位超标配备公务小汽车及违反规定购买商业保险问题，进行了集中清理。严以律己，充分发挥领导干部的带头作用。市、区(市)党政领导干部始终牢记《党章》和“两个务必”对一个共产党员的要求，模范践行以“八荣八耻”为主要内容的社会主义荣辱观，带头严格执行中央和省、市委关于领导干部廉洁自律和制止奢侈浪费行为的各项规定，并带头作出廉政承诺，接受群众监督。个人下基层轻车简从，一般不在基层吃饭；严格执行领导干部配偶、子女从业“五不准”的规定，家属退休后一直在家操劳家务，子女都在机关工作，没有经商办企业，更没有购买商业保险让企业报销。没有参与或插手房地产开发等承包工程。坚持从严治党方针，加大对腐败案件的查处力度。上半年，全市纪检监察机关共立查案件421件，给予党纪政纪处分266人，挽回经济损失697.05万元。</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年度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ＸＸ的各项工作做得更好，不辜负党组织的重托和全市人民的期望。</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第二篇：在市委常委民主生活会上的工作汇报（共）</w:t>
      </w:r>
    </w:p>
    <w:p>
      <w:pPr>
        <w:ind w:left="0" w:right="0" w:firstLine="560"/>
        <w:spacing w:before="450" w:after="450" w:line="312" w:lineRule="auto"/>
      </w:pPr>
      <w:r>
        <w:rPr>
          <w:rFonts w:ascii="宋体" w:hAnsi="宋体" w:eastAsia="宋体" w:cs="宋体"/>
          <w:color w:val="000"/>
          <w:sz w:val="28"/>
          <w:szCs w:val="28"/>
        </w:rPr>
        <w:t xml:space="preserve">在市委常委民主生活会上的工作汇报</w:t>
      </w:r>
    </w:p>
    <w:p>
      <w:pPr>
        <w:ind w:left="0" w:right="0" w:firstLine="560"/>
        <w:spacing w:before="450" w:after="450" w:line="312" w:lineRule="auto"/>
      </w:pPr>
      <w:r>
        <w:rPr>
          <w:rFonts w:ascii="宋体" w:hAnsi="宋体" w:eastAsia="宋体" w:cs="宋体"/>
          <w:color w:val="000"/>
          <w:sz w:val="28"/>
          <w:szCs w:val="28"/>
        </w:rPr>
        <w:t xml:space="preserve">在2024年市委常委民主生活会上的工作汇报(2024年9月7日)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w:t>
      </w:r>
    </w:p>
    <w:p>
      <w:pPr>
        <w:ind w:left="0" w:right="0" w:firstLine="560"/>
        <w:spacing w:before="450" w:after="450" w:line="312" w:lineRule="auto"/>
      </w:pPr>
      <w:r>
        <w:rPr>
          <w:rFonts w:ascii="宋体" w:hAnsi="宋体" w:eastAsia="宋体" w:cs="宋体"/>
          <w:color w:val="000"/>
          <w:sz w:val="28"/>
          <w:szCs w:val="28"/>
        </w:rPr>
        <w:t xml:space="preserve">常委一班人始终牢固树立发展是硬道理、是执政兴国的第一要务的理念，把枣庄的发展和繁荣作为坚定不移的政治任务，团结带领广大干部群众，坚持以科学发展观统领全局，加快城市经济转型步伐，努力推动经济社会又快又好发展。</w:t>
      </w:r>
    </w:p>
    <w:p>
      <w:pPr>
        <w:ind w:left="0" w:right="0" w:firstLine="560"/>
        <w:spacing w:before="450" w:after="450" w:line="312" w:lineRule="auto"/>
      </w:pPr>
      <w:r>
        <w:rPr>
          <w:rFonts w:ascii="宋体" w:hAnsi="宋体" w:eastAsia="宋体" w:cs="宋体"/>
          <w:color w:val="000"/>
          <w:sz w:val="28"/>
          <w:szCs w:val="28"/>
        </w:rPr>
        <w:t xml:space="preserve">(一)解放思想，与时俱进，进一步理清发展思路。近几年来，我们始终把解放思想、更新观念作为推动经济快速发展的关键措施来抓。本届党委成立伊始即在全市深入开展了“解放思想、振兴枣庄”大讨论活动，通过5次专门座谈会、百家企业访谈和万人问卷调查等，广泛征求社会各方面的意见、建议16540条，通过梳理解决，为加快发展扫清了思想障碍。按照省委、省政府“一二三四五六”的工作要求，就枣庄经济发展问题，由市级领导带队，组织力量开展了12项专题调研活动，征求意见，集思广益，确立了围绕“一个目标”、实施“五化一优”战略、突出“四大重点”、确保“三个增加”、推动“三个文明”协调发展的经济社会发展总体要求和基本思路，引导全市上下认真落实国家宏观调控政策，化挑战为机遇，努力做好中央决策与枣庄实际相结合的文章，在宏观调控中寻找加快发展的空间，确保经济隔几年上一个大台阶。</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枣庄经济发展的新高地。枣薛经济带集聚效应初步显现，总面积6平方公里的泰国工业园已经奠基，首批20个项目正在筹备，其中投资42亿元的10个项目已经开工建设。抓住南水北调的机遇，以台儿庄、峄城、滕州、枣庄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w:t>
      </w:r>
    </w:p>
    <w:p>
      <w:pPr>
        <w:ind w:left="0" w:right="0" w:firstLine="560"/>
        <w:spacing w:before="450" w:after="450" w:line="312" w:lineRule="auto"/>
      </w:pPr>
      <w:r>
        <w:rPr>
          <w:rFonts w:ascii="宋体" w:hAnsi="宋体" w:eastAsia="宋体" w:cs="宋体"/>
          <w:color w:val="000"/>
          <w:sz w:val="28"/>
          <w:szCs w:val="28"/>
        </w:rPr>
        <w:t xml:space="preserve">(四)高度重视“三农”工作，扎实推进社会主义新农村建设。坚持工业反哺农业、城市支持农村和“多予、少取、放活”的方针，围绕增加农民收入这个中心，以实施“三化一转移”战略为主线，以实施“三百”工程为切入点，分类施治，整体推进，扎扎实实推进新农村建设。今年5月20日，会同国务院发展研究中心农村部举办了“社会主义新农村建设研讨会”。自2024年以来，连续4年开展了百个强村竞赛活动，百强村集体经济收益达到2.7亿元，在全市农村集体经济收益中所占比重达到81.82。自2024年连续3年开展了文明生态村创建活动，全市近300个村达到文明生态村的标准，极大地改善了农村人居环境，促进了农民素质的提高，加快了农村经济发展；去年，在全市范围内选择100个经济薄弱村，通过市、区(市)直部门结对进行帮扶转化，共筹集资金物资6331.9万元，帮助96个经济薄弱村实现了集体经济“零”的突破。同时，大力推进农业专业化、标准化和产业化建设，扶持壮大农业龙头企业，大力发展农村专业合作经济组织，加快劳动力转移步伐。今年“阳光工程”培训转移任务完成情况居全省前列，全市累计转移农村劳动力56.2万人。</w:t>
      </w:r>
    </w:p>
    <w:p>
      <w:pPr>
        <w:ind w:left="0" w:right="0" w:firstLine="560"/>
        <w:spacing w:before="450" w:after="450" w:line="312" w:lineRule="auto"/>
      </w:pPr>
      <w:r>
        <w:rPr>
          <w:rFonts w:ascii="宋体" w:hAnsi="宋体" w:eastAsia="宋体" w:cs="宋体"/>
          <w:color w:val="000"/>
          <w:sz w:val="28"/>
          <w:szCs w:val="28"/>
        </w:rPr>
        <w:t xml:space="preserve">(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三、坚持立党为公、执政为民，努力构建“和谐枣庄”</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市委常委认真贯彻落实胡锦涛总书记视察山东时的重要讲话和省委、省政府关于构建“和谐山东”的重要部署，大力推进“和谐枣庄”建设，为加快发展营造良好的条件。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枣庄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w:t>
      </w:r>
    </w:p>
    <w:p>
      <w:pPr>
        <w:ind w:left="0" w:right="0" w:firstLine="560"/>
        <w:spacing w:before="450" w:after="450" w:line="312" w:lineRule="auto"/>
      </w:pPr>
      <w:r>
        <w:rPr>
          <w:rFonts w:ascii="宋体" w:hAnsi="宋体" w:eastAsia="宋体" w:cs="宋体"/>
          <w:color w:val="000"/>
          <w:sz w:val="28"/>
          <w:szCs w:val="28"/>
        </w:rPr>
        <w:t xml:space="preserve">(二)扎实解决群众生产生活中的难题，努力构建和谐社会。坚持把人民群众的利益放在第一位，把解决困难群众生产生活问题作为实践“三个代表”和立党为公、执政为民的实际行动，取得了明显成效。深化农村公路建设，全市共开工农村公路建设240.6公里，完成路面工程175.5公里。大力实施农村通自来水工程，全市累计投入资金1.68亿元，农村自来水普及率达到62.76。稳步推进新型农村合作医疗试点，全市参加新型农村合作医疗的农民达136.1万人。扎实做好就业再就业和社会保障工作，全市城镇新增就业3.4万人，城镇登记失业率控制在3.24；累计发放最低生活保障金1732万元。积极开展“代理妈妈”、“希望工程”和“资助困难家庭子女上大学”等扶贫济困活动，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枣庄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枣庄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四)健全完善各项制度，坚持不懈地加强党风廉政建设和反腐败斗争。在全市开展了学党章、用党章有奖征文活动。在连续2年开展树立正确的权利观、地位观集中教育活动的基础上，今年在全市党员干部特别是领导干部中又开展了树立正确的利益观集中教育活动。研究制定了《市级党政领导干部党风廉政建设工作责任目标》，进一步落实党风廉政建设责任制，加强制度建设，从源头上治理腐败。对军转干部、复退军人安置、公务员录用和事业单位进人，坚持实行考试、量化打分等制度，所有建设工程全部实行公开招投标制度，党政机关大宗物品采购实行政府统一采购制度。深入开展纠正行业和部门不正之风，对县级领导干部辞职、提前退休经商和党政机关、企事业单位超标配备公务小汽车及违反规定购买商业保险问题，进行了集中清理。严以律己，充分发挥领导干部的带头作用。市、区(市)党政领导干部始终牢记《党章》和“两个务必”对一个共产党员的要求，模范践行以“八荣八耻”为主要内容的社会主义荣辱观，带头严格执行中央和省、市委关于领导干部廉洁自律和制止奢侈浪费行为的各项规定，并带头作出廉政承诺，接受群众监督。个人下基层轻车简从，一般不在基层吃饭；严格执行领导干部配偶、子女从业“五不准”的规定，家属退休后一直在家操劳家务，子女都在机关工作，没有经商办企业，更没有购买商业保险让企业报销。没有参与或插手房地产开发等承包工程。坚持从严治党方针，加大对腐败案件的查处力度。上半年，全市纪检监察机关共立查案件421件，给予党纪政纪处分266人，挽回经济损失697.05万元。</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枣庄的各项工作做得更好，不辜负党组织的重托和全市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五、坚持解放思想，牢固树立求真务实的政绩观。在抓经济社会发展的过程中，始终注意把上级的方针政策和重大部署与我市的实际结合起来，解放思想，与时俱进，以求真务实的态度谋划工作，以真抓实干的精神抓好落实。一是在工作谋划上，既做到视野宽、站位高，又做到实事求是。按照省委“一线两厢”的战略部署和市委跨越式发展的总目标，认真谋划了****等。谋划这些重点工作和重大项目，既着眼于全市经济社会的既快又好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w:t>
      </w:r>
    </w:p>
    <w:p>
      <w:pPr>
        <w:ind w:left="0" w:right="0" w:firstLine="560"/>
        <w:spacing w:before="450" w:after="450" w:line="312" w:lineRule="auto"/>
      </w:pPr>
      <w:r>
        <w:rPr>
          <w:rFonts w:ascii="宋体" w:hAnsi="宋体" w:eastAsia="宋体" w:cs="宋体"/>
          <w:color w:val="000"/>
          <w:sz w:val="28"/>
          <w:szCs w:val="28"/>
        </w:rPr>
        <w:t xml:space="preserve">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2025-01-30T14:58:38+08:00</dcterms:created>
  <dcterms:modified xsi:type="dcterms:W3CDTF">2025-01-30T14:58:38+08:00</dcterms:modified>
</cp:coreProperties>
</file>

<file path=docProps/custom.xml><?xml version="1.0" encoding="utf-8"?>
<Properties xmlns="http://schemas.openxmlformats.org/officeDocument/2006/custom-properties" xmlns:vt="http://schemas.openxmlformats.org/officeDocument/2006/docPropsVTypes"/>
</file>