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经济运行情况汇报</w:t>
      </w:r>
      <w:bookmarkEnd w:id="1"/>
    </w:p>
    <w:p>
      <w:pPr>
        <w:jc w:val="center"/>
        <w:spacing w:before="0" w:after="450"/>
      </w:pPr>
      <w:r>
        <w:rPr>
          <w:rFonts w:ascii="Arial" w:hAnsi="Arial" w:eastAsia="Arial" w:cs="Arial"/>
          <w:color w:val="999999"/>
          <w:sz w:val="20"/>
          <w:szCs w:val="20"/>
        </w:rPr>
        <w:t xml:space="preserve">来源：网络  作者：梦里花落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情况汇报长阳经济运行情况汇报一、经济实现较快增长，圆满完成工作目标2024年，全县实现地区生产总值88.26亿元，增长10%；地方公共财政预算收入4.35亿元，增长28%；规模工业增加值18.3亿元，增长16.7%；全社会...</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第一篇：经济运行情况汇报</w:t>
      </w:r>
    </w:p>
    <w:p>
      <w:pPr>
        <w:ind w:left="0" w:right="0" w:firstLine="560"/>
        <w:spacing w:before="450" w:after="450" w:line="312" w:lineRule="auto"/>
      </w:pPr>
      <w:r>
        <w:rPr>
          <w:rFonts w:ascii="宋体" w:hAnsi="宋体" w:eastAsia="宋体" w:cs="宋体"/>
          <w:color w:val="000"/>
          <w:sz w:val="28"/>
          <w:szCs w:val="28"/>
        </w:rPr>
        <w:t xml:space="preserve">长阳经济运行情况汇报</w:t>
      </w:r>
    </w:p>
    <w:p>
      <w:pPr>
        <w:ind w:left="0" w:right="0" w:firstLine="560"/>
        <w:spacing w:before="450" w:after="450" w:line="312" w:lineRule="auto"/>
      </w:pPr>
      <w:r>
        <w:rPr>
          <w:rFonts w:ascii="宋体" w:hAnsi="宋体" w:eastAsia="宋体" w:cs="宋体"/>
          <w:color w:val="000"/>
          <w:sz w:val="28"/>
          <w:szCs w:val="28"/>
        </w:rPr>
        <w:t xml:space="preserve">一、经济实现较快增长，圆满完成工作目标</w:t>
      </w:r>
    </w:p>
    <w:p>
      <w:pPr>
        <w:ind w:left="0" w:right="0" w:firstLine="560"/>
        <w:spacing w:before="450" w:after="450" w:line="312" w:lineRule="auto"/>
      </w:pPr>
      <w:r>
        <w:rPr>
          <w:rFonts w:ascii="宋体" w:hAnsi="宋体" w:eastAsia="宋体" w:cs="宋体"/>
          <w:color w:val="000"/>
          <w:sz w:val="28"/>
          <w:szCs w:val="28"/>
        </w:rPr>
        <w:t xml:space="preserve">2024年，全县实现地区生产总值88.26亿元，增长10%；地方公共财政预算收入4.35亿元，增长28%；规模工业增加值18.3亿元，增长16.7%；全社会固定资产投资47.7亿元，增长36.7%；外贸出口4682万美元，增长5.6%；全社会消费品零售总额28.9亿元，增长15.5%；金融机构各项存款余额74.7亿元，各项贷款余额39.1亿元，分别比年初增加11.2亿元、4.4亿元；农村居民人均纯收入4819元，增长15%；城镇居民人均可支配收入15387元，增长13.5%。全面完成了上级下达的节能减排工作任务。</w:t>
      </w:r>
    </w:p>
    <w:p>
      <w:pPr>
        <w:ind w:left="0" w:right="0" w:firstLine="560"/>
        <w:spacing w:before="450" w:after="450" w:line="312" w:lineRule="auto"/>
      </w:pPr>
      <w:r>
        <w:rPr>
          <w:rFonts w:ascii="宋体" w:hAnsi="宋体" w:eastAsia="宋体" w:cs="宋体"/>
          <w:color w:val="000"/>
          <w:sz w:val="28"/>
          <w:szCs w:val="28"/>
        </w:rPr>
        <w:t xml:space="preserve">二、赶超进位压力加大，与“保6争5”有距离1、2024年主要指标增速在全市位次偏后：规模工业增加值增速16.7%，在县（市区）并列第6位，与全市同步；固定资产投资增速36.7%，县（市区）排名第9位；社会消费零售总额增速15.5%，县（市区）并列第8位；公共财政预算收入增速27.9%，排第8位。</w:t>
      </w:r>
    </w:p>
    <w:p>
      <w:pPr>
        <w:ind w:left="0" w:right="0" w:firstLine="560"/>
        <w:spacing w:before="450" w:after="450" w:line="312" w:lineRule="auto"/>
      </w:pPr>
      <w:r>
        <w:rPr>
          <w:rFonts w:ascii="宋体" w:hAnsi="宋体" w:eastAsia="宋体" w:cs="宋体"/>
          <w:color w:val="000"/>
          <w:sz w:val="28"/>
          <w:szCs w:val="28"/>
        </w:rPr>
        <w:t xml:space="preserve">2、当前经济增长后劲乏力：一是缺乏项目支撑；到2月底，固定资产投资项目库仅结存项目59个，投资项目后劲严重不足；二是财政收入有所回落，1-2月全县地方财政总收入完成10949万元，同比下降9.34%，公共财政收入完成8402万元，同比下降4.6%；三是外贸出口同比下滑，1-2月累计出口400.2万美元，同比下降48%。</w:t>
      </w:r>
    </w:p>
    <w:p>
      <w:pPr>
        <w:ind w:left="0" w:right="0" w:firstLine="560"/>
        <w:spacing w:before="450" w:after="450" w:line="312" w:lineRule="auto"/>
      </w:pPr>
      <w:r>
        <w:rPr>
          <w:rFonts w:ascii="宋体" w:hAnsi="宋体" w:eastAsia="宋体" w:cs="宋体"/>
          <w:color w:val="000"/>
          <w:sz w:val="28"/>
          <w:szCs w:val="28"/>
        </w:rPr>
        <w:t xml:space="preserve">三、前景展望</w:t>
      </w:r>
    </w:p>
    <w:p>
      <w:pPr>
        <w:ind w:left="0" w:right="0" w:firstLine="560"/>
        <w:spacing w:before="450" w:after="450" w:line="312" w:lineRule="auto"/>
      </w:pPr>
      <w:r>
        <w:rPr>
          <w:rFonts w:ascii="宋体" w:hAnsi="宋体" w:eastAsia="宋体" w:cs="宋体"/>
          <w:color w:val="000"/>
          <w:sz w:val="28"/>
          <w:szCs w:val="28"/>
        </w:rPr>
        <w:t xml:space="preserve">当前，长阳正处于加速发展的新时期，必须逆水行舟，自加压力，依托优势资源，扶持培育一批骨干产业，新进入库一批“三上”企业，积极培育和壮大市场主体，进一步扩大市场主体规模，丰富市场主体结构，千方百计扩大县域经济规模和总量，以奋发有为的精神状态，全面实现全年各项预期目标。</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第二篇：全县经济运行分析会汇报材料</w:t>
      </w:r>
    </w:p>
    <w:p>
      <w:pPr>
        <w:ind w:left="0" w:right="0" w:firstLine="560"/>
        <w:spacing w:before="450" w:after="450" w:line="312" w:lineRule="auto"/>
      </w:pPr>
      <w:r>
        <w:rPr>
          <w:rFonts w:ascii="宋体" w:hAnsi="宋体" w:eastAsia="宋体" w:cs="宋体"/>
          <w:color w:val="000"/>
          <w:sz w:val="28"/>
          <w:szCs w:val="28"/>
        </w:rPr>
        <w:t xml:space="preserve">全县经济运行分析会汇报材料</w:t>
      </w:r>
    </w:p>
    <w:p>
      <w:pPr>
        <w:ind w:left="0" w:right="0" w:firstLine="560"/>
        <w:spacing w:before="450" w:after="450" w:line="312" w:lineRule="auto"/>
      </w:pPr>
      <w:r>
        <w:rPr>
          <w:rFonts w:ascii="宋体" w:hAnsi="宋体" w:eastAsia="宋体" w:cs="宋体"/>
          <w:color w:val="000"/>
          <w:sz w:val="28"/>
          <w:szCs w:val="28"/>
        </w:rPr>
        <w:t xml:space="preserve">根据会议安排，我现将上半年份商务经济运行情况汇报如下：</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*-*月份，新增在谈项目*个，涉及投资额*亿元；新签约项目*个，涉及投资金额*</w:t>
      </w:r>
    </w:p>
    <w:p>
      <w:pPr>
        <w:ind w:left="0" w:right="0" w:firstLine="560"/>
        <w:spacing w:before="450" w:after="450" w:line="312" w:lineRule="auto"/>
      </w:pPr>
      <w:r>
        <w:rPr>
          <w:rFonts w:ascii="宋体" w:hAnsi="宋体" w:eastAsia="宋体" w:cs="宋体"/>
          <w:color w:val="000"/>
          <w:sz w:val="28"/>
          <w:szCs w:val="28"/>
        </w:rPr>
        <w:t xml:space="preserve">亿元；新开工项目*个，涉及投资金额*亿元；实际利用外资*万美元，完成任务的*%；利用省外资金*亿元，完成任务的*%。预计*-*月可完成利用外资*万美元，利用省外资金*亿元。</w:t>
      </w:r>
    </w:p>
    <w:p>
      <w:pPr>
        <w:ind w:left="0" w:right="0" w:firstLine="560"/>
        <w:spacing w:before="450" w:after="450" w:line="312" w:lineRule="auto"/>
      </w:pPr>
      <w:r>
        <w:rPr>
          <w:rFonts w:ascii="宋体" w:hAnsi="宋体" w:eastAsia="宋体" w:cs="宋体"/>
          <w:color w:val="000"/>
          <w:sz w:val="28"/>
          <w:szCs w:val="28"/>
        </w:rPr>
        <w:t xml:space="preserve">（二）商贸流通。</w:t>
      </w:r>
    </w:p>
    <w:p>
      <w:pPr>
        <w:ind w:left="0" w:right="0" w:firstLine="560"/>
        <w:spacing w:before="450" w:after="450" w:line="312" w:lineRule="auto"/>
      </w:pPr>
      <w:r>
        <w:rPr>
          <w:rFonts w:ascii="宋体" w:hAnsi="宋体" w:eastAsia="宋体" w:cs="宋体"/>
          <w:color w:val="000"/>
          <w:sz w:val="28"/>
          <w:szCs w:val="28"/>
        </w:rPr>
        <w:t xml:space="preserve">受新冠肺炎疫情冲击，导致全县商品消费下降。一季度，我县实现社会消费品零售总额*亿元，同比下降*%，位居全市第一。*月份当月限上单位零售额实现*亿元，同比增长*%，*-*月份累计实现限上单位零售额*亿元，同比下降*%，降幅较之*-*月份进一步收窄，预计*月份限上单位零售额下降幅度将进一步收窄，二季度社会消费品零售总额由负转正。</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*-*月份，全县累计实现进出口总额*万美元，同比下降*%。</w:t>
      </w:r>
    </w:p>
    <w:p>
      <w:pPr>
        <w:ind w:left="0" w:right="0" w:firstLine="560"/>
        <w:spacing w:before="450" w:after="450" w:line="312" w:lineRule="auto"/>
      </w:pPr>
      <w:r>
        <w:rPr>
          <w:rFonts w:ascii="宋体" w:hAnsi="宋体" w:eastAsia="宋体" w:cs="宋体"/>
          <w:color w:val="000"/>
          <w:sz w:val="28"/>
          <w:szCs w:val="28"/>
        </w:rPr>
        <w:t xml:space="preserve">其中：出口*万美元，同比下降*%，进口*万美元，同比下降*%。预计*月份实现进出口总额*亿美元。</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招商引资方面，一是项目数量少、规模小、质量不高。在谈、签约、落地项目数量均低于去年同期水平，产业带动强的龙头项目较少，产业链关键项目不足，缺乏核心配套和关键配套项目，产业链不完善，项目间关联度不紧密，产业集聚不足。二是要素保障不足。土地指标紧缺，僵尸企业的清理和盘活进度缓慢，土地和厂房已成为制约项目落地的最严重的瓶颈；企业融资困难，成本居高不下，制约项目建设进度。用电、用气、物流成本高的问题未彻底解决。三是项目建设进度延缓。受新冠疫情影响，市场需求不旺，部分产品积压，二期项目不能如期开工，项目建设进度缓慢。</w:t>
      </w:r>
    </w:p>
    <w:p>
      <w:pPr>
        <w:ind w:left="0" w:right="0" w:firstLine="560"/>
        <w:spacing w:before="450" w:after="450" w:line="312" w:lineRule="auto"/>
      </w:pPr>
      <w:r>
        <w:rPr>
          <w:rFonts w:ascii="宋体" w:hAnsi="宋体" w:eastAsia="宋体" w:cs="宋体"/>
          <w:color w:val="000"/>
          <w:sz w:val="28"/>
          <w:szCs w:val="28"/>
        </w:rPr>
        <w:t xml:space="preserve">商贸流通方面，一是目前全县商贸业整体发展速度不快。新增企业质量不高，无龙头企业，带动力弱，限上单位消费品零售额占比低，全县带动力强的企业目前仅顺达*家，真棒退出后对我县零售额数据增速拉动影响较大，因近年来全国经济下行，群众消费水平减弱的影响，顺达及其他在统商贸公司增速较慢，*县辖区内达到入统条件的零售企业、大个体较少。特别是乡镇消费能力较低，商贸企业多为中低档的小型企业，加之质量不高的限上单位经营不善，业绩下降，进而影响我县统计同比数据。二是企业纳统、限上大个体转企意愿不强。企业入统门槛升高，目前企业入统，上级统计部门以其纳税金额进行倒推销售额，测算其是否达到限上企业标准；限上大个体因属个体工商户，不需要单独建账，如转限上企业就要建立财务账簿，聘请专业会计进行做账，会增加开支。另外，企业对纳入统计顾虑较大，担心纳统后上报销售数据麻烦以及会对企业税收有所影响，在统企业上报数据顾虑较大，担心上报数据会引起税收的上浮，导致上报数据较低，同比增速不高。三是政策支持力度不大。根据现行政策，新增限上单位每年奖励*万元，限上单位需聘请代账会计上报数据，奖励资金仅供支付财务费用，无吸引力。四是各镇(园区)消费市场发展不均衡。全县各镇(园区)中，*-*月份限上单位零售额累计实现同比增长的有*个镇、园区，分别是*镇增幅分别是*%、*%、*%、*%、*%、*%；同比下降的有*个镇，分别是*镇，分别下降*%、*%和*%、*%、*%、*%。</w:t>
      </w:r>
    </w:p>
    <w:p>
      <w:pPr>
        <w:ind w:left="0" w:right="0" w:firstLine="560"/>
        <w:spacing w:before="450" w:after="450" w:line="312" w:lineRule="auto"/>
      </w:pPr>
      <w:r>
        <w:rPr>
          <w:rFonts w:ascii="宋体" w:hAnsi="宋体" w:eastAsia="宋体" w:cs="宋体"/>
          <w:color w:val="000"/>
          <w:sz w:val="28"/>
          <w:szCs w:val="28"/>
        </w:rPr>
        <w:t xml:space="preserve">外贸进出口方面，一是国外疫情蔓延，对美出口总量下滑。受疫情影响，很多国外客户持观望状态，不敢下单或延迟订单时间，致使理士电源部分订单延缓，进出口总量同比下滑*%；莱博特相框、富士特铝业企业部分订单取消；英科医疗，由于国内需求旺盛，*月份以后部分产品转为国内市场，对美出口有所减少，进出口总量较同期有所下滑。二是由于产业链阻断现象持续存在，国内和国外两市场对接困难。截至目前，*家外贸进出口企业，复工率*%，但招工难，物流迟缓等问题在短时间内难以消除，企业运行不畅；加之*月初春季广交会受疫情影响，取消现场交易，采取线上产品展示、交易，企业对接国际市场困难，致使订单减少。</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是突出招大引强，实施招商质量提升行动。围绕主导产业，着眼重大项目招商。紧盯铝基新材料、高端装备制造、新能源新材料、汽车部件等主导产业，瞄准世界*强、国内*强企业、行业百强企业、央企、上市公司、知名民企开展招商。健全完善“龙头企业项目库、在谈项目库、签约项目库”，重点跟踪对接超群铝业、展阔科技、红星美凯龙等项目，持续开展攻坚，促进其早日落地建设投产。二是突出平台打造，实施园区赋能创优行动。加快园区基础设施和生产、生活性配套设施建设，加快开发区中德产业园建设、濉芜双创氢孵化园建设，促使其尽快承载项目落地。采取“园中园”模式，重点建设高端铝箔、双创（氢能）新能源、先进装备制造、智能家电、高端医疗“五大特色产业园”，紧盯哈东盛铝业、展阔智能加工中心等大项目落地，推进伯肯氢能、理士总部加快建设，全力推进美信二期，英科医疗建成投产。通过园区赋能，推动产业高质量发展。三是突出要素提质，实施产业集群发展行动。发挥基金引领作用。支持开发区、濉芜产业园、建投集团积极打造融资平台，设立、引进产业扶持基金、天使基金、种子基金等，畅通实体经济融资渠道，撬动更多社会资本参与投资，提高金融服务能力，增强企业落地信心，充分发挥基金引领作用。优化用能支持。按照土地要素跟着项目走、能耗指标围着项目走、严守生态保护红线优化路径走“三个走”工作机制，积极对接上级发改、经信、环保等部门。积极争取用能指标，确保海光金属等项目落地建设。降低用电用气成本。拓宽渠道，全面推动美信铝业、华中天力、力幕科技等大项目降低成本，轻装上阵，做大做强。四是突出目标任务，实施落实责任行动。要进一步增强危机意识、责任意识，把*年分解的招商任务放在心上，抓在手上。坚持党政“一把手”亲自抓，指定专人包保项目推进，实行责任清单制。制定项目推进计划，倒排工期，挂图作战，责任到人，全力推进项目建设，力保全年招商任务全面完成。</w:t>
      </w:r>
    </w:p>
    <w:p>
      <w:pPr>
        <w:ind w:left="0" w:right="0" w:firstLine="560"/>
        <w:spacing w:before="450" w:after="450" w:line="312" w:lineRule="auto"/>
      </w:pPr>
      <w:r>
        <w:rPr>
          <w:rFonts w:ascii="宋体" w:hAnsi="宋体" w:eastAsia="宋体" w:cs="宋体"/>
          <w:color w:val="000"/>
          <w:sz w:val="28"/>
          <w:szCs w:val="28"/>
        </w:rPr>
        <w:t xml:space="preserve">（二）商贸流通。</w:t>
      </w:r>
    </w:p>
    <w:p>
      <w:pPr>
        <w:ind w:left="0" w:right="0" w:firstLine="560"/>
        <w:spacing w:before="450" w:after="450" w:line="312" w:lineRule="auto"/>
      </w:pPr>
      <w:r>
        <w:rPr>
          <w:rFonts w:ascii="宋体" w:hAnsi="宋体" w:eastAsia="宋体" w:cs="宋体"/>
          <w:color w:val="000"/>
          <w:sz w:val="28"/>
          <w:szCs w:val="28"/>
        </w:rPr>
        <w:t xml:space="preserve">一是加大限上企业培育力度。联系和指导各镇、园区对本辖区企业、大型个体进行摸底排查，积极挖掘、培育符合标准的企业、大个体纳入统计，借力“四送一服”工作的开展对符合纳统条件的企业成熟一个发展一个，做到应统尽统。二是每月在“社消零”申报前加强督促。重点指导各镇、园区结合各自实际，找准问题症结，督促限上、限下企业如实填报，努力促进社会消费品零售额的稳步增长。三是加大商贸企业的帮扶和招商力度。按照“四送一服”工作要求，加大商贸服务业政策宣讲及对省级流通业发展专项资金兑现力度，扶持企业做大做强，同时进一步推动商贸项目建设，重点招引一些主业突出、优势明显、带动作用大的大型商贸流通企业，近期重点推动二关路、闸河路商贸综合体项目开工建设，积极推进吾悦广场、红星美凯龙等商贸项目洽谈、签约努力促进全县商贸流通业实现高质量发展。四是修订《*县加快商贸服务业发展若干政策》增强企业纳统积极性。</w:t>
      </w:r>
    </w:p>
    <w:p>
      <w:pPr>
        <w:ind w:left="0" w:right="0" w:firstLine="560"/>
        <w:spacing w:before="450" w:after="450" w:line="312" w:lineRule="auto"/>
      </w:pPr>
      <w:r>
        <w:rPr>
          <w:rFonts w:ascii="宋体" w:hAnsi="宋体" w:eastAsia="宋体" w:cs="宋体"/>
          <w:color w:val="000"/>
          <w:sz w:val="28"/>
          <w:szCs w:val="28"/>
        </w:rPr>
        <w:t xml:space="preserve">（三）外贸进出口。</w:t>
      </w:r>
    </w:p>
    <w:p>
      <w:pPr>
        <w:ind w:left="0" w:right="0" w:firstLine="560"/>
        <w:spacing w:before="450" w:after="450" w:line="312" w:lineRule="auto"/>
      </w:pPr>
      <w:r>
        <w:rPr>
          <w:rFonts w:ascii="宋体" w:hAnsi="宋体" w:eastAsia="宋体" w:cs="宋体"/>
          <w:color w:val="000"/>
          <w:sz w:val="28"/>
          <w:szCs w:val="28"/>
        </w:rPr>
        <w:t xml:space="preserve">一是加强引导，稳定对美出口。协调解决企业出口中存在的问题，指导企业与美国客户加强沟通协商，共同承担疫情引起的订单成本，引导企业采取出口订单调配，转口贸易等方式，确保出口订单。二是做好政策完善及解读工作。修订完善的《*县促进外贸发展若干政策》即将出台，在原有政策基础上，加大了对出口增量、出口上台阶、境外展会等项目支持力度，帮助企业开拓市场，减轻生产成本。三是加大调研，服务企业。做好重点项目跟踪服务制。对进出口额*万美元以上企业进行包保责任制，定期调研，协调解决用工、税收、融资等方面的问题。确保理士电源、巨成化工、莱博特相框等重点企业稳中求进，进出口总量不低于同期水平。</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第三篇：经济运行调研汇报材料</w:t>
      </w:r>
    </w:p>
    <w:p>
      <w:pPr>
        <w:ind w:left="0" w:right="0" w:firstLine="560"/>
        <w:spacing w:before="450" w:after="450" w:line="312" w:lineRule="auto"/>
      </w:pPr>
      <w:r>
        <w:rPr>
          <w:rFonts w:ascii="宋体" w:hAnsi="宋体" w:eastAsia="宋体" w:cs="宋体"/>
          <w:color w:val="000"/>
          <w:sz w:val="28"/>
          <w:szCs w:val="28"/>
        </w:rPr>
        <w:t xml:space="preserve">关于金宇轮胎集团有限公司的企业经济运行情况汇报1、2024年企业总体情况；</w:t>
      </w:r>
    </w:p>
    <w:p>
      <w:pPr>
        <w:ind w:left="0" w:right="0" w:firstLine="560"/>
        <w:spacing w:before="450" w:after="450" w:line="312" w:lineRule="auto"/>
      </w:pPr>
      <w:r>
        <w:rPr>
          <w:rFonts w:ascii="宋体" w:hAnsi="宋体" w:eastAsia="宋体" w:cs="宋体"/>
          <w:color w:val="000"/>
          <w:sz w:val="28"/>
          <w:szCs w:val="28"/>
        </w:rPr>
        <w:t xml:space="preserve">xxxx集团有限公司现有总资产xx亿元，拥有全钢子午线轮胎xxx万条/年，半钢子午线轮胎xxx万条/年的生产能力，销售市场遍及全国各地和海外一百多个国家和地区。公司被认定为省级高新技术企业，实验室通过了国家CNAS认证，并被省经信委认定为省级重点企业技术中心；xxxx商标荣获中国驰名商标、山东省著名商标，在研发、生产和品牌管理方面都取得了长足的发展。</w:t>
      </w:r>
    </w:p>
    <w:p>
      <w:pPr>
        <w:ind w:left="0" w:right="0" w:firstLine="560"/>
        <w:spacing w:before="450" w:after="450" w:line="312" w:lineRule="auto"/>
      </w:pPr>
      <w:r>
        <w:rPr>
          <w:rFonts w:ascii="宋体" w:hAnsi="宋体" w:eastAsia="宋体" w:cs="宋体"/>
          <w:color w:val="000"/>
          <w:sz w:val="28"/>
          <w:szCs w:val="28"/>
        </w:rPr>
        <w:t xml:space="preserve">2024年，公司总体运行情况良好。公司共实现全钢产销xxx万套,半钢xxxx万套,销售收入xx亿元,实现轮胎出口额xxx亿美元,利税xxx亿元。</w:t>
      </w:r>
    </w:p>
    <w:p>
      <w:pPr>
        <w:ind w:left="0" w:right="0" w:firstLine="560"/>
        <w:spacing w:before="450" w:after="450" w:line="312" w:lineRule="auto"/>
      </w:pPr>
      <w:r>
        <w:rPr>
          <w:rFonts w:ascii="宋体" w:hAnsi="宋体" w:eastAsia="宋体" w:cs="宋体"/>
          <w:color w:val="000"/>
          <w:sz w:val="28"/>
          <w:szCs w:val="28"/>
        </w:rPr>
        <w:t xml:space="preserve">2、当前生产经营情况</w:t>
      </w:r>
    </w:p>
    <w:p>
      <w:pPr>
        <w:ind w:left="0" w:right="0" w:firstLine="560"/>
        <w:spacing w:before="450" w:after="450" w:line="312" w:lineRule="auto"/>
      </w:pPr>
      <w:r>
        <w:rPr>
          <w:rFonts w:ascii="宋体" w:hAnsi="宋体" w:eastAsia="宋体" w:cs="宋体"/>
          <w:color w:val="000"/>
          <w:sz w:val="28"/>
          <w:szCs w:val="28"/>
        </w:rPr>
        <w:t xml:space="preserve">目前，公司具备全钢载重子午线轮胎、半钢子午线轮胎、工程子午线轮胎和翻新胎等四大类、几百个品种规格的轮胎制造技术，拥有全钢子午线轮胎300万条/年，半钢子午线轮胎1200万条/年的生产能力。进入2024年，公司产量较去年同期略有下降，截止2024年2月，公司共实现综合外胎产销190万条，其中全钢载重子午胎35万条，半钢子午线轮胎155万条，公司生产开工率接近80%。</w:t>
      </w:r>
    </w:p>
    <w:p>
      <w:pPr>
        <w:ind w:left="0" w:right="0" w:firstLine="560"/>
        <w:spacing w:before="450" w:after="450" w:line="312" w:lineRule="auto"/>
      </w:pPr>
      <w:r>
        <w:rPr>
          <w:rFonts w:ascii="宋体" w:hAnsi="宋体" w:eastAsia="宋体" w:cs="宋体"/>
          <w:color w:val="000"/>
          <w:sz w:val="28"/>
          <w:szCs w:val="28"/>
        </w:rPr>
        <w:t xml:space="preserve">自2024年至今，轮胎主要生产原材料除合成橡胶价格基本保持稳定外，其余原材料价格均呈现下降趋势，如天然橡胶、钢丝帘线及炭黑等原材料价格跌幅在6%-28%不等，尤其以天然橡胶价格的下跌尤为显著，在一定程度上降低了公司生产成本。同时由于2024年轮胎生产原材料价格的不断下跌，轮胎制造成本下降，2024年公司轮胎产品价格依然伴随呈现下降趋势，半钢子午胎均降价约50元/条左右，全钢子午胎均降价在100元/条左右，相比同期降幅在12%左右。</w:t>
      </w:r>
    </w:p>
    <w:p>
      <w:pPr>
        <w:ind w:left="0" w:right="0" w:firstLine="560"/>
        <w:spacing w:before="450" w:after="450" w:line="312" w:lineRule="auto"/>
      </w:pPr>
      <w:r>
        <w:rPr>
          <w:rFonts w:ascii="宋体" w:hAnsi="宋体" w:eastAsia="宋体" w:cs="宋体"/>
          <w:color w:val="000"/>
          <w:sz w:val="28"/>
          <w:szCs w:val="28"/>
        </w:rPr>
        <w:t xml:space="preserve">2024年，公司基本完成传统产品结构升级改造项目，已淘汰高成本、高污染、高耗能的落后轮胎产品，并转移利用新型材料进行绿色环保高性能宽基低断面等子午线轮胎的生产，符合《产业结构调整指导目录（2024年本）》中“鼓励发展高等级子午线轮胎及配套专用材料”的产业政策。</w:t>
      </w:r>
    </w:p>
    <w:p>
      <w:pPr>
        <w:ind w:left="0" w:right="0" w:firstLine="560"/>
        <w:spacing w:before="450" w:after="450" w:line="312" w:lineRule="auto"/>
      </w:pPr>
      <w:r>
        <w:rPr>
          <w:rFonts w:ascii="宋体" w:hAnsi="宋体" w:eastAsia="宋体" w:cs="宋体"/>
          <w:color w:val="000"/>
          <w:sz w:val="28"/>
          <w:szCs w:val="28"/>
        </w:rPr>
        <w:t xml:space="preserve">3、公司销售情况</w:t>
      </w:r>
    </w:p>
    <w:p>
      <w:pPr>
        <w:ind w:left="0" w:right="0" w:firstLine="560"/>
        <w:spacing w:before="450" w:after="450" w:line="312" w:lineRule="auto"/>
      </w:pPr>
      <w:r>
        <w:rPr>
          <w:rFonts w:ascii="宋体" w:hAnsi="宋体" w:eastAsia="宋体" w:cs="宋体"/>
          <w:color w:val="000"/>
          <w:sz w:val="28"/>
          <w:szCs w:val="28"/>
        </w:rPr>
        <w:t xml:space="preserve">目前，公司拥有xxx、xxx、xxx、xxx以及xxxx等畅销品牌，形成了覆盖全国的销售网络，产品畅销欧、美、亚、非等一百多个国家和地区。随着美国市场的放开，公司全钢子午胎出口量猛增，进入2024年后，公司实现出口4.3亿美元（全钢1.4亿，半钢2.9亿）。自2024年以来，公司共实现各类轮胎销售收入总额54000万元，较去年略有下降。其中出口轮胎交货量90余万条，实现出口交货值18000万元，较去年同期下降5个半分点。截止2024年2月份，公司共实现利润总额6927万元，利税4000万元，较去年同期略有下降。</w:t>
      </w:r>
    </w:p>
    <w:p>
      <w:pPr>
        <w:ind w:left="0" w:right="0" w:firstLine="560"/>
        <w:spacing w:before="450" w:after="450" w:line="312" w:lineRule="auto"/>
      </w:pPr>
      <w:r>
        <w:rPr>
          <w:rFonts w:ascii="宋体" w:hAnsi="宋体" w:eastAsia="宋体" w:cs="宋体"/>
          <w:color w:val="000"/>
          <w:sz w:val="28"/>
          <w:szCs w:val="28"/>
        </w:rPr>
        <w:t xml:space="preserve">4、企业用工情况</w:t>
      </w:r>
    </w:p>
    <w:p>
      <w:pPr>
        <w:ind w:left="0" w:right="0" w:firstLine="560"/>
        <w:spacing w:before="450" w:after="450" w:line="312" w:lineRule="auto"/>
      </w:pPr>
      <w:r>
        <w:rPr>
          <w:rFonts w:ascii="宋体" w:hAnsi="宋体" w:eastAsia="宋体" w:cs="宋体"/>
          <w:color w:val="000"/>
          <w:sz w:val="28"/>
          <w:szCs w:val="28"/>
        </w:rPr>
        <w:t xml:space="preserve">2024年，公司生产开工接近80%，加之公司新上年产</w:t>
      </w:r>
    </w:p>
    <w:p>
      <w:pPr>
        <w:ind w:left="0" w:right="0" w:firstLine="560"/>
        <w:spacing w:before="450" w:after="450" w:line="312" w:lineRule="auto"/>
      </w:pPr>
      <w:r>
        <w:rPr>
          <w:rFonts w:ascii="宋体" w:hAnsi="宋体" w:eastAsia="宋体" w:cs="宋体"/>
          <w:color w:val="000"/>
          <w:sz w:val="28"/>
          <w:szCs w:val="28"/>
        </w:rPr>
        <w:t xml:space="preserve">1500万半钢子午线轮胎项目，总体用工情况吃紧。随着省政府对xxx市企业工资标准的调整，总体工资水平较去年同期有较大增长，公司在用工及人力成本方面也随之增大,。</w:t>
      </w:r>
    </w:p>
    <w:p>
      <w:pPr>
        <w:ind w:left="0" w:right="0" w:firstLine="560"/>
        <w:spacing w:before="450" w:after="450" w:line="312" w:lineRule="auto"/>
      </w:pPr>
      <w:r>
        <w:rPr>
          <w:rFonts w:ascii="宋体" w:hAnsi="宋体" w:eastAsia="宋体" w:cs="宋体"/>
          <w:color w:val="000"/>
          <w:sz w:val="28"/>
          <w:szCs w:val="28"/>
        </w:rPr>
        <w:t xml:space="preserve">5、新上项目情况</w:t>
      </w:r>
    </w:p>
    <w:p>
      <w:pPr>
        <w:ind w:left="0" w:right="0" w:firstLine="560"/>
        <w:spacing w:before="450" w:after="450" w:line="312" w:lineRule="auto"/>
      </w:pPr>
      <w:r>
        <w:rPr>
          <w:rFonts w:ascii="宋体" w:hAnsi="宋体" w:eastAsia="宋体" w:cs="宋体"/>
          <w:color w:val="000"/>
          <w:sz w:val="28"/>
          <w:szCs w:val="28"/>
        </w:rPr>
        <w:t xml:space="preserve">在综合分析了国际经济及轮胎行业市场形势后，公司于2024年底新上年产1500万条半钢子午胎项目，项目主要产品为大轮辋高性能半钢子午线轿车轮胎，项目建成达产后，其轮胎产品可用于出租车、轿车、越野及特殊运动车辆的驾驶需要。本项目国内外市场前景乐观，并符合国家产业政策。</w:t>
      </w:r>
    </w:p>
    <w:p>
      <w:pPr>
        <w:ind w:left="0" w:right="0" w:firstLine="560"/>
        <w:spacing w:before="450" w:after="450" w:line="312" w:lineRule="auto"/>
      </w:pPr>
      <w:r>
        <w:rPr>
          <w:rFonts w:ascii="宋体" w:hAnsi="宋体" w:eastAsia="宋体" w:cs="宋体"/>
          <w:color w:val="000"/>
          <w:sz w:val="28"/>
          <w:szCs w:val="28"/>
        </w:rPr>
        <w:t xml:space="preserve">现公司主要产品大部分为自主品牌轮胎，显示了公司着重打造自主品牌的发展思路。同时，公司不断加大科技投入，着重创新带动企业发展，如绿色轮胎、环保轮胎、超低滚动阻力轮胎、超轻量化轮胎、超高里程轮胎、防水滑轮胎、零压轮胎、全天候轮胎、跑气保用轮胎等大量轮胎创新产品也预示了公司轮胎产品正在向着集安全、绿色、环保、智能化于于一体的方向发展。</w:t>
      </w:r>
    </w:p>
    <w:p>
      <w:pPr>
        <w:ind w:left="0" w:right="0" w:firstLine="560"/>
        <w:spacing w:before="450" w:after="450" w:line="312" w:lineRule="auto"/>
      </w:pPr>
      <w:r>
        <w:rPr>
          <w:rFonts w:ascii="宋体" w:hAnsi="宋体" w:eastAsia="宋体" w:cs="宋体"/>
          <w:color w:val="000"/>
          <w:sz w:val="28"/>
          <w:szCs w:val="28"/>
        </w:rPr>
        <w:t xml:space="preserve">6、对当前经济形势的判断分析</w:t>
      </w:r>
    </w:p>
    <w:p>
      <w:pPr>
        <w:ind w:left="0" w:right="0" w:firstLine="560"/>
        <w:spacing w:before="450" w:after="450" w:line="312" w:lineRule="auto"/>
      </w:pPr>
      <w:r>
        <w:rPr>
          <w:rFonts w:ascii="宋体" w:hAnsi="宋体" w:eastAsia="宋体" w:cs="宋体"/>
          <w:color w:val="000"/>
          <w:sz w:val="28"/>
          <w:szCs w:val="28"/>
        </w:rPr>
        <w:t xml:space="preserve">目前国际经济逐渐复苏，中国国民经济持续稳定快速发展，汽车工业作为国民经济的支柱产业得到了迅速发展。国家各个相关产业政策中指出鼓励发展子午线轮胎、绿色轮胎等特种高端产品的指导理念，公司将继续坚持在橡胶轮胎行业发展，并按照“边做强边做大”的逻辑，采取措施不断提升行业地位和竞争力，努力保证和提升企业利润，推动企业持续发展。</w:t>
      </w:r>
    </w:p>
    <w:p>
      <w:pPr>
        <w:ind w:left="0" w:right="0" w:firstLine="560"/>
        <w:spacing w:before="450" w:after="450" w:line="312" w:lineRule="auto"/>
      </w:pPr>
      <w:r>
        <w:rPr>
          <w:rFonts w:ascii="宋体" w:hAnsi="宋体" w:eastAsia="宋体" w:cs="宋体"/>
          <w:color w:val="000"/>
          <w:sz w:val="28"/>
          <w:szCs w:val="28"/>
        </w:rPr>
        <w:t xml:space="preserve">7、对企业、产业发展形势预测</w:t>
      </w:r>
    </w:p>
    <w:p>
      <w:pPr>
        <w:ind w:left="0" w:right="0" w:firstLine="560"/>
        <w:spacing w:before="450" w:after="450" w:line="312" w:lineRule="auto"/>
      </w:pPr>
      <w:r>
        <w:rPr>
          <w:rFonts w:ascii="宋体" w:hAnsi="宋体" w:eastAsia="宋体" w:cs="宋体"/>
          <w:color w:val="000"/>
          <w:sz w:val="28"/>
          <w:szCs w:val="28"/>
        </w:rPr>
        <w:t xml:space="preserve">2024年我国轮胎产量出现两位数增长，且2024年轮胎行业总体运行环境依旧向好，预计国内轮胎行业在未来5-10年还将保持快速发展态势；按照公司现有发展基础和发展思路来看，公司还将继续保持发展状态，并且这一状态将持续相当长的一段时间。</w:t>
      </w:r>
    </w:p>
    <w:p>
      <w:pPr>
        <w:ind w:left="0" w:right="0" w:firstLine="560"/>
        <w:spacing w:before="450" w:after="450" w:line="312" w:lineRule="auto"/>
      </w:pPr>
      <w:r>
        <w:rPr>
          <w:rFonts w:ascii="宋体" w:hAnsi="宋体" w:eastAsia="宋体" w:cs="宋体"/>
          <w:color w:val="000"/>
          <w:sz w:val="28"/>
          <w:szCs w:val="28"/>
        </w:rPr>
        <w:t xml:space="preserve">8、当前经济形势下发展过程中遇到的问题和困难</w:t>
      </w:r>
    </w:p>
    <w:p>
      <w:pPr>
        <w:ind w:left="0" w:right="0" w:firstLine="560"/>
        <w:spacing w:before="450" w:after="450" w:line="312" w:lineRule="auto"/>
      </w:pPr>
      <w:r>
        <w:rPr>
          <w:rFonts w:ascii="宋体" w:hAnsi="宋体" w:eastAsia="宋体" w:cs="宋体"/>
          <w:color w:val="000"/>
          <w:sz w:val="28"/>
          <w:szCs w:val="28"/>
        </w:rPr>
        <w:t xml:space="preserve">随着国际市场竞争愈演愈烈，技术壁垒、贸易摩擦频现加之当前轮胎行业整体产能过剩情况已经浮现，内部行业恶性竞争、人力需求及人力成本上升、原材料价格浮动及科研经费大幅提升等情况已成为企业面临的突出问题。</w:t>
      </w:r>
    </w:p>
    <w:p>
      <w:pPr>
        <w:ind w:left="0" w:right="0" w:firstLine="560"/>
        <w:spacing w:before="450" w:after="450" w:line="312" w:lineRule="auto"/>
      </w:pPr>
      <w:r>
        <w:rPr>
          <w:rFonts w:ascii="宋体" w:hAnsi="宋体" w:eastAsia="宋体" w:cs="宋体"/>
          <w:color w:val="000"/>
          <w:sz w:val="28"/>
          <w:szCs w:val="28"/>
        </w:rPr>
        <w:t xml:space="preserve">9、企业应对复杂形势的措施</w:t>
      </w:r>
    </w:p>
    <w:p>
      <w:pPr>
        <w:ind w:left="0" w:right="0" w:firstLine="560"/>
        <w:spacing w:before="450" w:after="450" w:line="312" w:lineRule="auto"/>
      </w:pPr>
      <w:r>
        <w:rPr>
          <w:rFonts w:ascii="宋体" w:hAnsi="宋体" w:eastAsia="宋体" w:cs="宋体"/>
          <w:color w:val="000"/>
          <w:sz w:val="28"/>
          <w:szCs w:val="28"/>
        </w:rPr>
        <w:t xml:space="preserve">首先公司完善公司管理体系，以规范化的管理和生产系统生产出合格的轮胎产品，以满足市场需要并获得公众认可，从而创造效益。</w:t>
      </w:r>
    </w:p>
    <w:p>
      <w:pPr>
        <w:ind w:left="0" w:right="0" w:firstLine="560"/>
        <w:spacing w:before="450" w:after="450" w:line="312" w:lineRule="auto"/>
      </w:pPr>
      <w:r>
        <w:rPr>
          <w:rFonts w:ascii="宋体" w:hAnsi="宋体" w:eastAsia="宋体" w:cs="宋体"/>
          <w:color w:val="000"/>
          <w:sz w:val="28"/>
          <w:szCs w:val="28"/>
        </w:rPr>
        <w:t xml:space="preserve">另外，公司继续加大科研投入力度，加强技术中心基础建设，增强研发能力。以满足市场需要为目标，以高新产品为龙头，以解决生产经营中的难题为中心，完善必要的实验、分析及检测手段和信息化设施，争取使公司所拥有的一系列检验、检测手段和设备均达到国内一流水平，为新工艺、新产品的开发和实施创造条件，提供保障。</w:t>
      </w:r>
    </w:p>
    <w:p>
      <w:pPr>
        <w:ind w:left="0" w:right="0" w:firstLine="560"/>
        <w:spacing w:before="450" w:after="450" w:line="312" w:lineRule="auto"/>
      </w:pPr>
      <w:r>
        <w:rPr>
          <w:rFonts w:ascii="宋体" w:hAnsi="宋体" w:eastAsia="宋体" w:cs="宋体"/>
          <w:color w:val="000"/>
          <w:sz w:val="28"/>
          <w:szCs w:val="28"/>
        </w:rPr>
        <w:t xml:space="preserve">此外，在进一步加强青岛科技大学、山东大学等大专院校的合作关系基础上，广泛吸纳国内外高水平的科技人才，开展产学研合作和国际人才技术交流,广泛利用社会科技资</w:t>
      </w:r>
    </w:p>
    <w:p>
      <w:pPr>
        <w:ind w:left="0" w:right="0" w:firstLine="560"/>
        <w:spacing w:before="450" w:after="450" w:line="312" w:lineRule="auto"/>
      </w:pPr>
      <w:r>
        <w:rPr>
          <w:rFonts w:ascii="宋体" w:hAnsi="宋体" w:eastAsia="宋体" w:cs="宋体"/>
          <w:color w:val="000"/>
          <w:sz w:val="28"/>
          <w:szCs w:val="28"/>
        </w:rPr>
        <w:t xml:space="preserve">源，自主研发并结合国内外先进技术，生产出高技术含量的具备国际影响力的轮胎产品。</w:t>
      </w:r>
    </w:p>
    <w:p>
      <w:pPr>
        <w:ind w:left="0" w:right="0" w:firstLine="560"/>
        <w:spacing w:before="450" w:after="450" w:line="312" w:lineRule="auto"/>
      </w:pPr>
      <w:r>
        <w:rPr>
          <w:rFonts w:ascii="宋体" w:hAnsi="宋体" w:eastAsia="宋体" w:cs="宋体"/>
          <w:color w:val="000"/>
          <w:sz w:val="28"/>
          <w:szCs w:val="28"/>
        </w:rPr>
        <w:t xml:space="preserve">10、对产业、企业发展的意见和建议</w:t>
      </w:r>
    </w:p>
    <w:p>
      <w:pPr>
        <w:ind w:left="0" w:right="0" w:firstLine="560"/>
        <w:spacing w:before="450" w:after="450" w:line="312" w:lineRule="auto"/>
      </w:pPr>
      <w:r>
        <w:rPr>
          <w:rFonts w:ascii="宋体" w:hAnsi="宋体" w:eastAsia="宋体" w:cs="宋体"/>
          <w:color w:val="000"/>
          <w:sz w:val="28"/>
          <w:szCs w:val="28"/>
        </w:rPr>
        <w:t xml:space="preserve">在国际市场竞争愈加激烈的同时国内轮胎行业发展正处于转型升级的关键时期，企业需以科技力量和技术创新为基点，认真把握发展方向，建立长效持久的发展愿景，努力打造建设自主品牌。</w:t>
      </w:r>
    </w:p>
    <w:p>
      <w:pPr>
        <w:ind w:left="0" w:right="0" w:firstLine="560"/>
        <w:spacing w:before="450" w:after="450" w:line="312" w:lineRule="auto"/>
      </w:pPr>
      <w:r>
        <w:rPr>
          <w:rFonts w:ascii="宋体" w:hAnsi="宋体" w:eastAsia="宋体" w:cs="宋体"/>
          <w:color w:val="000"/>
          <w:sz w:val="28"/>
          <w:szCs w:val="28"/>
        </w:rPr>
        <w:t xml:space="preserve">11、对产业结构调整、我县产业发展的建议及企业未来发展思路、打算</w:t>
      </w:r>
    </w:p>
    <w:p>
      <w:pPr>
        <w:ind w:left="0" w:right="0" w:firstLine="560"/>
        <w:spacing w:before="450" w:after="450" w:line="312" w:lineRule="auto"/>
      </w:pPr>
      <w:r>
        <w:rPr>
          <w:rFonts w:ascii="宋体" w:hAnsi="宋体" w:eastAsia="宋体" w:cs="宋体"/>
          <w:color w:val="000"/>
          <w:sz w:val="28"/>
          <w:szCs w:val="28"/>
        </w:rPr>
        <w:t xml:space="preserve">在县委县府的不断扶持作用下，公司已获得长足的进步，并以xxxx为代表，xxxxxx的轮胎产业结构调整以颇有成效。在省政府《关于贯彻国发[2024]4号化解产能过剩的实施意见》中指出：“培养壮大龙头企业”打破所有制限制，并特别指出鼓励壮大“xxxx”等轮胎企业的核心竞争力，更好发挥行业引领作用。希望政府能进一步发展壮大龙头企业，淘汰落后产能，突出龙头企业的区域引领作用。</w:t>
      </w:r>
    </w:p>
    <w:p>
      <w:pPr>
        <w:ind w:left="0" w:right="0" w:firstLine="560"/>
        <w:spacing w:before="450" w:after="450" w:line="312" w:lineRule="auto"/>
      </w:pPr>
      <w:r>
        <w:rPr>
          <w:rFonts w:ascii="宋体" w:hAnsi="宋体" w:eastAsia="宋体" w:cs="宋体"/>
          <w:color w:val="000"/>
          <w:sz w:val="28"/>
          <w:szCs w:val="28"/>
        </w:rPr>
        <w:t xml:space="preserve">在此基础上，公司会继续秉承创新驱动的发展理念，坚持壮大自身，在县委县府的领导下，以更强的姿态和高质量的产品冲击轮胎行业高端市场。</w:t>
      </w:r>
    </w:p>
    <w:p>
      <w:pPr>
        <w:ind w:left="0" w:right="0" w:firstLine="560"/>
        <w:spacing w:before="450" w:after="450" w:line="312" w:lineRule="auto"/>
      </w:pPr>
      <w:r>
        <w:rPr>
          <w:rFonts w:ascii="宋体" w:hAnsi="宋体" w:eastAsia="宋体" w:cs="宋体"/>
          <w:color w:val="000"/>
          <w:sz w:val="28"/>
          <w:szCs w:val="28"/>
        </w:rPr>
        <w:t xml:space="preserve">xxxxxxx集团有限公司</w:t>
      </w:r>
    </w:p>
    <w:p>
      <w:pPr>
        <w:ind w:left="0" w:right="0" w:firstLine="560"/>
        <w:spacing w:before="450" w:after="450" w:line="312" w:lineRule="auto"/>
      </w:pPr>
      <w:r>
        <w:rPr>
          <w:rFonts w:ascii="宋体" w:hAnsi="宋体" w:eastAsia="宋体" w:cs="宋体"/>
          <w:color w:val="000"/>
          <w:sz w:val="28"/>
          <w:szCs w:val="28"/>
        </w:rPr>
        <w:t xml:space="preserve">xxxx年xxxx月xxxxx日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第四篇：经济运行分析会汇报材料</w:t>
      </w:r>
    </w:p>
    <w:p>
      <w:pPr>
        <w:ind w:left="0" w:right="0" w:firstLine="560"/>
        <w:spacing w:before="450" w:after="450" w:line="312" w:lineRule="auto"/>
      </w:pPr>
      <w:r>
        <w:rPr>
          <w:rFonts w:ascii="宋体" w:hAnsi="宋体" w:eastAsia="宋体" w:cs="宋体"/>
          <w:color w:val="000"/>
          <w:sz w:val="28"/>
          <w:szCs w:val="28"/>
        </w:rPr>
        <w:t xml:space="preserve">经济运行分析会汇报材料</w:t>
      </w:r>
    </w:p>
    <w:p>
      <w:pPr>
        <w:ind w:left="0" w:right="0" w:firstLine="560"/>
        <w:spacing w:before="450" w:after="450" w:line="312" w:lineRule="auto"/>
      </w:pPr>
      <w:r>
        <w:rPr>
          <w:rFonts w:ascii="宋体" w:hAnsi="宋体" w:eastAsia="宋体" w:cs="宋体"/>
          <w:color w:val="000"/>
          <w:sz w:val="28"/>
          <w:szCs w:val="28"/>
        </w:rPr>
        <w:t xml:space="preserve">一、运城焦炭公司1-4月份经济指标完成情况</w:t>
      </w:r>
    </w:p>
    <w:p>
      <w:pPr>
        <w:ind w:left="0" w:right="0" w:firstLine="560"/>
        <w:spacing w:before="450" w:after="450" w:line="312" w:lineRule="auto"/>
      </w:pPr>
      <w:r>
        <w:rPr>
          <w:rFonts w:ascii="宋体" w:hAnsi="宋体" w:eastAsia="宋体" w:cs="宋体"/>
          <w:color w:val="000"/>
          <w:sz w:val="28"/>
          <w:szCs w:val="28"/>
        </w:rPr>
        <w:t xml:space="preserve">1-4月份实现营业收入31.48万元，完成全年计划1亿元的0.31%，比上年同期65.97万元，下降34.49万元，降幅52.28%，收入下降原因：煤焦销售业务由于市场波动较大，缺少流动资金，经营风险较大，未开展煤焦销售。</w:t>
      </w:r>
    </w:p>
    <w:p>
      <w:pPr>
        <w:ind w:left="0" w:right="0" w:firstLine="560"/>
        <w:spacing w:before="450" w:after="450" w:line="312" w:lineRule="auto"/>
      </w:pPr>
      <w:r>
        <w:rPr>
          <w:rFonts w:ascii="宋体" w:hAnsi="宋体" w:eastAsia="宋体" w:cs="宋体"/>
          <w:color w:val="000"/>
          <w:sz w:val="28"/>
          <w:szCs w:val="28"/>
        </w:rPr>
        <w:t xml:space="preserve">1-4月份实现利润降幅较大。</w:t>
      </w:r>
    </w:p>
    <w:p>
      <w:pPr>
        <w:ind w:left="0" w:right="0" w:firstLine="560"/>
        <w:spacing w:before="450" w:after="450" w:line="312" w:lineRule="auto"/>
      </w:pPr>
      <w:r>
        <w:rPr>
          <w:rFonts w:ascii="宋体" w:hAnsi="宋体" w:eastAsia="宋体" w:cs="宋体"/>
          <w:color w:val="000"/>
          <w:sz w:val="28"/>
          <w:szCs w:val="28"/>
        </w:rPr>
        <w:t xml:space="preserve">二、应收账款和涉诉案件清理情况</w:t>
      </w:r>
    </w:p>
    <w:p>
      <w:pPr>
        <w:ind w:left="0" w:right="0" w:firstLine="560"/>
        <w:spacing w:before="450" w:after="450" w:line="312" w:lineRule="auto"/>
      </w:pPr>
      <w:r>
        <w:rPr>
          <w:rFonts w:ascii="宋体" w:hAnsi="宋体" w:eastAsia="宋体" w:cs="宋体"/>
          <w:color w:val="000"/>
          <w:sz w:val="28"/>
          <w:szCs w:val="28"/>
        </w:rPr>
        <w:t xml:space="preserve">正在着手安排，对部分欠款单位进行依法诉讼。</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2024年，我们运城焦炭公司要仅仅围绕集团公司“十三五”发展思路，按照集团公司2024年工作安排，结合运城焦炭公司实际情况，我们今年主要抓好六个方面的工作：</w:t>
      </w:r>
    </w:p>
    <w:p>
      <w:pPr>
        <w:ind w:left="0" w:right="0" w:firstLine="560"/>
        <w:spacing w:before="450" w:after="450" w:line="312" w:lineRule="auto"/>
      </w:pPr>
      <w:r>
        <w:rPr>
          <w:rFonts w:ascii="宋体" w:hAnsi="宋体" w:eastAsia="宋体" w:cs="宋体"/>
          <w:color w:val="000"/>
          <w:sz w:val="28"/>
          <w:szCs w:val="28"/>
        </w:rPr>
        <w:t xml:space="preserve">1、立即传达贯彻集团公司2024年工作会议精神，强化“马上就办、真抓实干”工作作风，下达2024年经营指标任务，通过深化体制机制改革，实行薪酬绩效挂钩，激发经营活力，努力完成全年工作奋斗目标。</w:t>
      </w:r>
    </w:p>
    <w:p>
      <w:pPr>
        <w:ind w:left="0" w:right="0" w:firstLine="560"/>
        <w:spacing w:before="450" w:after="450" w:line="312" w:lineRule="auto"/>
      </w:pPr>
      <w:r>
        <w:rPr>
          <w:rFonts w:ascii="宋体" w:hAnsi="宋体" w:eastAsia="宋体" w:cs="宋体"/>
          <w:color w:val="000"/>
          <w:sz w:val="28"/>
          <w:szCs w:val="28"/>
        </w:rPr>
        <w:t xml:space="preserve">2、加大清欠力度，由公司领导班子牵头挂帅，责任到人，对已诉讼的案件，配合执法部门，尽快执行。对偿还无力的应收账款，聘请律师尽快进行诉讼，同时要按照集团公司有关奖惩制度，对清收清欠任务完成情况实行重奖重罚，充分调动各责任主体单位和清欠人员的积极性，加快企业资金回收，促进企业健康发展。</w:t>
      </w:r>
    </w:p>
    <w:p>
      <w:pPr>
        <w:ind w:left="0" w:right="0" w:firstLine="560"/>
        <w:spacing w:before="450" w:after="450" w:line="312" w:lineRule="auto"/>
      </w:pPr>
      <w:r>
        <w:rPr>
          <w:rFonts w:ascii="宋体" w:hAnsi="宋体" w:eastAsia="宋体" w:cs="宋体"/>
          <w:color w:val="000"/>
          <w:sz w:val="28"/>
          <w:szCs w:val="28"/>
        </w:rPr>
        <w:t xml:space="preserve">3、盘活闲置资产，加快汽车租赁项目和土地开发项目建设，尽快推进企业转型，职工转岗，通过加强职工转岗培训，提高转岗人员的个人素质和专业技能，在企业转型中适应新的岗位，使职工理解支持并主动参与到企业转型改革的工作部署之中。</w:t>
      </w:r>
    </w:p>
    <w:p>
      <w:pPr>
        <w:ind w:left="0" w:right="0" w:firstLine="560"/>
        <w:spacing w:before="450" w:after="450" w:line="312" w:lineRule="auto"/>
      </w:pPr>
      <w:r>
        <w:rPr>
          <w:rFonts w:ascii="宋体" w:hAnsi="宋体" w:eastAsia="宋体" w:cs="宋体"/>
          <w:color w:val="000"/>
          <w:sz w:val="28"/>
          <w:szCs w:val="28"/>
        </w:rPr>
        <w:t xml:space="preserve">4、严格按照上级规定和“专款专用”的原则，完善业绩考核体系，业绩考核与职工效益工资紧密挂钩，促进公司向创效型、贸易型转变。</w:t>
      </w:r>
    </w:p>
    <w:p>
      <w:pPr>
        <w:ind w:left="0" w:right="0" w:firstLine="560"/>
        <w:spacing w:before="450" w:after="450" w:line="312" w:lineRule="auto"/>
      </w:pPr>
      <w:r>
        <w:rPr>
          <w:rFonts w:ascii="宋体" w:hAnsi="宋体" w:eastAsia="宋体" w:cs="宋体"/>
          <w:color w:val="000"/>
          <w:sz w:val="28"/>
          <w:szCs w:val="28"/>
        </w:rPr>
        <w:t xml:space="preserve">5、对公司现有部室实行大部制改革，按照部门职责职能对机关部室人员实行定编定岗定员，明确机关部室职责职能，完善各项基本管理制度，缩短管理半径，提高管理效率，确实增强转型发展内在动力。</w:t>
      </w:r>
    </w:p>
    <w:p>
      <w:pPr>
        <w:ind w:left="0" w:right="0" w:firstLine="560"/>
        <w:spacing w:before="450" w:after="450" w:line="312" w:lineRule="auto"/>
      </w:pPr>
      <w:r>
        <w:rPr>
          <w:rFonts w:ascii="宋体" w:hAnsi="宋体" w:eastAsia="宋体" w:cs="宋体"/>
          <w:color w:val="000"/>
          <w:sz w:val="28"/>
          <w:szCs w:val="28"/>
        </w:rPr>
        <w:t xml:space="preserve">6、牢固树立集团公司提出的“十大工作理念”，引导广大党员干部切实增强政治意识、大局意识、核心意识和看齐意识，坚定信心，迎难而上，稳中求进。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1、请集团公司尽快解决43亩土地容积率补偿金缴纳的资金问题，防止土地财产流失。</w:t>
      </w:r>
    </w:p>
    <w:p>
      <w:pPr>
        <w:ind w:left="0" w:right="0" w:firstLine="560"/>
        <w:spacing w:before="450" w:after="450" w:line="312" w:lineRule="auto"/>
      </w:pPr>
      <w:r>
        <w:rPr>
          <w:rFonts w:ascii="宋体" w:hAnsi="宋体" w:eastAsia="宋体" w:cs="宋体"/>
          <w:color w:val="000"/>
          <w:sz w:val="28"/>
          <w:szCs w:val="28"/>
        </w:rPr>
        <w:t xml:space="preserve">2、请集团公司尽快出台人员转岗分流相关政策。</w:t>
      </w:r>
    </w:p>
    <w:p>
      <w:pPr>
        <w:ind w:left="0" w:right="0" w:firstLine="560"/>
        <w:spacing w:before="450" w:after="450" w:line="312" w:lineRule="auto"/>
      </w:pPr>
      <w:r>
        <w:rPr>
          <w:rFonts w:ascii="宋体" w:hAnsi="宋体" w:eastAsia="宋体" w:cs="宋体"/>
          <w:color w:val="000"/>
          <w:sz w:val="28"/>
          <w:szCs w:val="28"/>
        </w:rPr>
        <w:t xml:space="preserve">山西省焦炭集团运城焦炭有限制责任公司</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第五篇：经济运行分析会汇报材料</w:t>
      </w:r>
    </w:p>
    <w:p>
      <w:pPr>
        <w:ind w:left="0" w:right="0" w:firstLine="560"/>
        <w:spacing w:before="450" w:after="450" w:line="312" w:lineRule="auto"/>
      </w:pPr>
      <w:r>
        <w:rPr>
          <w:rFonts w:ascii="宋体" w:hAnsi="宋体" w:eastAsia="宋体" w:cs="宋体"/>
          <w:color w:val="000"/>
          <w:sz w:val="28"/>
          <w:szCs w:val="28"/>
        </w:rPr>
        <w:t xml:space="preserve">经济运行分析会汇报材料</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今年以来，我镇在县委、县政府的正确领导下，以科学发展观统领全</w:t>
      </w:r>
    </w:p>
    <w:p>
      <w:pPr>
        <w:ind w:left="0" w:right="0" w:firstLine="560"/>
        <w:spacing w:before="450" w:after="450" w:line="312" w:lineRule="auto"/>
      </w:pPr>
      <w:r>
        <w:rPr>
          <w:rFonts w:ascii="宋体" w:hAnsi="宋体" w:eastAsia="宋体" w:cs="宋体"/>
          <w:color w:val="000"/>
          <w:sz w:val="28"/>
          <w:szCs w:val="28"/>
        </w:rPr>
        <w:t xml:space="preserve">局，加快转变经济发展方式，推动经济社会又好又快发展，基本实现了经济态势稳中有升。现将我镇1-4月经济运行情况汇报如下：</w:t>
      </w:r>
    </w:p>
    <w:p>
      <w:pPr>
        <w:ind w:left="0" w:right="0" w:firstLine="560"/>
        <w:spacing w:before="450" w:after="450" w:line="312" w:lineRule="auto"/>
      </w:pPr>
      <w:r>
        <w:rPr>
          <w:rFonts w:ascii="宋体" w:hAnsi="宋体" w:eastAsia="宋体" w:cs="宋体"/>
          <w:color w:val="000"/>
          <w:sz w:val="28"/>
          <w:szCs w:val="28"/>
        </w:rPr>
        <w:t xml:space="preserve">一、1－4月份主要经济指标完成情况：</w:t>
      </w:r>
    </w:p>
    <w:p>
      <w:pPr>
        <w:ind w:left="0" w:right="0" w:firstLine="560"/>
        <w:spacing w:before="450" w:after="450" w:line="312" w:lineRule="auto"/>
      </w:pPr>
      <w:r>
        <w:rPr>
          <w:rFonts w:ascii="宋体" w:hAnsi="宋体" w:eastAsia="宋体" w:cs="宋体"/>
          <w:color w:val="000"/>
          <w:sz w:val="28"/>
          <w:szCs w:val="28"/>
        </w:rPr>
        <w:t xml:space="preserve">1、规模以上企业产值：1－4月份累计完成万元，占年计划％，比去年同期增长17.7％。</w:t>
      </w:r>
    </w:p>
    <w:p>
      <w:pPr>
        <w:ind w:left="0" w:right="0" w:firstLine="560"/>
        <w:spacing w:before="450" w:after="450" w:line="312" w:lineRule="auto"/>
      </w:pPr>
      <w:r>
        <w:rPr>
          <w:rFonts w:ascii="宋体" w:hAnsi="宋体" w:eastAsia="宋体" w:cs="宋体"/>
          <w:color w:val="000"/>
          <w:sz w:val="28"/>
          <w:szCs w:val="28"/>
        </w:rPr>
        <w:t xml:space="preserve">2、固定资产投资：1－4月份累计完成4115万元，比去年同期增长50%。</w:t>
      </w:r>
    </w:p>
    <w:p>
      <w:pPr>
        <w:ind w:left="0" w:right="0" w:firstLine="560"/>
        <w:spacing w:before="450" w:after="450" w:line="312" w:lineRule="auto"/>
      </w:pPr>
      <w:r>
        <w:rPr>
          <w:rFonts w:ascii="宋体" w:hAnsi="宋体" w:eastAsia="宋体" w:cs="宋体"/>
          <w:color w:val="000"/>
          <w:sz w:val="28"/>
          <w:szCs w:val="28"/>
        </w:rPr>
        <w:t xml:space="preserve">3、财政总收入：1-4月份累计完成万元，占年计划%，比去年同期增长％。</w:t>
      </w:r>
    </w:p>
    <w:p>
      <w:pPr>
        <w:ind w:left="0" w:right="0" w:firstLine="560"/>
        <w:spacing w:before="450" w:after="450" w:line="312" w:lineRule="auto"/>
      </w:pPr>
      <w:r>
        <w:rPr>
          <w:rFonts w:ascii="宋体" w:hAnsi="宋体" w:eastAsia="宋体" w:cs="宋体"/>
          <w:color w:val="000"/>
          <w:sz w:val="28"/>
          <w:szCs w:val="28"/>
        </w:rPr>
        <w:t xml:space="preserve">4、招商引资情况：1－4月份累计完成招商引资万元，占年计划%，比去年同期增长％。</w:t>
      </w:r>
    </w:p>
    <w:p>
      <w:pPr>
        <w:ind w:left="0" w:right="0" w:firstLine="560"/>
        <w:spacing w:before="450" w:after="450" w:line="312" w:lineRule="auto"/>
      </w:pPr>
      <w:r>
        <w:rPr>
          <w:rFonts w:ascii="宋体" w:hAnsi="宋体" w:eastAsia="宋体" w:cs="宋体"/>
          <w:color w:val="000"/>
          <w:sz w:val="28"/>
          <w:szCs w:val="28"/>
        </w:rPr>
        <w:t xml:space="preserve">二、下一步工作措施：</w:t>
      </w:r>
    </w:p>
    <w:p>
      <w:pPr>
        <w:ind w:left="0" w:right="0" w:firstLine="560"/>
        <w:spacing w:before="450" w:after="450" w:line="312" w:lineRule="auto"/>
      </w:pPr>
      <w:r>
        <w:rPr>
          <w:rFonts w:ascii="宋体" w:hAnsi="宋体" w:eastAsia="宋体" w:cs="宋体"/>
          <w:color w:val="000"/>
          <w:sz w:val="28"/>
          <w:szCs w:val="28"/>
        </w:rPr>
        <w:t xml:space="preserve">一是继续加大招商引资力度。进一步加大招商引资的力度。目前，已到落实招商引资任务的关键时期，我们将积极加强与在谈项目方的联系和协作，帮助办理所需各类手续，力争早签合同，尽快开工。继续抓重点项目、增资项目的引进洽谈、报批落实、动工基建以及投产见效工作。二是不断提高企业整体素质。大力推进企业组织结构调整和兼并重组，提高产业集中度和资源配置效率，推动经济可持续发展；</w:t>
      </w:r>
    </w:p>
    <w:p>
      <w:pPr>
        <w:ind w:left="0" w:right="0" w:firstLine="560"/>
        <w:spacing w:before="450" w:after="450" w:line="312" w:lineRule="auto"/>
      </w:pPr>
      <w:r>
        <w:rPr>
          <w:rFonts w:ascii="宋体" w:hAnsi="宋体" w:eastAsia="宋体" w:cs="宋体"/>
          <w:color w:val="000"/>
          <w:sz w:val="28"/>
          <w:szCs w:val="28"/>
        </w:rPr>
        <w:t xml:space="preserve">三、是加强财政宏观调控。加强财政预算，加大征管力度，把好收支两条线，搞活财政金融盘子，增加财政收入。</w:t>
      </w:r>
    </w:p>
    <w:p>
      <w:pPr>
        <w:ind w:left="0" w:right="0" w:firstLine="560"/>
        <w:spacing w:before="450" w:after="450" w:line="312" w:lineRule="auto"/>
      </w:pPr>
      <w:r>
        <w:rPr>
          <w:rFonts w:ascii="宋体" w:hAnsi="宋体" w:eastAsia="宋体" w:cs="宋体"/>
          <w:color w:val="000"/>
          <w:sz w:val="28"/>
          <w:szCs w:val="28"/>
        </w:rPr>
        <w:t xml:space="preserve">四、突出抓好重点工程建设。重点抓好二期农业综合开发项目，吸取和借鉴一期农业综合开发项目的经验和做法，提前入手，争取主动，对工程划片分段，根据工程量制定任务目标，确保工程按时完成。同时，积极采取措施，尽快完成敬老院、卫生院改貌工程，完成学生公寓新建工程。</w:t>
      </w:r>
    </w:p>
    <w:p>
      <w:pPr>
        <w:ind w:left="0" w:right="0" w:firstLine="560"/>
        <w:spacing w:before="450" w:after="450" w:line="312" w:lineRule="auto"/>
      </w:pPr>
      <w:r>
        <w:rPr>
          <w:rFonts w:ascii="宋体" w:hAnsi="宋体" w:eastAsia="宋体" w:cs="宋体"/>
          <w:color w:val="000"/>
          <w:sz w:val="28"/>
          <w:szCs w:val="28"/>
        </w:rPr>
        <w:t xml:space="preserve">五、加快农业结构调整的步伐。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2025-04-19T09:15:35+08:00</dcterms:created>
  <dcterms:modified xsi:type="dcterms:W3CDTF">2025-04-19T09:15:35+08:00</dcterms:modified>
</cp:coreProperties>
</file>

<file path=docProps/custom.xml><?xml version="1.0" encoding="utf-8"?>
<Properties xmlns="http://schemas.openxmlformats.org/officeDocument/2006/custom-properties" xmlns:vt="http://schemas.openxmlformats.org/officeDocument/2006/docPropsVTypes"/>
</file>