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当前宏观经济形势与股市走势分析（合集5篇）</w:t>
      </w:r>
      <w:bookmarkEnd w:id="1"/>
    </w:p>
    <w:p>
      <w:pPr>
        <w:jc w:val="center"/>
        <w:spacing w:before="0" w:after="450"/>
      </w:pPr>
      <w:r>
        <w:rPr>
          <w:rFonts w:ascii="Arial" w:hAnsi="Arial" w:eastAsia="Arial" w:cs="Arial"/>
          <w:color w:val="999999"/>
          <w:sz w:val="20"/>
          <w:szCs w:val="20"/>
        </w:rPr>
        <w:t xml:space="preserve">来源：网络  作者：前尘往事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第一篇：当前宏观经济形势与股市走势分析当前宏观经济形势与股市走势分析(2024-12-24 13:10:14)“证券市场是宏观经济的晴雨表！”这句话在目前的A股市场上还在初级阶段，长久以来股市和实体经济的脱节是我国A股市场的一个显著特点，...</w:t>
      </w:r>
    </w:p>
    <w:p>
      <w:pPr>
        <w:ind w:left="0" w:right="0" w:firstLine="560"/>
        <w:spacing w:before="450" w:after="450" w:line="312" w:lineRule="auto"/>
      </w:pPr>
      <w:r>
        <w:rPr>
          <w:rFonts w:ascii="黑体" w:hAnsi="黑体" w:eastAsia="黑体" w:cs="黑体"/>
          <w:color w:val="000000"/>
          <w:sz w:val="36"/>
          <w:szCs w:val="36"/>
          <w:b w:val="1"/>
          <w:bCs w:val="1"/>
        </w:rPr>
        <w:t xml:space="preserve">第一篇：当前宏观经济形势与股市走势分析</w:t>
      </w:r>
    </w:p>
    <w:p>
      <w:pPr>
        <w:ind w:left="0" w:right="0" w:firstLine="560"/>
        <w:spacing w:before="450" w:after="450" w:line="312" w:lineRule="auto"/>
      </w:pPr>
      <w:r>
        <w:rPr>
          <w:rFonts w:ascii="宋体" w:hAnsi="宋体" w:eastAsia="宋体" w:cs="宋体"/>
          <w:color w:val="000"/>
          <w:sz w:val="28"/>
          <w:szCs w:val="28"/>
        </w:rPr>
        <w:t xml:space="preserve">当前宏观经济形势与股市走势分析</w:t>
      </w:r>
    </w:p>
    <w:p>
      <w:pPr>
        <w:ind w:left="0" w:right="0" w:firstLine="560"/>
        <w:spacing w:before="450" w:after="450" w:line="312" w:lineRule="auto"/>
      </w:pPr>
      <w:r>
        <w:rPr>
          <w:rFonts w:ascii="宋体" w:hAnsi="宋体" w:eastAsia="宋体" w:cs="宋体"/>
          <w:color w:val="000"/>
          <w:sz w:val="28"/>
          <w:szCs w:val="28"/>
        </w:rPr>
        <w:t xml:space="preserve">(2024-12-24 13:10:14)</w:t>
      </w:r>
    </w:p>
    <w:p>
      <w:pPr>
        <w:ind w:left="0" w:right="0" w:firstLine="560"/>
        <w:spacing w:before="450" w:after="450" w:line="312" w:lineRule="auto"/>
      </w:pPr>
      <w:r>
        <w:rPr>
          <w:rFonts w:ascii="宋体" w:hAnsi="宋体" w:eastAsia="宋体" w:cs="宋体"/>
          <w:color w:val="000"/>
          <w:sz w:val="28"/>
          <w:szCs w:val="28"/>
        </w:rPr>
        <w:t xml:space="preserve">“证券市场是宏观经济的晴雨表！”这句话在目前的A股市场上还在初级阶段，长久以来股市和实体经济的脱节是我国A股市场的一个显著特点，不过可喜这个动作就表明国家已经开始逐步的把实体经济注入股市，从而加大实体经济与证券市场的相关性，这将决定未来我国证券市场的发展方向。</w:t>
      </w:r>
    </w:p>
    <w:p>
      <w:pPr>
        <w:ind w:left="0" w:right="0" w:firstLine="560"/>
        <w:spacing w:before="450" w:after="450" w:line="312" w:lineRule="auto"/>
      </w:pPr>
      <w:r>
        <w:rPr>
          <w:rFonts w:ascii="宋体" w:hAnsi="宋体" w:eastAsia="宋体" w:cs="宋体"/>
          <w:color w:val="000"/>
          <w:sz w:val="28"/>
          <w:szCs w:val="28"/>
        </w:rPr>
        <w:t xml:space="preserve">从宏观经济角度看，我国目前的经济运行呈现“四落两升”特点。“四落”即GDP、工业、净出口、投资（实际投资增长率）增幅均明显回落；“两升”即消费增幅上升和物价明显攀升。四大因素影响导致经济增长出现“拐点”性变化。一是由美国次贷危机引发的世界经济增长放慢，这些政策的作用今年明显显现；三是内生需求增长放慢，主要是房价长期过快增长及能源原材料价格、劳动力成本的明显上升抑制了需求增长，投资增长的拐点显现。四是重大自然灾害的频繁发生对经济造成一定不利影响。当9月份美国金融危机井喷之后，全球经济几乎瞬间陷入衰退，中国也无例外的加入这场抵抗衰退、促经济增长、加大内需的战役中。国务院11月9日最新出台的4万亿扩大内需政策，具体包括10大措施。加大内需对GDP从今年开始，我国经济由繁荣期开始进入调整期，估计这种态势将持续两至三年左右时间。</w:t>
      </w:r>
    </w:p>
    <w:p>
      <w:pPr>
        <w:ind w:left="0" w:right="0" w:firstLine="560"/>
        <w:spacing w:before="450" w:after="450" w:line="312" w:lineRule="auto"/>
      </w:pPr>
      <w:r>
        <w:rPr>
          <w:rFonts w:ascii="宋体" w:hAnsi="宋体" w:eastAsia="宋体" w:cs="宋体"/>
          <w:color w:val="000"/>
          <w:sz w:val="28"/>
          <w:szCs w:val="28"/>
        </w:rPr>
        <w:t xml:space="preserve">一、固定资产投资</w:t>
      </w:r>
    </w:p>
    <w:p>
      <w:pPr>
        <w:ind w:left="0" w:right="0" w:firstLine="560"/>
        <w:spacing w:before="450" w:after="450" w:line="312" w:lineRule="auto"/>
      </w:pPr>
      <w:r>
        <w:rPr>
          <w:rFonts w:ascii="宋体" w:hAnsi="宋体" w:eastAsia="宋体" w:cs="宋体"/>
          <w:color w:val="000"/>
          <w:sz w:val="28"/>
          <w:szCs w:val="28"/>
        </w:rPr>
        <w:t xml:space="preserve">宏观上看，随着更加积极宽松的财政货币措施的陆续出台，影响当前经济增长的矛盾和问题将会逐步化解，中国经济仍能够在平稳较快的通道内运行，影响股市的经济下滑的趋势将得以抑制，一批上市公司的经营环境也将得到改善，尤其是中小企业的生产经营得到金融政策的扶持也将逐步走出困境，增值税的改型也彻底改正了原先重复交税的问题，使得企业有更多的资金用于扩大再生产和良性循环。对股市的贡献有着长远的意义。</w:t>
      </w:r>
    </w:p>
    <w:p>
      <w:pPr>
        <w:ind w:left="0" w:right="0" w:firstLine="560"/>
        <w:spacing w:before="450" w:after="450" w:line="312" w:lineRule="auto"/>
      </w:pPr>
      <w:r>
        <w:rPr>
          <w:rFonts w:ascii="宋体" w:hAnsi="宋体" w:eastAsia="宋体" w:cs="宋体"/>
          <w:color w:val="000"/>
          <w:sz w:val="28"/>
          <w:szCs w:val="28"/>
        </w:rPr>
        <w:t xml:space="preserve">1-10月，城镇固定资产投资113189亿元，同比增长27.2%。其中，国有及国有控股完成投资47073亿元，增长21.3%；房地产开发完成投资23918亿元，增长24.6%。</w:t>
      </w:r>
    </w:p>
    <w:p>
      <w:pPr>
        <w:ind w:left="0" w:right="0" w:firstLine="560"/>
        <w:spacing w:before="450" w:after="450" w:line="312" w:lineRule="auto"/>
      </w:pPr>
      <w:r>
        <w:rPr>
          <w:rFonts w:ascii="宋体" w:hAnsi="宋体" w:eastAsia="宋体" w:cs="宋体"/>
          <w:color w:val="000"/>
          <w:sz w:val="28"/>
          <w:szCs w:val="28"/>
        </w:rPr>
        <w:t xml:space="preserve">从产业看，第一、二、三产业分别完成投资1732亿元、50759亿元和60698亿元，同比分别增长61.8%、30.0%和24.3%。</w:t>
      </w:r>
    </w:p>
    <w:p>
      <w:pPr>
        <w:ind w:left="0" w:right="0" w:firstLine="560"/>
        <w:spacing w:before="450" w:after="450" w:line="312" w:lineRule="auto"/>
      </w:pPr>
      <w:r>
        <w:rPr>
          <w:rFonts w:ascii="宋体" w:hAnsi="宋体" w:eastAsia="宋体" w:cs="宋体"/>
          <w:color w:val="000"/>
          <w:sz w:val="28"/>
          <w:szCs w:val="28"/>
        </w:rPr>
        <w:t xml:space="preserve">从行业看，煤炭开采及洗选业投资1773亿元，同比增长41.0%；电力、热力的生产与供应业投资6979亿元，增长16.0%；石油和天然气开采业投资1936亿元，增长34.4%；铁路运输业投资2222亿元，增长39.8%；非金属矿采选、制品业投资3537亿元，增长48.6%；黑色金属矿采选、冶炼及压延加工业投资3041亿元，增长31.4%；有色金属矿采选、冶炼及压延加工业投资1949亿元，增长43.0%。</w:t>
      </w:r>
    </w:p>
    <w:p>
      <w:pPr>
        <w:ind w:left="0" w:right="0" w:firstLine="560"/>
        <w:spacing w:before="450" w:after="450" w:line="312" w:lineRule="auto"/>
      </w:pPr>
      <w:r>
        <w:rPr>
          <w:rFonts w:ascii="宋体" w:hAnsi="宋体" w:eastAsia="宋体" w:cs="宋体"/>
          <w:color w:val="000"/>
          <w:sz w:val="28"/>
          <w:szCs w:val="28"/>
        </w:rPr>
        <w:t xml:space="preserve">国务院新出台的扩大内需措施，其中4项涉及固定资产投资：一，加快建设保障性安居工程。包括经济适用房，廉租房，以及农村的基本农居房。二，加快农村基础设施建设。即农村公路、电网、水利、通信等方面的建设。三，加快铁路、公路和机场等重大基础设施建设。主要倾向中西部地区，公路建设方面又倾向于高速公路和乡村公路。四，加快地</w:t>
      </w:r>
    </w:p>
    <w:p>
      <w:pPr>
        <w:ind w:left="0" w:right="0" w:firstLine="560"/>
        <w:spacing w:before="450" w:after="450" w:line="312" w:lineRule="auto"/>
      </w:pPr>
      <w:r>
        <w:rPr>
          <w:rFonts w:ascii="宋体" w:hAnsi="宋体" w:eastAsia="宋体" w:cs="宋体"/>
          <w:color w:val="000"/>
          <w:sz w:val="28"/>
          <w:szCs w:val="28"/>
        </w:rPr>
        <w:t xml:space="preserve">震灾区灾后重建各项工作。</w:t>
      </w:r>
    </w:p>
    <w:p>
      <w:pPr>
        <w:ind w:left="0" w:right="0" w:firstLine="560"/>
        <w:spacing w:before="450" w:after="450" w:line="312" w:lineRule="auto"/>
      </w:pPr>
      <w:r>
        <w:rPr>
          <w:rFonts w:ascii="宋体" w:hAnsi="宋体" w:eastAsia="宋体" w:cs="宋体"/>
          <w:color w:val="000"/>
          <w:sz w:val="28"/>
          <w:szCs w:val="28"/>
        </w:rPr>
        <w:t xml:space="preserve">二、物价（CPI）</w:t>
      </w:r>
    </w:p>
    <w:p>
      <w:pPr>
        <w:ind w:left="0" w:right="0" w:firstLine="560"/>
        <w:spacing w:before="450" w:after="450" w:line="312" w:lineRule="auto"/>
      </w:pPr>
      <w:r>
        <w:rPr>
          <w:rFonts w:ascii="宋体" w:hAnsi="宋体" w:eastAsia="宋体" w:cs="宋体"/>
          <w:color w:val="000"/>
          <w:sz w:val="28"/>
          <w:szCs w:val="28"/>
        </w:rPr>
        <w:t xml:space="preserve">目前CPI的上涨对股市的影响甚微，逐渐被股市消化。</w:t>
      </w:r>
    </w:p>
    <w:p>
      <w:pPr>
        <w:ind w:left="0" w:right="0" w:firstLine="560"/>
        <w:spacing w:before="450" w:after="450" w:line="312" w:lineRule="auto"/>
      </w:pPr>
      <w:r>
        <w:rPr>
          <w:rFonts w:ascii="宋体" w:hAnsi="宋体" w:eastAsia="宋体" w:cs="宋体"/>
          <w:color w:val="000"/>
          <w:sz w:val="28"/>
          <w:szCs w:val="28"/>
        </w:rPr>
        <w:t xml:space="preserve">国家统计局:初步核算前三季度国内生产总值201631亿元，按可比价格计算，同比 增长9.9%，比上年同期回落2.3个百分点。</w:t>
      </w:r>
    </w:p>
    <w:p>
      <w:pPr>
        <w:ind w:left="0" w:right="0" w:firstLine="560"/>
        <w:spacing w:before="450" w:after="450" w:line="312" w:lineRule="auto"/>
      </w:pPr>
      <w:r>
        <w:rPr>
          <w:rFonts w:ascii="宋体" w:hAnsi="宋体" w:eastAsia="宋体" w:cs="宋体"/>
          <w:color w:val="000"/>
          <w:sz w:val="28"/>
          <w:szCs w:val="28"/>
        </w:rPr>
        <w:t xml:space="preserve">其中，第一产业增加值21800亿元，增长4.5%，加快0.2个百分点；第二产业增加值 101117亿元，增长10.5%，回落3.0个百分点；第三产业增加值78714亿元，增长10.3%，回落2.4个百分点。</w:t>
      </w:r>
    </w:p>
    <w:p>
      <w:pPr>
        <w:ind w:left="0" w:right="0" w:firstLine="560"/>
        <w:spacing w:before="450" w:after="450" w:line="312" w:lineRule="auto"/>
      </w:pPr>
      <w:r>
        <w:rPr>
          <w:rFonts w:ascii="宋体" w:hAnsi="宋体" w:eastAsia="宋体" w:cs="宋体"/>
          <w:color w:val="000"/>
          <w:sz w:val="28"/>
          <w:szCs w:val="28"/>
        </w:rPr>
        <w:t xml:space="preserve">1-10月份累计，居民消费价格总水平同比上涨6.7%。其中，城市上涨6.4%，农村上涨</w:t>
      </w:r>
    </w:p>
    <w:p>
      <w:pPr>
        <w:ind w:left="0" w:right="0" w:firstLine="560"/>
        <w:spacing w:before="450" w:after="450" w:line="312" w:lineRule="auto"/>
      </w:pPr>
      <w:r>
        <w:rPr>
          <w:rFonts w:ascii="宋体" w:hAnsi="宋体" w:eastAsia="宋体" w:cs="宋体"/>
          <w:color w:val="000"/>
          <w:sz w:val="28"/>
          <w:szCs w:val="28"/>
        </w:rPr>
        <w:t xml:space="preserve">7.3%；食品类价格上涨16.3%，烟酒及用品类价格上涨2.9%，衣着类价格下降1.4%，家庭设备用品及维修服务价格上涨2.8%，医疗保健及个人用品类价格上涨3.1%，交通和通信类价格下降0.9%，娱乐教育文化用品及服务类价格下降0.7%，居住类价格上涨6.7%。</w:t>
      </w:r>
    </w:p>
    <w:p>
      <w:pPr>
        <w:ind w:left="0" w:right="0" w:firstLine="560"/>
        <w:spacing w:before="450" w:after="450" w:line="312" w:lineRule="auto"/>
      </w:pPr>
      <w:r>
        <w:rPr>
          <w:rFonts w:ascii="宋体" w:hAnsi="宋体" w:eastAsia="宋体" w:cs="宋体"/>
          <w:color w:val="000"/>
          <w:sz w:val="28"/>
          <w:szCs w:val="28"/>
        </w:rPr>
        <w:t xml:space="preserve">三、扩大内需</w:t>
      </w:r>
    </w:p>
    <w:p>
      <w:pPr>
        <w:ind w:left="0" w:right="0" w:firstLine="560"/>
        <w:spacing w:before="450" w:after="450" w:line="312" w:lineRule="auto"/>
      </w:pPr>
      <w:r>
        <w:rPr>
          <w:rFonts w:ascii="宋体" w:hAnsi="宋体" w:eastAsia="宋体" w:cs="宋体"/>
          <w:color w:val="000"/>
          <w:sz w:val="28"/>
          <w:szCs w:val="28"/>
        </w:rPr>
        <w:t xml:space="preserve">针对内需增长面临的压力，明年要重点保持消费需求的稳定增长。要采取适当措施稳定住房和汽车消费，避免这两大消费热点出现过度下滑。努力扩大居民的服务性消费，引导社会投资加大对公共服务领域的投入力度，大幅度降低服务性消费成本，尤其是旅游消费成本，如降低旅游景点门票费，降低公路特别是高速公路收费水平。</w:t>
      </w:r>
    </w:p>
    <w:p>
      <w:pPr>
        <w:ind w:left="0" w:right="0" w:firstLine="560"/>
        <w:spacing w:before="450" w:after="450" w:line="312" w:lineRule="auto"/>
      </w:pPr>
      <w:r>
        <w:rPr>
          <w:rFonts w:ascii="宋体" w:hAnsi="宋体" w:eastAsia="宋体" w:cs="宋体"/>
          <w:color w:val="000"/>
          <w:sz w:val="28"/>
          <w:szCs w:val="28"/>
        </w:rPr>
        <w:t xml:space="preserve">加快资源要素价格等领域的改革。本轮经济增长中出现的许多问题均是由于改革滞后所导致的，实践证明，用宏观调控的办法解决需要通过改革才能解决的问题只治标不治本，而且效率较低。因此，要利用明年国际国内经济调整的有利时机，加快推进我国财税、金融、收入分配及资源要素价格等领域的改革。只有用改革的办法解决长期制约我国经济平稳协调发展的深层次问题，才能提高宏观调控效率，有利于加快经济增长方式转变。尤其是明年国际油价可能进一步下调，应抓住这一时机，加快国内油价与国际市场接轨。</w:t>
      </w:r>
    </w:p>
    <w:p>
      <w:pPr>
        <w:ind w:left="0" w:right="0" w:firstLine="560"/>
        <w:spacing w:before="450" w:after="450" w:line="312" w:lineRule="auto"/>
      </w:pPr>
      <w:r>
        <w:rPr>
          <w:rFonts w:ascii="宋体" w:hAnsi="宋体" w:eastAsia="宋体" w:cs="宋体"/>
          <w:color w:val="000"/>
          <w:sz w:val="28"/>
          <w:szCs w:val="28"/>
        </w:rPr>
        <w:t xml:space="preserve">今年以来，股市出现大幅波动，投资者对国内外宏观经济下滑风险的担忧是重要原因。随着一系列保增长举措的推出，将逐渐改变投资者对经济下滑风险的预期，进而稳定投资者对资本市场未来发展的信心。从估值的角度来看，目前A股的市盈率在13倍左右，股价对宏观经济的风险已经有了较为充分的反映。对于很多行业和个股而言，长期投资价值已经开始显现。</w:t>
      </w:r>
    </w:p>
    <w:p>
      <w:pPr>
        <w:ind w:left="0" w:right="0" w:firstLine="560"/>
        <w:spacing w:before="450" w:after="450" w:line="312" w:lineRule="auto"/>
      </w:pPr>
      <w:r>
        <w:rPr>
          <w:rFonts w:ascii="宋体" w:hAnsi="宋体" w:eastAsia="宋体" w:cs="宋体"/>
          <w:color w:val="000"/>
          <w:sz w:val="28"/>
          <w:szCs w:val="28"/>
        </w:rPr>
        <w:t xml:space="preserve">四、财政货币政策</w:t>
      </w:r>
    </w:p>
    <w:p>
      <w:pPr>
        <w:ind w:left="0" w:right="0" w:firstLine="560"/>
        <w:spacing w:before="450" w:after="450" w:line="312" w:lineRule="auto"/>
      </w:pPr>
      <w:r>
        <w:rPr>
          <w:rFonts w:ascii="宋体" w:hAnsi="宋体" w:eastAsia="宋体" w:cs="宋体"/>
          <w:color w:val="000"/>
          <w:sz w:val="28"/>
          <w:szCs w:val="28"/>
        </w:rPr>
        <w:t xml:space="preserve">财政政策在稳健的前提下可采取有针对性的结构性松动措施。如大幅度增加对农业、农村基础设施、社会保障及社区医疗等薄弱环节及弱势群体的支出，尤其要加大对灾后重建以及中西部县域基础设施的投入力度；增加对自主创新、产业结构升级、生态环保以及就业的支出。要加大税收政策调控力度，在东北成功实行的增值税转型政策应该尽快向全国推广；要通过财政贴息和税收减免加大对东部地区产业向中西部地区转移的支持力度；对创新型企业和一些小企业采取税收减免政策；为了扩大中低收入群体消费和保持财政税收稳定增长，建议继续提高个人所得税起征点的同时提高税率水平，这样也有利于缓解贫富差距的进一步扩大。</w:t>
      </w:r>
    </w:p>
    <w:p>
      <w:pPr>
        <w:ind w:left="0" w:right="0" w:firstLine="560"/>
        <w:spacing w:before="450" w:after="450" w:line="312" w:lineRule="auto"/>
      </w:pPr>
      <w:r>
        <w:rPr>
          <w:rFonts w:ascii="宋体" w:hAnsi="宋体" w:eastAsia="宋体" w:cs="宋体"/>
          <w:color w:val="000"/>
          <w:sz w:val="28"/>
          <w:szCs w:val="28"/>
        </w:rPr>
        <w:t xml:space="preserve">稳健的货币政策要在控制信贷风险的基础上适度扩大货币供应量和信贷规模，保持货币供应量和信贷规模适度稳定增长。今年信贷规模预计增长14.5%，明年信贷增长应保持在16%以上，并应取消按季控制信贷规模，根据经济增长变化需要适时把握信贷投放节奏，必要时可继续下调存款准备金率，以确保国民经济平稳较快增长。同时，要切实采取有效措</w:t>
      </w:r>
    </w:p>
    <w:p>
      <w:pPr>
        <w:ind w:left="0" w:right="0" w:firstLine="560"/>
        <w:spacing w:before="450" w:after="450" w:line="312" w:lineRule="auto"/>
      </w:pPr>
      <w:r>
        <w:rPr>
          <w:rFonts w:ascii="宋体" w:hAnsi="宋体" w:eastAsia="宋体" w:cs="宋体"/>
          <w:color w:val="000"/>
          <w:sz w:val="28"/>
          <w:szCs w:val="28"/>
        </w:rPr>
        <w:t xml:space="preserve">施，加大对中小企业的信贷支持力度。对“两高一资”行业则要采取紧缩性货币政策。</w:t>
      </w:r>
    </w:p>
    <w:p>
      <w:pPr>
        <w:ind w:left="0" w:right="0" w:firstLine="560"/>
        <w:spacing w:before="450" w:after="450" w:line="312" w:lineRule="auto"/>
      </w:pPr>
      <w:r>
        <w:rPr>
          <w:rFonts w:ascii="宋体" w:hAnsi="宋体" w:eastAsia="宋体" w:cs="宋体"/>
          <w:color w:val="000"/>
          <w:sz w:val="28"/>
          <w:szCs w:val="28"/>
        </w:rPr>
        <w:t xml:space="preserve">货币政策对股票市场与股票价格的影响非常大。宽松的货币政策会扩大社会上货币供给总量，对经济发展和证券市场交易有着积极影响。但是货币供应太多又会引起通货膨胀，使企业发展受到影响，使实际投资收益率下降。紧缩的货币政策则相反，它会减少社会上货币供给总量，不利于经济发展，不利于证券市场的活跃和发展。另外，货币政策对人们的心理影响也非常大，这种影响对股市的涨跌又将产生极大的推动作用。</w:t>
      </w:r>
    </w:p>
    <w:p>
      <w:pPr>
        <w:ind w:left="0" w:right="0" w:firstLine="560"/>
        <w:spacing w:before="450" w:after="450" w:line="312" w:lineRule="auto"/>
      </w:pPr>
      <w:r>
        <w:rPr>
          <w:rFonts w:ascii="宋体" w:hAnsi="宋体" w:eastAsia="宋体" w:cs="宋体"/>
          <w:color w:val="000"/>
          <w:sz w:val="28"/>
          <w:szCs w:val="28"/>
        </w:rPr>
        <w:t xml:space="preserve">新推出的十项措施中的两项对上市企业的税收带来积极的影响：一，在全国所有地区、所有行业全面实施增值税转型改革。减轻企业的财务负担，降低产品的价格，从而刺激需求。二，加大金融对经济增长的支持力度。财税体制的改革，稳定股市和债券市场，稳定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第二篇：关于当前宏观经济形势分析</w:t>
      </w:r>
    </w:p>
    <w:p>
      <w:pPr>
        <w:ind w:left="0" w:right="0" w:firstLine="560"/>
        <w:spacing w:before="450" w:after="450" w:line="312" w:lineRule="auto"/>
      </w:pPr>
      <w:r>
        <w:rPr>
          <w:rFonts w:ascii="宋体" w:hAnsi="宋体" w:eastAsia="宋体" w:cs="宋体"/>
          <w:color w:val="000"/>
          <w:sz w:val="28"/>
          <w:szCs w:val="28"/>
        </w:rPr>
        <w:t xml:space="preserve">当前我国宏观经济政策分析</w:t>
      </w:r>
    </w:p>
    <w:p>
      <w:pPr>
        <w:ind w:left="0" w:right="0" w:firstLine="560"/>
        <w:spacing w:before="450" w:after="450" w:line="312" w:lineRule="auto"/>
      </w:pPr>
      <w:r>
        <w:rPr>
          <w:rFonts w:ascii="宋体" w:hAnsi="宋体" w:eastAsia="宋体" w:cs="宋体"/>
          <w:color w:val="000"/>
          <w:sz w:val="28"/>
          <w:szCs w:val="28"/>
        </w:rPr>
        <w:t xml:space="preserve">摘要：中国在改革开放的大背景下，取得了举世瞩目的成就，在世界政治经济格局中起到了越来越举足轻重的作用，中国在世界经济的重要性也得到了越来越充分的体现。当前我国经济发展面临的国内外环境仍然十分复杂，不稳定、不确定因素还不少。那么我们应该怎样认识这一复杂的宏观经济形势呢？这是一个非常值得思考并备受社会各界关注的问题。</w:t>
      </w:r>
    </w:p>
    <w:p>
      <w:pPr>
        <w:ind w:left="0" w:right="0" w:firstLine="560"/>
        <w:spacing w:before="450" w:after="450" w:line="312" w:lineRule="auto"/>
      </w:pPr>
      <w:r>
        <w:rPr>
          <w:rFonts w:ascii="宋体" w:hAnsi="宋体" w:eastAsia="宋体" w:cs="宋体"/>
          <w:color w:val="000"/>
          <w:sz w:val="28"/>
          <w:szCs w:val="28"/>
        </w:rPr>
        <w:t xml:space="preserve">关键词：宏观调控、政府、经济</w:t>
      </w:r>
    </w:p>
    <w:p>
      <w:pPr>
        <w:ind w:left="0" w:right="0" w:firstLine="560"/>
        <w:spacing w:before="450" w:after="450" w:line="312" w:lineRule="auto"/>
      </w:pPr>
      <w:r>
        <w:rPr>
          <w:rFonts w:ascii="宋体" w:hAnsi="宋体" w:eastAsia="宋体" w:cs="宋体"/>
          <w:color w:val="000"/>
          <w:sz w:val="28"/>
          <w:szCs w:val="28"/>
        </w:rPr>
        <w:t xml:space="preserve">我们都知道，如何去看问题，这本身就牵涉到角度的问题，我感觉分析当前中国宏观经济形势需要结合三个方面来看。第一，结合十二五规划期间，我们提出的一些政策建议。第二，离不开国际经济形势的判断，很多政策，我们也在强调中国和世界经济的关系，世界经济形势不一定接受了，外界怎么变，我们怎么变。现在不是了，中国的因素也成为一个内生性的因素了。我变了，世界不变，世界在变，我怎么变。中国和世界的经济关系比较复杂了。我们也看到中央经济工作会议开完以后，新华社的通稿里，第一次对中国经济的影响说出来了。这说明中国的作用在加强。反过来，中国和世界经济的互动作用在加强。我们既要判断好世界经济的判断，又要判断好世界对中国的影响。第三，中国面临的现实问题要结合在一块。从这三个角度看当前的中国经济形势才会更加科学与合理。</w:t>
      </w:r>
    </w:p>
    <w:p>
      <w:pPr>
        <w:ind w:left="0" w:right="0" w:firstLine="560"/>
        <w:spacing w:before="450" w:after="450" w:line="312" w:lineRule="auto"/>
      </w:pPr>
      <w:r>
        <w:rPr>
          <w:rFonts w:ascii="宋体" w:hAnsi="宋体" w:eastAsia="宋体" w:cs="宋体"/>
          <w:color w:val="000"/>
          <w:sz w:val="28"/>
          <w:szCs w:val="28"/>
        </w:rPr>
        <w:t xml:space="preserve">从国际看，世界经济正在复苏之中，但复苏进程还很脆弱、很不平衡。一是一些国家经济增速出现回落。欧元区经济一季度环比和同比增速分别为0.8% 和</w:t>
      </w:r>
    </w:p>
    <w:p>
      <w:pPr>
        <w:ind w:left="0" w:right="0" w:firstLine="560"/>
        <w:spacing w:before="450" w:after="450" w:line="312" w:lineRule="auto"/>
      </w:pPr>
      <w:r>
        <w:rPr>
          <w:rFonts w:ascii="宋体" w:hAnsi="宋体" w:eastAsia="宋体" w:cs="宋体"/>
          <w:color w:val="000"/>
          <w:sz w:val="28"/>
          <w:szCs w:val="28"/>
        </w:rPr>
        <w:t xml:space="preserve">2.5%，但各国分化明显，一些受主权债务危机困扰的国家经济低迷。二是全球通胀压力加大。流动性过剩的影响日益突出，石油、粮食等大宗商品价格高位波动，多数国家物价面临较大上涨压力。通货膨胀成为新兴经济体普遍面临的突出</w:t>
      </w:r>
    </w:p>
    <w:p>
      <w:pPr>
        <w:ind w:left="0" w:right="0" w:firstLine="560"/>
        <w:spacing w:before="450" w:after="450" w:line="312" w:lineRule="auto"/>
      </w:pPr>
      <w:r>
        <w:rPr>
          <w:rFonts w:ascii="宋体" w:hAnsi="宋体" w:eastAsia="宋体" w:cs="宋体"/>
          <w:color w:val="000"/>
          <w:sz w:val="28"/>
          <w:szCs w:val="28"/>
        </w:rPr>
        <w:t xml:space="preserve">问题。巴西7月份消费价格指数同比上涨6.9% ；印度6 月份批发价格指数上涨9.4%。发达国家的通胀风险也明显上升。美国5、6 月份消费价格指数同比均上涨3.6%，连续两个月保持在2024 年11 月以来最高值；欧元区7 月份通胀率为2.5%，连续8 个月超过欧洲央行2% 的目标上限。三是发达经济体的失业率居高不下，经济增长缺乏动力。国际金融危机爆发后，美国、欧元区和日本的失业率都明显上升，最高时分别达到10.2%、10.1% 和5.7%，目前虽有所回落，但仍显著高于危机前平均水平。四是政府债务风险继续积聚。很多国家应对国际金融危机超常规财政刺激政策的负面影响开始显现，风险从私人部门向公共部门转移。最近，标准普尔在将美国长期主权信用评级列入负面观察名单近4 个月后，从A A A 级下调为A A +，引起了国际金融市场急剧动荡。主要股指大幅波动，原油等大宗商品价格明显回落，黄金等避险产品价格再创新高。受美欧等国经济、社会等因素制约，主权债务问题在短期内很难缓解，这将明显拖累世界经济复苏进程。</w:t>
      </w:r>
    </w:p>
    <w:p>
      <w:pPr>
        <w:ind w:left="0" w:right="0" w:firstLine="560"/>
        <w:spacing w:before="450" w:after="450" w:line="312" w:lineRule="auto"/>
      </w:pPr>
      <w:r>
        <w:rPr>
          <w:rFonts w:ascii="宋体" w:hAnsi="宋体" w:eastAsia="宋体" w:cs="宋体"/>
          <w:color w:val="000"/>
          <w:sz w:val="28"/>
          <w:szCs w:val="28"/>
        </w:rPr>
        <w:t xml:space="preserve">从国内看，虽然发展的有利条件较多，各方面发展的积极性很高，但面临的矛盾也不少。除了一些长期存在的体制性、结构性问题外，经济运行中还出现一些新的变化。主要是经济增速缓慢回落与物价较快上涨交织在一起，使宏观调控的难度加大；房地产市场成交量萎缩、房价僵持不下、房屋竣工量增速下降；一些中小企业受多重因素挤压经营困难；节能减排形势十分严峻，部分高耗能行业生产有所反弹；出口增长面临的外部环境趋于严峻；食品安全等民生领域还存在一些群众反映强烈的问题。我们一定要保持清醒头脑，增强忧患意识，充分估计面临形势的复杂性和严峻性，冷静观察，沉着应对，把工作做得更扎实一些，巩固经济社会发展的好势头。</w:t>
      </w:r>
    </w:p>
    <w:p>
      <w:pPr>
        <w:ind w:left="0" w:right="0" w:firstLine="560"/>
        <w:spacing w:before="450" w:after="450" w:line="312" w:lineRule="auto"/>
      </w:pPr>
      <w:r>
        <w:rPr>
          <w:rFonts w:ascii="宋体" w:hAnsi="宋体" w:eastAsia="宋体" w:cs="宋体"/>
          <w:color w:val="000"/>
          <w:sz w:val="28"/>
          <w:szCs w:val="28"/>
        </w:rPr>
        <w:t xml:space="preserve">其次，各方面对地方政府性债务非常关注。客观地说，这是一个老问题、老现象。我国地方政府性债务最早发生在1979 年，到1996 年全国所有省级政府和绝大多数市县级政府都举借了债务。今年3 月至5 月，根据国务院部署，审计署对全国地方政府性债务情况进行了全面审计，摸清了情况，已向全国人大报告并向社会公开。2024 年底，地方政府性债务余额共计10.72 万亿元，其中有51.15% 共计5.48 万亿元是2024 年及以前举借和用于续建2024 年以前开工项的。同时，地方政府性债务的增加，主要是用于地方经济社会发展，在应对两次金融危机中都发挥了一定积极作用。但值得高度重视的是，地方政府性债务的举借和管理等方面还存在一些问题。要抓紧清理规范地方政府融资平台公司，实施全口径监管，严格控制增量，逐步消化存量，有效化解风险。要按照分类管理、区别对待的原则，妥善处理债务偿还和在建项目后续融资问题。金融机构要切实加强风险识别和风险管理，遵循商业化原则，审慎评估借款人财务能力和还款来源。坚决禁止政府违规担保承诺行为。同时，要研究建立规范的地方政府举债融资机制。有关部门和地方政府以及金融机构要抓紧研究，进一步提出具体解决办法，提高透明度和资金使用绩效，强化财经纪律，增强公众信心。</w:t>
      </w:r>
    </w:p>
    <w:p>
      <w:pPr>
        <w:ind w:left="0" w:right="0" w:firstLine="560"/>
        <w:spacing w:before="450" w:after="450" w:line="312" w:lineRule="auto"/>
      </w:pPr>
      <w:r>
        <w:rPr>
          <w:rFonts w:ascii="宋体" w:hAnsi="宋体" w:eastAsia="宋体" w:cs="宋体"/>
          <w:color w:val="000"/>
          <w:sz w:val="28"/>
          <w:szCs w:val="28"/>
        </w:rPr>
        <w:t xml:space="preserve">目前，中国经济有没有问题呢？大概今年从长期来看，中国结构性问题、体制性问题，结合在一块，长期问题和短期问题结合在一块，国际问题和国内问题结合在一起，中长期的问题要解决了，十二五规划也提出很多问题，提出以科学发展观为主题，转变中国经济发展方式为主线，包括收入分配，但是我们应看到，中长期里面，体制结构问题，需求结构、产业结构、要素投入结构、收入分配结构，这七个大的结构问题，问题还是很严重的。在七个大结构问题里，我认为解决比较好的是区域结构。产业结构这几年有所进展，但是进展不大。毕竟产业结</w:t>
      </w:r>
    </w:p>
    <w:p>
      <w:pPr>
        <w:ind w:left="0" w:right="0" w:firstLine="560"/>
        <w:spacing w:before="450" w:after="450" w:line="312" w:lineRule="auto"/>
      </w:pPr>
      <w:r>
        <w:rPr>
          <w:rFonts w:ascii="宋体" w:hAnsi="宋体" w:eastAsia="宋体" w:cs="宋体"/>
          <w:color w:val="000"/>
          <w:sz w:val="28"/>
          <w:szCs w:val="28"/>
        </w:rPr>
        <w:t xml:space="preserve">构依赖于需求结构，而后者又依赖于收入结构。</w:t>
      </w:r>
    </w:p>
    <w:p>
      <w:pPr>
        <w:ind w:left="0" w:right="0" w:firstLine="560"/>
        <w:spacing w:before="450" w:after="450" w:line="312" w:lineRule="auto"/>
      </w:pPr>
      <w:r>
        <w:rPr>
          <w:rFonts w:ascii="宋体" w:hAnsi="宋体" w:eastAsia="宋体" w:cs="宋体"/>
          <w:color w:val="000"/>
          <w:sz w:val="28"/>
          <w:szCs w:val="28"/>
        </w:rPr>
        <w:t xml:space="preserve">现在经济方面其实有如下几个中长期性的问题：第一，膨胀压力在加大。只要美国一直在实施量化宽松的货币政策，中国就很难免受影响，因为其实中国的一部分政策是要依据世界经济形势做出的，就比如人民币汇率和利率问题就相当复杂。第二个问题，房地产调控难度加大，一方面房地产作为一个影响广泛的高端产业链，中国政府不希望其发展萎缩，另一方面其又涉及广大人民群众的切身利益，也不能任由房价过快上涨，否则有社会稳定风险。第三个问题，节能减排难度在加大，由于实施拉动经济增长的积极财政政策，使得一些高污染高耗能企业死灰复燃，这样对于倡导低碳经济的中国是不利的。</w:t>
      </w:r>
    </w:p>
    <w:p>
      <w:pPr>
        <w:ind w:left="0" w:right="0" w:firstLine="560"/>
        <w:spacing w:before="450" w:after="450" w:line="312" w:lineRule="auto"/>
      </w:pPr>
      <w:r>
        <w:rPr>
          <w:rFonts w:ascii="宋体" w:hAnsi="宋体" w:eastAsia="宋体" w:cs="宋体"/>
          <w:color w:val="000"/>
          <w:sz w:val="28"/>
          <w:szCs w:val="28"/>
        </w:rPr>
        <w:t xml:space="preserve">我们2024年中央经济工作有一个基调，把宏观经济政策转向了，继续实行积极的财政政策和稳健的货币政策，但是还继续强调要把处理好三个关系，保持经济平稳较快发展、调整经济结构和通胀预期的关系。</w:t>
      </w:r>
    </w:p>
    <w:p>
      <w:pPr>
        <w:ind w:left="0" w:right="0" w:firstLine="560"/>
        <w:spacing w:before="450" w:after="450" w:line="312" w:lineRule="auto"/>
      </w:pPr>
      <w:r>
        <w:rPr>
          <w:rFonts w:ascii="宋体" w:hAnsi="宋体" w:eastAsia="宋体" w:cs="宋体"/>
          <w:color w:val="000"/>
          <w:sz w:val="28"/>
          <w:szCs w:val="28"/>
        </w:rPr>
        <w:t xml:space="preserve">在过去这段时间内中国的CPI和整体通胀都偏高，但这是因为周期性的原因，我们认为不存在CPI中轴提高长期存在的问题。即使中国潜在增长能力下降，中国政府能做出也会做出选择，接受更低的增长，而不是把增长的实际水平持续保持在潜在增长水平以上。那种情况下我们会得到的通货膨胀不是高一点而稳定的通货膨胀，而是不断加速的通货膨胀，这种结果是政府不能接受的。</w:t>
      </w:r>
    </w:p>
    <w:p>
      <w:pPr>
        <w:ind w:left="0" w:right="0" w:firstLine="560"/>
        <w:spacing w:before="450" w:after="450" w:line="312" w:lineRule="auto"/>
      </w:pPr>
      <w:r>
        <w:rPr>
          <w:rFonts w:ascii="宋体" w:hAnsi="宋体" w:eastAsia="宋体" w:cs="宋体"/>
          <w:color w:val="000"/>
          <w:sz w:val="28"/>
          <w:szCs w:val="28"/>
        </w:rPr>
        <w:t xml:space="preserve">关于怎么应对当前的复杂经济形势？针对这种情况，今年宏观调控的很多政策，经济界也好、理论界都在探讨，政府更多采取了行政手段。我个人也认为在这种复杂的背景下，可能行政手段有时候比经济手段更管用一点。应对房地产的一些政策等等，大部分行政手段用的比较多。最近社会上有一些说法：中国今年以来应对房地产的政策失败了。我不同意这种看法，我认为今年以来中国在房</w:t>
      </w:r>
    </w:p>
    <w:p>
      <w:pPr>
        <w:ind w:left="0" w:right="0" w:firstLine="560"/>
        <w:spacing w:before="450" w:after="450" w:line="312" w:lineRule="auto"/>
      </w:pPr>
      <w:r>
        <w:rPr>
          <w:rFonts w:ascii="宋体" w:hAnsi="宋体" w:eastAsia="宋体" w:cs="宋体"/>
          <w:color w:val="000"/>
          <w:sz w:val="28"/>
          <w:szCs w:val="28"/>
        </w:rPr>
        <w:t xml:space="preserve">地产的调控里，取得的成效是 非常大的。判断房地产的成效有两个指标，第一房地产的价格，基本上我认为是稳定住了。尽管9月份以后，环比又有所上升，部分城市的房价有所抬头，但是没有房地产宏观调控，可以想像在流动性这么宽松的情况下，房价上升是不可控制的。第二，在房地产价格基本稳定的同时，房地产的投资速度下来了，保持很快的增长。这对未来一年到一年半的房地产供给，特别是商品房的供给，打下了基础。预示着未来房价不会出现太大的波动。这是我们讲的国民经济平稳较快发展。</w:t>
      </w:r>
    </w:p>
    <w:p>
      <w:pPr>
        <w:ind w:left="0" w:right="0" w:firstLine="560"/>
        <w:spacing w:before="450" w:after="450" w:line="312" w:lineRule="auto"/>
      </w:pPr>
      <w:r>
        <w:rPr>
          <w:rFonts w:ascii="宋体" w:hAnsi="宋体" w:eastAsia="宋体" w:cs="宋体"/>
          <w:color w:val="000"/>
          <w:sz w:val="28"/>
          <w:szCs w:val="28"/>
        </w:rPr>
        <w:t xml:space="preserve">展望2024年，我们对中国经济还是保持比较乐观的态度，因为政府的执政能力在提高，国民的发展积极性也在逐步提高。虽然外部经济环境不是太乐观，但是我们只要紧抓扩内需，调结构，控通胀，走好缩小差距的民生路线，中国经济一定也就会有不错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第三篇：当前宏观经济形势分析</w:t>
      </w:r>
    </w:p>
    <w:p>
      <w:pPr>
        <w:ind w:left="0" w:right="0" w:firstLine="560"/>
        <w:spacing w:before="450" w:after="450" w:line="312" w:lineRule="auto"/>
      </w:pPr>
      <w:r>
        <w:rPr>
          <w:rFonts w:ascii="宋体" w:hAnsi="宋体" w:eastAsia="宋体" w:cs="宋体"/>
          <w:color w:val="000"/>
          <w:sz w:val="28"/>
          <w:szCs w:val="28"/>
        </w:rPr>
        <w:t xml:space="preserve">当前宏观经济形势分析</w:t>
      </w:r>
    </w:p>
    <w:p>
      <w:pPr>
        <w:ind w:left="0" w:right="0" w:firstLine="560"/>
        <w:spacing w:before="450" w:after="450" w:line="312" w:lineRule="auto"/>
      </w:pPr>
      <w:r>
        <w:rPr>
          <w:rFonts w:ascii="宋体" w:hAnsi="宋体" w:eastAsia="宋体" w:cs="宋体"/>
          <w:color w:val="000"/>
          <w:sz w:val="28"/>
          <w:szCs w:val="28"/>
        </w:rPr>
        <w:t xml:space="preserve">徐策2024-11-26</w:t>
      </w:r>
    </w:p>
    <w:p>
      <w:pPr>
        <w:ind w:left="0" w:right="0" w:firstLine="560"/>
        <w:spacing w:before="450" w:after="450" w:line="312" w:lineRule="auto"/>
      </w:pPr>
      <w:r>
        <w:rPr>
          <w:rFonts w:ascii="宋体" w:hAnsi="宋体" w:eastAsia="宋体" w:cs="宋体"/>
          <w:color w:val="000"/>
          <w:sz w:val="28"/>
          <w:szCs w:val="28"/>
        </w:rPr>
        <w:t xml:space="preserve">摘 要： 当前，宏观经济运行总体上保持了良好的态势，经济减速趋势有所放缓。但由于国内外环境仍然存在较大的不确定性和复杂性，使得宏观调控的难度不断加大。未来一个时期，我国宏观调控政策仍应以稳定为主，一方面，围绕当前存在的主要问题着力保持经济平稳运行；另一方面，在积极推动结构调整、加快经济发展方式转变的同时，积极培育经济内生增长动力，引导经济进入新一轮繁荣。</w:t>
      </w:r>
    </w:p>
    <w:p>
      <w:pPr>
        <w:ind w:left="0" w:right="0" w:firstLine="560"/>
        <w:spacing w:before="450" w:after="450" w:line="312" w:lineRule="auto"/>
      </w:pPr>
      <w:r>
        <w:rPr>
          <w:rFonts w:ascii="宋体" w:hAnsi="宋体" w:eastAsia="宋体" w:cs="宋体"/>
          <w:color w:val="000"/>
          <w:sz w:val="28"/>
          <w:szCs w:val="28"/>
        </w:rPr>
        <w:t xml:space="preserve">关键词： 宏观经济，经济减速，调控政策，结构调整</w:t>
      </w:r>
    </w:p>
    <w:p>
      <w:pPr>
        <w:ind w:left="0" w:right="0" w:firstLine="560"/>
        <w:spacing w:before="450" w:after="450" w:line="312" w:lineRule="auto"/>
      </w:pPr>
      <w:r>
        <w:rPr>
          <w:rFonts w:ascii="宋体" w:hAnsi="宋体" w:eastAsia="宋体" w:cs="宋体"/>
          <w:color w:val="000"/>
          <w:sz w:val="28"/>
          <w:szCs w:val="28"/>
        </w:rPr>
        <w:t xml:space="preserve">一、宏观经济减速趋势有所放缓</w:t>
      </w:r>
    </w:p>
    <w:p>
      <w:pPr>
        <w:ind w:left="0" w:right="0" w:firstLine="560"/>
        <w:spacing w:before="450" w:after="450" w:line="312" w:lineRule="auto"/>
      </w:pPr>
      <w:r>
        <w:rPr>
          <w:rFonts w:ascii="宋体" w:hAnsi="宋体" w:eastAsia="宋体" w:cs="宋体"/>
          <w:color w:val="000"/>
          <w:sz w:val="28"/>
          <w:szCs w:val="28"/>
        </w:rPr>
        <w:t xml:space="preserve">进入2024年，宏观经济由刺激政策作用下的快速回升、逐步转向自主稳定增长，经济增长出现预料之内的减速，符合宏观调控的基本方向。从8月份数据看，工业增加值出现反弹、PMI（中国制造业采购经理指数）在连续3个月回落后出现回升、三大需求平稳运行，说明当前经济减速的趋势有所放缓，宏观经济运行不断趋于稳定。</w:t>
      </w:r>
    </w:p>
    <w:p>
      <w:pPr>
        <w:ind w:left="0" w:right="0" w:firstLine="560"/>
        <w:spacing w:before="450" w:after="450" w:line="312" w:lineRule="auto"/>
      </w:pPr>
      <w:r>
        <w:rPr>
          <w:rFonts w:ascii="宋体" w:hAnsi="宋体" w:eastAsia="宋体" w:cs="宋体"/>
          <w:color w:val="000"/>
          <w:sz w:val="28"/>
          <w:szCs w:val="28"/>
        </w:rPr>
        <w:t xml:space="preserve">（一）工业增加值增速有所反弹</w:t>
      </w:r>
    </w:p>
    <w:p>
      <w:pPr>
        <w:ind w:left="0" w:right="0" w:firstLine="560"/>
        <w:spacing w:before="450" w:after="450" w:line="312" w:lineRule="auto"/>
      </w:pPr>
      <w:r>
        <w:rPr>
          <w:rFonts w:ascii="宋体" w:hAnsi="宋体" w:eastAsia="宋体" w:cs="宋体"/>
          <w:color w:val="000"/>
          <w:sz w:val="28"/>
          <w:szCs w:val="28"/>
        </w:rPr>
        <w:t xml:space="preserve">现阶段，工业在我国经济中占据主导地位，特别是在月度经济形势分析中，工业经济的走向基本代表了整个国民经济的走向。2024年以来，我国工业增速一路回落，从年初的20.7%回落到7月份的13.4%。虽然这种回落主要是主动调控（如加强节能减排、淘汰落后产能）的结果，但却引起了经济可能出现大幅减速甚至“二次探底”的担忧。8月份的经济数据显示，工业增速出现了今年以来的首次回升，全国规模以上工业增加值同比增长13.9%，增速比上月加快了0.5个百分点。这是今年以来规模以上工业增速连续下滑后第一次出现反弹。工业增速的回升主要由两大行业带动：一是装备制造业，二是轻工行业。具体而言，受汽车销售好于预期的带动，交通运输设备制造业的增速从7月份的15.9%回升到8月份的16.6%；通信设备、计算机及其他电子设备制造业增速从13.8%回升到14.9%；纺织业增速从11.1%回升至11.6%。</w:t>
      </w:r>
    </w:p>
    <w:p>
      <w:pPr>
        <w:ind w:left="0" w:right="0" w:firstLine="560"/>
        <w:spacing w:before="450" w:after="450" w:line="312" w:lineRule="auto"/>
      </w:pPr>
      <w:r>
        <w:rPr>
          <w:rFonts w:ascii="宋体" w:hAnsi="宋体" w:eastAsia="宋体" w:cs="宋体"/>
          <w:color w:val="000"/>
          <w:sz w:val="28"/>
          <w:szCs w:val="28"/>
        </w:rPr>
        <w:t xml:space="preserve">总体而言，从连续3个月的情况来看，工业增速基本是在13%到14%之间波动，工业由年初的较快增长向平稳增长过渡的态势比较明显。</w:t>
      </w:r>
    </w:p>
    <w:p>
      <w:pPr>
        <w:ind w:left="0" w:right="0" w:firstLine="560"/>
        <w:spacing w:before="450" w:after="450" w:line="312" w:lineRule="auto"/>
      </w:pPr>
      <w:r>
        <w:rPr>
          <w:rFonts w:ascii="宋体" w:hAnsi="宋体" w:eastAsia="宋体" w:cs="宋体"/>
          <w:color w:val="000"/>
          <w:sz w:val="28"/>
          <w:szCs w:val="28"/>
        </w:rPr>
        <w:t xml:space="preserve">（二）PMI指数出现回升</w:t>
      </w:r>
    </w:p>
    <w:p>
      <w:pPr>
        <w:ind w:left="0" w:right="0" w:firstLine="560"/>
        <w:spacing w:before="450" w:after="450" w:line="312" w:lineRule="auto"/>
      </w:pPr>
      <w:r>
        <w:rPr>
          <w:rFonts w:ascii="宋体" w:hAnsi="宋体" w:eastAsia="宋体" w:cs="宋体"/>
          <w:color w:val="000"/>
          <w:sz w:val="28"/>
          <w:szCs w:val="28"/>
        </w:rPr>
        <w:t xml:space="preserve">宏观经济的重要先行指数也印证了当前经济平稳运行的总体特征。前不久发布的8月份PMI为51.7%，比上月提高0.5个百分点，这是该指数连续3个月回落后，首度出现回升。同时，汇丰PMI指数亦从上月的49.4%大幅回升2.5个百分点，至51.9%。这是该指数连续4个月回落后的首次回升。</w:t>
      </w:r>
    </w:p>
    <w:p>
      <w:pPr>
        <w:ind w:left="0" w:right="0" w:firstLine="560"/>
        <w:spacing w:before="450" w:after="450" w:line="312" w:lineRule="auto"/>
      </w:pPr>
      <w:r>
        <w:rPr>
          <w:rFonts w:ascii="宋体" w:hAnsi="宋体" w:eastAsia="宋体" w:cs="宋体"/>
          <w:color w:val="000"/>
          <w:sz w:val="28"/>
          <w:szCs w:val="28"/>
        </w:rPr>
        <w:t xml:space="preserve">具体到11个分项指数来看，均呈现平稳略升基本态势，显示经济增速回落势头有所放缓。新订单指数、新出口订单指数、积压订单指数、购进价格指数升幅超过1个百分点，企业扩大生产的意愿有所增加，表明经济增长未来不会出现大幅度回落。产成品库存指数、采购量指数、进口指数、原材料库存指数、从业人员指数均出现回落。原材料库存连续第4个月下降，产成品库存指数连续2个月快速下滑，说明制造业去库存的进程仍在继续，而后期去库存压力明显减轻。</w:t>
      </w:r>
    </w:p>
    <w:p>
      <w:pPr>
        <w:ind w:left="0" w:right="0" w:firstLine="560"/>
        <w:spacing w:before="450" w:after="450" w:line="312" w:lineRule="auto"/>
      </w:pPr>
      <w:r>
        <w:rPr>
          <w:rFonts w:ascii="宋体" w:hAnsi="宋体" w:eastAsia="宋体" w:cs="宋体"/>
          <w:color w:val="000"/>
          <w:sz w:val="28"/>
          <w:szCs w:val="28"/>
        </w:rPr>
        <w:t xml:space="preserve">购进价格指数大幅提高10.1个百分点，反映了上游通胀压力，但考虑到此次价格上涨受到前期铁矿石涨价的影响，可能不会是持续的，后续仍要关注购进价格上涨对企业成本形成的压力。</w:t>
      </w:r>
    </w:p>
    <w:p>
      <w:pPr>
        <w:ind w:left="0" w:right="0" w:firstLine="560"/>
        <w:spacing w:before="450" w:after="450" w:line="312" w:lineRule="auto"/>
      </w:pPr>
      <w:r>
        <w:rPr>
          <w:rFonts w:ascii="宋体" w:hAnsi="宋体" w:eastAsia="宋体" w:cs="宋体"/>
          <w:color w:val="000"/>
          <w:sz w:val="28"/>
          <w:szCs w:val="28"/>
        </w:rPr>
        <w:t xml:space="preserve">（三）三大需求表现出平稳运行的态势</w:t>
      </w:r>
    </w:p>
    <w:p>
      <w:pPr>
        <w:ind w:left="0" w:right="0" w:firstLine="560"/>
        <w:spacing w:before="450" w:after="450" w:line="312" w:lineRule="auto"/>
      </w:pPr>
      <w:r>
        <w:rPr>
          <w:rFonts w:ascii="宋体" w:hAnsi="宋体" w:eastAsia="宋体" w:cs="宋体"/>
          <w:color w:val="000"/>
          <w:sz w:val="28"/>
          <w:szCs w:val="28"/>
        </w:rPr>
        <w:t xml:space="preserve">当前，三大需求增速保持了平稳的态势。从投资看，前8个月我国城镇固定资产投资同比增长24.8%，增速只比前7个月回落了0.1个百分点，呈现高位趋稳的状态。从消费看，8月份我国社会消费品零售总额同比增长18.4%，受汽车消费好于预期推动，消费增速比上月加快了0.5个百分点。从出口看，8月份出口增速为34.4%，增速虽然比上月略有放缓，但好于原本认为欧洲主权债务危机有可能严重影响出口的预期。投资、消费、出口表现都不错，决定了我国经济增速不会再深度回调。</w:t>
      </w:r>
    </w:p>
    <w:p>
      <w:pPr>
        <w:ind w:left="0" w:right="0" w:firstLine="560"/>
        <w:spacing w:before="450" w:after="450" w:line="312" w:lineRule="auto"/>
      </w:pPr>
      <w:r>
        <w:rPr>
          <w:rFonts w:ascii="宋体" w:hAnsi="宋体" w:eastAsia="宋体" w:cs="宋体"/>
          <w:color w:val="000"/>
          <w:sz w:val="28"/>
          <w:szCs w:val="28"/>
        </w:rPr>
        <w:t xml:space="preserve">二、需要关注的几个问题</w:t>
      </w:r>
    </w:p>
    <w:p>
      <w:pPr>
        <w:ind w:left="0" w:right="0" w:firstLine="560"/>
        <w:spacing w:before="450" w:after="450" w:line="312" w:lineRule="auto"/>
      </w:pPr>
      <w:r>
        <w:rPr>
          <w:rFonts w:ascii="宋体" w:hAnsi="宋体" w:eastAsia="宋体" w:cs="宋体"/>
          <w:color w:val="000"/>
          <w:sz w:val="28"/>
          <w:szCs w:val="28"/>
        </w:rPr>
        <w:t xml:space="preserve">当前，宏观运行虽然总体上保持了良好的态势，但国内外环境仍然存在较大的不确定性和复杂性，这使宏观调控的难度不断加大。今后一个时期，应该着重关注以下几个方面问题。</w:t>
      </w:r>
    </w:p>
    <w:p>
      <w:pPr>
        <w:ind w:left="0" w:right="0" w:firstLine="560"/>
        <w:spacing w:before="450" w:after="450" w:line="312" w:lineRule="auto"/>
      </w:pPr>
      <w:r>
        <w:rPr>
          <w:rFonts w:ascii="宋体" w:hAnsi="宋体" w:eastAsia="宋体" w:cs="宋体"/>
          <w:color w:val="000"/>
          <w:sz w:val="28"/>
          <w:szCs w:val="28"/>
        </w:rPr>
        <w:t xml:space="preserve">（一）外部经济环境存在较大不确定性</w:t>
      </w:r>
    </w:p>
    <w:p>
      <w:pPr>
        <w:ind w:left="0" w:right="0" w:firstLine="560"/>
        <w:spacing w:before="450" w:after="450" w:line="312" w:lineRule="auto"/>
      </w:pPr>
      <w:r>
        <w:rPr>
          <w:rFonts w:ascii="宋体" w:hAnsi="宋体" w:eastAsia="宋体" w:cs="宋体"/>
          <w:color w:val="000"/>
          <w:sz w:val="28"/>
          <w:szCs w:val="28"/>
        </w:rPr>
        <w:t xml:space="preserve">IMF（国际货币基金组织）9月10日表示，由于主权债务问题的持续影响以及金融市场的继续疲软，全球经济复苏面临的下行风险正在增大。IMF认为，今年上半年全球经济复苏好于预期，但这种复苏势头在今年下半年和明年上半年将会暂时放缓。对于发达经济体而言，虽然投资开始显现好转迹象，但就业和个人消费依然疲软。对于发展中经济体而言，虽然经济活动依然强劲，但经济增速可能会放缓。世界三大经济体经济复苏的状况不尽如人意，而且均表现出对“二次探底”的担忧。与此同时，美国和日本还相继提出了“第二轮刺激方案”。这将成为我国未来一个时期经济运行中一项重要的不确定性因素。</w:t>
      </w:r>
    </w:p>
    <w:p>
      <w:pPr>
        <w:ind w:left="0" w:right="0" w:firstLine="560"/>
        <w:spacing w:before="450" w:after="450" w:line="312" w:lineRule="auto"/>
      </w:pPr>
      <w:r>
        <w:rPr>
          <w:rFonts w:ascii="宋体" w:hAnsi="宋体" w:eastAsia="宋体" w:cs="宋体"/>
          <w:color w:val="000"/>
          <w:sz w:val="28"/>
          <w:szCs w:val="28"/>
        </w:rPr>
        <w:t xml:space="preserve">1.美国为应对严峻的失业问题宣布“第二轮刺激方案”。9月3日美国劳工部宣布，美国经济再次失去5.4万个就业岗位，失业率将从7月份的9.5%上升到9.6%，这意味着美国失业率问题依然严峻。为了应对当前就业率居高不下、经济复苏缓慢曲折的态势，美国总统奥巴马近期提出二次经济刺激方案，该方案包括一项明年支出500亿美元修建公路、铁路及机场跑道的计划和2024亿美元的减税计划。</w:t>
      </w:r>
    </w:p>
    <w:p>
      <w:pPr>
        <w:ind w:left="0" w:right="0" w:firstLine="560"/>
        <w:spacing w:before="450" w:after="450" w:line="312" w:lineRule="auto"/>
      </w:pPr>
      <w:r>
        <w:rPr>
          <w:rFonts w:ascii="宋体" w:hAnsi="宋体" w:eastAsia="宋体" w:cs="宋体"/>
          <w:color w:val="000"/>
          <w:sz w:val="28"/>
          <w:szCs w:val="28"/>
        </w:rPr>
        <w:t xml:space="preserve">2.日本为避免经济“二次探底”将启动新一轮刺激计划。为应对日元升值及通货紧缩的经济形势，近期将采取一项规模为9150亿日元的新经济刺激计划，以促进就业，拉动消费，应对日元汇率近期飙升造成的经济下行风险；同时，日本政府在新经济刺激计划中还要求日本中央银行进一步放松货币政策，强调必要时将采取包括干预汇市等在内的措施阻止日元升值。</w:t>
      </w:r>
    </w:p>
    <w:p>
      <w:pPr>
        <w:ind w:left="0" w:right="0" w:firstLine="560"/>
        <w:spacing w:before="450" w:after="450" w:line="312" w:lineRule="auto"/>
      </w:pPr>
      <w:r>
        <w:rPr>
          <w:rFonts w:ascii="宋体" w:hAnsi="宋体" w:eastAsia="宋体" w:cs="宋体"/>
          <w:color w:val="000"/>
          <w:sz w:val="28"/>
          <w:szCs w:val="28"/>
        </w:rPr>
        <w:t xml:space="preserve">3.欧盟央行宣布继续保持利率在最低水平。欧盟尽管也表现出对“二次探底”的担忧，但受主权债务危机影响，无法从财政的角度给予经济过多的支持，欧盟央行表示将利率继续保持最低水平。</w:t>
      </w:r>
    </w:p>
    <w:p>
      <w:pPr>
        <w:ind w:left="0" w:right="0" w:firstLine="560"/>
        <w:spacing w:before="450" w:after="450" w:line="312" w:lineRule="auto"/>
      </w:pPr>
      <w:r>
        <w:rPr>
          <w:rFonts w:ascii="宋体" w:hAnsi="宋体" w:eastAsia="宋体" w:cs="宋体"/>
          <w:color w:val="000"/>
          <w:sz w:val="28"/>
          <w:szCs w:val="28"/>
        </w:rPr>
        <w:t xml:space="preserve">（二）通货膨胀预期问题仍需重点关注</w:t>
      </w:r>
    </w:p>
    <w:p>
      <w:pPr>
        <w:ind w:left="0" w:right="0" w:firstLine="560"/>
        <w:spacing w:before="450" w:after="450" w:line="312" w:lineRule="auto"/>
      </w:pPr>
      <w:r>
        <w:rPr>
          <w:rFonts w:ascii="宋体" w:hAnsi="宋体" w:eastAsia="宋体" w:cs="宋体"/>
          <w:color w:val="000"/>
          <w:sz w:val="28"/>
          <w:szCs w:val="28"/>
        </w:rPr>
        <w:t xml:space="preserve">8月份，CPI（居民消费价格指数）同比上涨3.5%，环比上涨0.6%，涨幅有所扩大。从</w:t>
      </w:r>
    </w:p>
    <w:p>
      <w:pPr>
        <w:ind w:left="0" w:right="0" w:firstLine="560"/>
        <w:spacing w:before="450" w:after="450" w:line="312" w:lineRule="auto"/>
      </w:pPr>
      <w:r>
        <w:rPr>
          <w:rFonts w:ascii="宋体" w:hAnsi="宋体" w:eastAsia="宋体" w:cs="宋体"/>
          <w:color w:val="000"/>
          <w:sz w:val="28"/>
          <w:szCs w:val="28"/>
        </w:rPr>
        <w:t xml:space="preserve">结构上看，有两方面原因：一是翘尾因素影响1.7个百分点；二是新涨价因素，影响了1.8个百分点。主要是由于部分农产品价格上涨造成的。综合来看，农产品的价格上涨在新涨价部分占到70%左右。因此，8月份CPI涨幅扩大主要还是农产品价格上涨所带来的。本轮受天气等季节性因素导致的价格上涨由于持续时间较长、与居民生活相关性较大等原因，更容易形成通胀预期，而且当前通货膨胀连续7个月高于2.25%一年期的存款利率，这将使居民资产缩水、购买力下降，还有可能进一步放大资产泡沫。因此，对加息的讨论再度升温。但与此同时，由于当前的物价上涨并非是由于经济总供求关系变化导致经济温度趋热的结果，经济自主性复苏动力仍然不足，这就使宏观调控陷入极其复杂的“两难选择”之中。</w:t>
      </w:r>
    </w:p>
    <w:p>
      <w:pPr>
        <w:ind w:left="0" w:right="0" w:firstLine="560"/>
        <w:spacing w:before="450" w:after="450" w:line="312" w:lineRule="auto"/>
      </w:pPr>
      <w:r>
        <w:rPr>
          <w:rFonts w:ascii="宋体" w:hAnsi="宋体" w:eastAsia="宋体" w:cs="宋体"/>
          <w:color w:val="000"/>
          <w:sz w:val="28"/>
          <w:szCs w:val="28"/>
        </w:rPr>
        <w:t xml:space="preserve">（三）地方政府突击节能减排造成“人为”供求失衡</w:t>
      </w:r>
    </w:p>
    <w:p>
      <w:pPr>
        <w:ind w:left="0" w:right="0" w:firstLine="560"/>
        <w:spacing w:before="450" w:after="450" w:line="312" w:lineRule="auto"/>
      </w:pPr>
      <w:r>
        <w:rPr>
          <w:rFonts w:ascii="宋体" w:hAnsi="宋体" w:eastAsia="宋体" w:cs="宋体"/>
          <w:color w:val="000"/>
          <w:sz w:val="28"/>
          <w:szCs w:val="28"/>
        </w:rPr>
        <w:t xml:space="preserve">当前，为实现“十一五”节能减排目标，地方政府正推行继今年5月之后更为严厉的“节能减排”风暴。9月开始，广西、广东、江苏、浙江等省份对不符合能耗标准的钢铁生产企业，实施了强制性拉闸限电或提高供电价格的措施。广西不仅对落后产能实行限电，一些节能水平较高的钢厂也准备部分停产。地方政府“铁腕”调控的实施，其力度之强、范围之大，打破了企业的经营周期，对其调配原材料、铁路等运能造成重大影响。另外，限电限产措施对钢铁行业供给的影响较大，随着“金九银十”季节的到来，很有可能会引起钢价继续上涨。节能减排是一项长期的任务和目标。因此，在短期内通过限电限产的办法不能解决根本问题，一旦不限电了，企业又会开工，GDP单位能耗又上去了。经济供求关系受到较大的“人为”冲击，不利于经济平稳运行和可持续发展。</w:t>
      </w:r>
    </w:p>
    <w:p>
      <w:pPr>
        <w:ind w:left="0" w:right="0" w:firstLine="560"/>
        <w:spacing w:before="450" w:after="450" w:line="312" w:lineRule="auto"/>
      </w:pPr>
      <w:r>
        <w:rPr>
          <w:rFonts w:ascii="宋体" w:hAnsi="宋体" w:eastAsia="宋体" w:cs="宋体"/>
          <w:color w:val="000"/>
          <w:sz w:val="28"/>
          <w:szCs w:val="28"/>
        </w:rPr>
        <w:t xml:space="preserve">三、促进宏观经济平稳运行的对策建议</w:t>
      </w:r>
    </w:p>
    <w:p>
      <w:pPr>
        <w:ind w:left="0" w:right="0" w:firstLine="560"/>
        <w:spacing w:before="450" w:after="450" w:line="312" w:lineRule="auto"/>
      </w:pPr>
      <w:r>
        <w:rPr>
          <w:rFonts w:ascii="宋体" w:hAnsi="宋体" w:eastAsia="宋体" w:cs="宋体"/>
          <w:color w:val="000"/>
          <w:sz w:val="28"/>
          <w:szCs w:val="28"/>
        </w:rPr>
        <w:t xml:space="preserve">总体上，我国出现“二次探底”的可能性较小，但必须密切关注外部环境的不确定性以及主要国家“第二轮刺激政策”对我国可能产生的影响。</w:t>
      </w:r>
    </w:p>
    <w:p>
      <w:pPr>
        <w:ind w:left="0" w:right="0" w:firstLine="560"/>
        <w:spacing w:before="450" w:after="450" w:line="312" w:lineRule="auto"/>
      </w:pPr>
      <w:r>
        <w:rPr>
          <w:rFonts w:ascii="宋体" w:hAnsi="宋体" w:eastAsia="宋体" w:cs="宋体"/>
          <w:color w:val="000"/>
          <w:sz w:val="28"/>
          <w:szCs w:val="28"/>
        </w:rPr>
        <w:t xml:space="preserve">（一）全面理解和落实已出台的政策</w:t>
      </w:r>
    </w:p>
    <w:p>
      <w:pPr>
        <w:ind w:left="0" w:right="0" w:firstLine="560"/>
        <w:spacing w:before="450" w:after="450" w:line="312" w:lineRule="auto"/>
      </w:pPr>
      <w:r>
        <w:rPr>
          <w:rFonts w:ascii="宋体" w:hAnsi="宋体" w:eastAsia="宋体" w:cs="宋体"/>
          <w:color w:val="000"/>
          <w:sz w:val="28"/>
          <w:szCs w:val="28"/>
        </w:rPr>
        <w:t xml:space="preserve">保持宏观政策的基本稳定。主要表现在三个方面：</w:t>
      </w:r>
    </w:p>
    <w:p>
      <w:pPr>
        <w:ind w:left="0" w:right="0" w:firstLine="560"/>
        <w:spacing w:before="450" w:after="450" w:line="312" w:lineRule="auto"/>
      </w:pPr>
      <w:r>
        <w:rPr>
          <w:rFonts w:ascii="宋体" w:hAnsi="宋体" w:eastAsia="宋体" w:cs="宋体"/>
          <w:color w:val="000"/>
          <w:sz w:val="28"/>
          <w:szCs w:val="28"/>
        </w:rPr>
        <w:t xml:space="preserve">1.积极财政政策和适当宽松的货币政策的基本取向不能变。货币政策方面，货币信贷短期措施操作可以逐渐转为“稳操作”，保持流动性均衡增长，防止“小周期下降”演变为“大周期下降”；利率政策短期内不宜调整，以支持经济实现自主复苏；汇率政策应继续推进人民币汇率改革，增强人民币汇率弹性。财政政策方面，我国目前财政的综合赤字率低，财政收入超常规增长，有能力继续坚持积极财政政策，稳定公共开支增长，重点保障民生领域和社会事业支持力度；采取进一步的结构性减税措施，促使经济持续较快增长。</w:t>
      </w:r>
    </w:p>
    <w:p>
      <w:pPr>
        <w:ind w:left="0" w:right="0" w:firstLine="560"/>
        <w:spacing w:before="450" w:after="450" w:line="312" w:lineRule="auto"/>
      </w:pPr>
      <w:r>
        <w:rPr>
          <w:rFonts w:ascii="宋体" w:hAnsi="宋体" w:eastAsia="宋体" w:cs="宋体"/>
          <w:color w:val="000"/>
          <w:sz w:val="28"/>
          <w:szCs w:val="28"/>
        </w:rPr>
        <w:t xml:space="preserve">2.我国应对金融危机一揽子计划的工作力度不能减。要保障4万亿元投资计划顺利完成、保持鼓励消费的一系列优惠政策、稳定鼓励出口增长和份额的政策。</w:t>
      </w:r>
    </w:p>
    <w:p>
      <w:pPr>
        <w:ind w:left="0" w:right="0" w:firstLine="560"/>
        <w:spacing w:before="450" w:after="450" w:line="312" w:lineRule="auto"/>
      </w:pPr>
      <w:r>
        <w:rPr>
          <w:rFonts w:ascii="宋体" w:hAnsi="宋体" w:eastAsia="宋体" w:cs="宋体"/>
          <w:color w:val="000"/>
          <w:sz w:val="28"/>
          <w:szCs w:val="28"/>
        </w:rPr>
        <w:t xml:space="preserve">3.积极推进调整经济结构，加快经济发展方式转变。一是全面理解和落实清理地方政府融资平台的政策，要采取清理和扶持相结合的办法，对不同的融资平台区别对待，既要防止系统性金融风险，又要防止出现大量“半拉子”工程。二是全面理解和落实房地产调控政策，既要抑制不合理需求，又要加大保障性住房和商品房建设的力度。三是全面理解和落实节能减排措施，既要严格执行淘汰落后产能的规定，又要逐步建立起长效机制实现节能减排。</w:t>
      </w:r>
    </w:p>
    <w:p>
      <w:pPr>
        <w:ind w:left="0" w:right="0" w:firstLine="560"/>
        <w:spacing w:before="450" w:after="450" w:line="312" w:lineRule="auto"/>
      </w:pPr>
      <w:r>
        <w:rPr>
          <w:rFonts w:ascii="宋体" w:hAnsi="宋体" w:eastAsia="宋体" w:cs="宋体"/>
          <w:color w:val="000"/>
          <w:sz w:val="28"/>
          <w:szCs w:val="28"/>
        </w:rPr>
        <w:t xml:space="preserve">（二）稳定农产品价格，管理好通胀预期</w:t>
      </w:r>
    </w:p>
    <w:p>
      <w:pPr>
        <w:ind w:left="0" w:right="0" w:firstLine="560"/>
        <w:spacing w:before="450" w:after="450" w:line="312" w:lineRule="auto"/>
      </w:pPr>
      <w:r>
        <w:rPr>
          <w:rFonts w:ascii="宋体" w:hAnsi="宋体" w:eastAsia="宋体" w:cs="宋体"/>
          <w:color w:val="000"/>
          <w:sz w:val="28"/>
          <w:szCs w:val="28"/>
        </w:rPr>
        <w:t xml:space="preserve">席卷全球的恶劣天气造成的减产是导致当前农产品涨价的首要因素；同时，部分社会资金利用某些农产品产地集中、季节性强、产量下降、市场信息不对称等特点，恶意囤积、哄抬价格，也是造成农产品价格持续上涨的重要因素。因此，一方面，要加强对农业科技、农业工具制造以及农田水利基础设施等方面的支持力度，确保农业生产平稳较快增长；另一方面，必须进一步加强对重点农产品价格的监测，提高储备能力，并且适时改革价格管理体制。</w:t>
      </w:r>
    </w:p>
    <w:p>
      <w:pPr>
        <w:ind w:left="0" w:right="0" w:firstLine="560"/>
        <w:spacing w:before="450" w:after="450" w:line="312" w:lineRule="auto"/>
      </w:pPr>
      <w:r>
        <w:rPr>
          <w:rFonts w:ascii="宋体" w:hAnsi="宋体" w:eastAsia="宋体" w:cs="宋体"/>
          <w:color w:val="000"/>
          <w:sz w:val="28"/>
          <w:szCs w:val="28"/>
        </w:rPr>
        <w:t xml:space="preserve">（三）培育经济内生增长动力</w:t>
      </w:r>
    </w:p>
    <w:p>
      <w:pPr>
        <w:ind w:left="0" w:right="0" w:firstLine="560"/>
        <w:spacing w:before="450" w:after="450" w:line="312" w:lineRule="auto"/>
      </w:pPr>
      <w:r>
        <w:rPr>
          <w:rFonts w:ascii="宋体" w:hAnsi="宋体" w:eastAsia="宋体" w:cs="宋体"/>
          <w:color w:val="000"/>
          <w:sz w:val="28"/>
          <w:szCs w:val="28"/>
        </w:rPr>
        <w:t xml:space="preserve">未来一个时期，要积极培育经济内生增长动力。政策刺激最多只能让经济止跌，我国经济真正进入新一轮经济增长周期，必须营造新的经济增长点，必须依靠民间消费和民间投资。国务院常务会议已经通过战略性新兴产业的支持决定，下一步，应把相关产业规划以及实施细则尽快制定并公布。要深化投资体制改革，将“新36条”及其细则真正落实到位，让民间投资有一个良好的投资空间。尽快出台收入分配改革的政策措施，出台一些提高居民收入的实质性政策措施，为扩大消费需求奠定基础。</w:t>
      </w:r>
    </w:p>
    <w:p>
      <w:pPr>
        <w:ind w:left="0" w:right="0" w:firstLine="560"/>
        <w:spacing w:before="450" w:after="450" w:line="312" w:lineRule="auto"/>
      </w:pPr>
      <w:r>
        <w:rPr>
          <w:rFonts w:ascii="黑体" w:hAnsi="黑体" w:eastAsia="黑体" w:cs="黑体"/>
          <w:color w:val="000000"/>
          <w:sz w:val="36"/>
          <w:szCs w:val="36"/>
          <w:b w:val="1"/>
          <w:bCs w:val="1"/>
        </w:rPr>
        <w:t xml:space="preserve">第四篇：当前宏观经济形势分析</w:t>
      </w:r>
    </w:p>
    <w:p>
      <w:pPr>
        <w:ind w:left="0" w:right="0" w:firstLine="560"/>
        <w:spacing w:before="450" w:after="450" w:line="312" w:lineRule="auto"/>
      </w:pPr>
      <w:r>
        <w:rPr>
          <w:rFonts w:ascii="宋体" w:hAnsi="宋体" w:eastAsia="宋体" w:cs="宋体"/>
          <w:color w:val="000"/>
          <w:sz w:val="28"/>
          <w:szCs w:val="28"/>
        </w:rPr>
        <w:t xml:space="preserve">一、宏观经济减速趋势有所放缓</w:t>
      </w:r>
    </w:p>
    <w:p>
      <w:pPr>
        <w:ind w:left="0" w:right="0" w:firstLine="560"/>
        <w:spacing w:before="450" w:after="450" w:line="312" w:lineRule="auto"/>
      </w:pPr>
      <w:r>
        <w:rPr>
          <w:rFonts w:ascii="宋体" w:hAnsi="宋体" w:eastAsia="宋体" w:cs="宋体"/>
          <w:color w:val="000"/>
          <w:sz w:val="28"/>
          <w:szCs w:val="28"/>
        </w:rPr>
        <w:t xml:space="preserve">进入2024年，宏观经济由刺激政策作用下的快速回升、逐步转向自主稳定增长，经济增长出现预料之内的减速，符合宏观调控的基本方向。从8月份数据看，工业增加值出现反弹、PMI（中国制造业采购经理指数）在连续3个月回落后出现回升、三大需求平稳运行，说明当前经济减速的趋势有所放缓，宏观经济运行不断趋于稳定。</w:t>
      </w:r>
    </w:p>
    <w:p>
      <w:pPr>
        <w:ind w:left="0" w:right="0" w:firstLine="560"/>
        <w:spacing w:before="450" w:after="450" w:line="312" w:lineRule="auto"/>
      </w:pPr>
      <w:r>
        <w:rPr>
          <w:rFonts w:ascii="宋体" w:hAnsi="宋体" w:eastAsia="宋体" w:cs="宋体"/>
          <w:color w:val="000"/>
          <w:sz w:val="28"/>
          <w:szCs w:val="28"/>
        </w:rPr>
        <w:t xml:space="preserve">（一）工业增加值增速有所反弹</w:t>
      </w:r>
    </w:p>
    <w:p>
      <w:pPr>
        <w:ind w:left="0" w:right="0" w:firstLine="560"/>
        <w:spacing w:before="450" w:after="450" w:line="312" w:lineRule="auto"/>
      </w:pPr>
      <w:r>
        <w:rPr>
          <w:rFonts w:ascii="宋体" w:hAnsi="宋体" w:eastAsia="宋体" w:cs="宋体"/>
          <w:color w:val="000"/>
          <w:sz w:val="28"/>
          <w:szCs w:val="28"/>
        </w:rPr>
        <w:t xml:space="preserve">现阶段，工业在我国经济中占据主导地位，特别是在月度经济形势分析中，工业经济的走向基本代表了整个国民经济的走向。2024年以来，我国工业增速一路回落，从年初的20.7%回落到7月份的13.4%。虽然这种回落主要是主动调控（如加强节能减排、淘汰落后产能）的结果，但却引起了经济可能出现大幅减速甚至“二次探底”的担忧。8月份的经济数据显示，工业增速出现了今年以来的首次回升，全国规模以上工业增加值同比增长13.9%，增速比上月加快了0.5个百分点。这是今年以来规模以上工业增速连续下滑后第一次出现反弹。工业增速的回升主要由两大行业带动：一是装备制造业，二是轻工行业。具体而言，受汽车销售好于预期的带动，交通运输设备制造业的增速从7月份的15.9%回升到8月份的16.6%；通信设备、计算机及其他电子设备制造业增速从13.8%回升到14.9%；纺织业增速从11.1%回升至11.6%。</w:t>
      </w:r>
    </w:p>
    <w:p>
      <w:pPr>
        <w:ind w:left="0" w:right="0" w:firstLine="560"/>
        <w:spacing w:before="450" w:after="450" w:line="312" w:lineRule="auto"/>
      </w:pPr>
      <w:r>
        <w:rPr>
          <w:rFonts w:ascii="宋体" w:hAnsi="宋体" w:eastAsia="宋体" w:cs="宋体"/>
          <w:color w:val="000"/>
          <w:sz w:val="28"/>
          <w:szCs w:val="28"/>
        </w:rPr>
        <w:t xml:space="preserve">总体而言，从连续3个月的情况来看，工业增速基本是在13%到14%之间波动，工业由年初的较快增长向平稳增长过渡的态势比较明显。</w:t>
      </w:r>
    </w:p>
    <w:p>
      <w:pPr>
        <w:ind w:left="0" w:right="0" w:firstLine="560"/>
        <w:spacing w:before="450" w:after="450" w:line="312" w:lineRule="auto"/>
      </w:pPr>
      <w:r>
        <w:rPr>
          <w:rFonts w:ascii="宋体" w:hAnsi="宋体" w:eastAsia="宋体" w:cs="宋体"/>
          <w:color w:val="000"/>
          <w:sz w:val="28"/>
          <w:szCs w:val="28"/>
        </w:rPr>
        <w:t xml:space="preserve">（二）三大需求表现出平稳运行的态势</w:t>
      </w:r>
    </w:p>
    <w:p>
      <w:pPr>
        <w:ind w:left="0" w:right="0" w:firstLine="560"/>
        <w:spacing w:before="450" w:after="450" w:line="312" w:lineRule="auto"/>
      </w:pPr>
      <w:r>
        <w:rPr>
          <w:rFonts w:ascii="宋体" w:hAnsi="宋体" w:eastAsia="宋体" w:cs="宋体"/>
          <w:color w:val="000"/>
          <w:sz w:val="28"/>
          <w:szCs w:val="28"/>
        </w:rPr>
        <w:t xml:space="preserve">当前，三大需求增速保持了平稳的态势。从投资看，前8个月我国城镇固定资产投资同比增长24.8%，增速只比前7个月回落了0.1个百分点，呈现高位趋稳的状态。从消费看，8月份我国社会消费品零售总额同比增长18.4%，受汽车消费好于预期推动，消费增速比上月加快了0.5个百分点。从出口看，8月份出口增速为34.4%，增速虽然比上月略有放缓，但好于原本认为欧洲主权债务危机有可能严重影响出口的预期。投资、消费、出口表现都不错，决定了我国经济增速不会再深度回调。</w:t>
      </w:r>
    </w:p>
    <w:p>
      <w:pPr>
        <w:ind w:left="0" w:right="0" w:firstLine="560"/>
        <w:spacing w:before="450" w:after="450" w:line="312" w:lineRule="auto"/>
      </w:pPr>
      <w:r>
        <w:rPr>
          <w:rFonts w:ascii="黑体" w:hAnsi="黑体" w:eastAsia="黑体" w:cs="黑体"/>
          <w:color w:val="000000"/>
          <w:sz w:val="36"/>
          <w:szCs w:val="36"/>
          <w:b w:val="1"/>
          <w:bCs w:val="1"/>
        </w:rPr>
        <w:t xml:space="preserve">第五篇：当前宏观经济形势分析与展望</w:t>
      </w:r>
    </w:p>
    <w:p>
      <w:pPr>
        <w:ind w:left="0" w:right="0" w:firstLine="560"/>
        <w:spacing w:before="450" w:after="450" w:line="312" w:lineRule="auto"/>
      </w:pPr>
      <w:r>
        <w:rPr>
          <w:rFonts w:ascii="宋体" w:hAnsi="宋体" w:eastAsia="宋体" w:cs="宋体"/>
          <w:color w:val="000"/>
          <w:sz w:val="28"/>
          <w:szCs w:val="28"/>
        </w:rPr>
        <w:t xml:space="preserve">当前宏观经济形势分析与展望</w:t>
      </w:r>
    </w:p>
    <w:p>
      <w:pPr>
        <w:ind w:left="0" w:right="0" w:firstLine="560"/>
        <w:spacing w:before="450" w:after="450" w:line="312" w:lineRule="auto"/>
      </w:pPr>
      <w:r>
        <w:rPr>
          <w:rFonts w:ascii="宋体" w:hAnsi="宋体" w:eastAsia="宋体" w:cs="宋体"/>
          <w:color w:val="000"/>
          <w:sz w:val="28"/>
          <w:szCs w:val="28"/>
        </w:rPr>
        <w:t xml:space="preserve">如何看待当前经济形势？在“十二五”开局之年，我国经济将呈现什么样的走势？国家发改委宏观研究院课题组提出，未来几个月我国仍具备继续保持经济平稳较快发展的良好条件，我们一定要坚定信心，深入认识经济运行中的突出矛盾和问题，继续保持政策的连续性、稳定性，增强政策的前瞻性、针对性和有效性，切实处理好速度、结构、价格之间的关系,保持经济平稳较快发展。</w:t>
      </w:r>
    </w:p>
    <w:p>
      <w:pPr>
        <w:ind w:left="0" w:right="0" w:firstLine="560"/>
        <w:spacing w:before="450" w:after="450" w:line="312" w:lineRule="auto"/>
      </w:pPr>
      <w:r>
        <w:rPr>
          <w:rFonts w:ascii="宋体" w:hAnsi="宋体" w:eastAsia="宋体" w:cs="宋体"/>
          <w:color w:val="000"/>
          <w:sz w:val="28"/>
          <w:szCs w:val="28"/>
        </w:rPr>
        <w:t xml:space="preserve">一、当前我国经济运行的环境分析</w:t>
      </w:r>
    </w:p>
    <w:p>
      <w:pPr>
        <w:ind w:left="0" w:right="0" w:firstLine="560"/>
        <w:spacing w:before="450" w:after="450" w:line="312" w:lineRule="auto"/>
      </w:pPr>
      <w:r>
        <w:rPr>
          <w:rFonts w:ascii="宋体" w:hAnsi="宋体" w:eastAsia="宋体" w:cs="宋体"/>
          <w:color w:val="000"/>
          <w:sz w:val="28"/>
          <w:szCs w:val="28"/>
        </w:rPr>
        <w:t xml:space="preserve">□世界经济有望继续保持温和复苏,出现剧烈波动属小概率事件</w:t>
      </w:r>
    </w:p>
    <w:p>
      <w:pPr>
        <w:ind w:left="0" w:right="0" w:firstLine="560"/>
        <w:spacing w:before="450" w:after="450" w:line="312" w:lineRule="auto"/>
      </w:pPr>
      <w:r>
        <w:rPr>
          <w:rFonts w:ascii="宋体" w:hAnsi="宋体" w:eastAsia="宋体" w:cs="宋体"/>
          <w:color w:val="000"/>
          <w:sz w:val="28"/>
          <w:szCs w:val="28"/>
        </w:rPr>
        <w:t xml:space="preserve">□我国经济增长的内生动力依然较为强劲</w:t>
      </w:r>
    </w:p>
    <w:p>
      <w:pPr>
        <w:ind w:left="0" w:right="0" w:firstLine="560"/>
        <w:spacing w:before="450" w:after="450" w:line="312" w:lineRule="auto"/>
      </w:pPr>
      <w:r>
        <w:rPr>
          <w:rFonts w:ascii="宋体" w:hAnsi="宋体" w:eastAsia="宋体" w:cs="宋体"/>
          <w:color w:val="000"/>
          <w:sz w:val="28"/>
          <w:szCs w:val="28"/>
        </w:rPr>
        <w:t xml:space="preserve">今年以来，我国实施积极的财政政策和稳健的货币政策，不断加强和改善宏观调控，经济运行总体良好，继续朝着宏观调控的预期方向发展。投资、消费、出口稳定增长，内需拉动和支撑作用继续增强，工业生产平稳增长，夏粮生产和农业农村形势向好，财政收支增长较快，货币信贷平稳回落，经济增长的主要拉动力逐步从政策刺激向自主增长有序转变。这些表明中央关于今年加强经济工作的一系列决策和部署是正确的、有效的。展望下半年我国宏观经济形势，我国仍具备保持经济平稳较快发展的良好条件，但也有不少来自国际国内的不利因素需要认真加以应对。下阶段宏观经济政策应继续保持政策的连续性、稳定性，并根据形势发展的需要，把握好宏观调控的方向、力度与节奏，增强政策的前瞻性、针对性和有效性，力求在“稳增长、控物价、调结构”之间寻求平衡点，促进经济又好又快发展。</w:t>
      </w:r>
    </w:p>
    <w:p>
      <w:pPr>
        <w:ind w:left="0" w:right="0" w:firstLine="560"/>
        <w:spacing w:before="450" w:after="450" w:line="312" w:lineRule="auto"/>
      </w:pPr>
      <w:r>
        <w:rPr>
          <w:rFonts w:ascii="宋体" w:hAnsi="宋体" w:eastAsia="宋体" w:cs="宋体"/>
          <w:color w:val="000"/>
          <w:sz w:val="28"/>
          <w:szCs w:val="28"/>
        </w:rPr>
        <w:t xml:space="preserve">从有利条件方面看：</w:t>
      </w:r>
    </w:p>
    <w:p>
      <w:pPr>
        <w:ind w:left="0" w:right="0" w:firstLine="560"/>
        <w:spacing w:before="450" w:after="450" w:line="312" w:lineRule="auto"/>
      </w:pPr>
      <w:r>
        <w:rPr>
          <w:rFonts w:ascii="宋体" w:hAnsi="宋体" w:eastAsia="宋体" w:cs="宋体"/>
          <w:color w:val="000"/>
          <w:sz w:val="28"/>
          <w:szCs w:val="28"/>
        </w:rPr>
        <w:t xml:space="preserve">一是世界经济有望继续保持温和复苏。今年以来，虽然经历了一些起伏，但全球经济温和复苏的态势已基本确立。一季度美国国内生产总值按年率增长0.4%，较去年四季度有所回落，但企业效益指标表现良好，这预示下半年美国经济上行仍有现实基础。欧元区经济复苏整体强于市场预期，一季度，欧元区经济环比增长0.8%，同比增长2.5%，创2024年第三季度以来的最高水平。其中德、法经济增长尤其强劲，同比分别增长4.8%和2.2%。日本受强震影响一季度经济环比下降0.9%，但随着灾后恢复重建的推进，下半年有望实现正增长。总体判断世界经济复苏势头尽管低于预期，复苏的过程也会出现反复，但出现剧烈波动仍属于小概率事件。这将在总体上为中国经济增长提供较为稳定的外部环境。</w:t>
      </w:r>
    </w:p>
    <w:p>
      <w:pPr>
        <w:ind w:left="0" w:right="0" w:firstLine="560"/>
        <w:spacing w:before="450" w:after="450" w:line="312" w:lineRule="auto"/>
      </w:pPr>
      <w:r>
        <w:rPr>
          <w:rFonts w:ascii="宋体" w:hAnsi="宋体" w:eastAsia="宋体" w:cs="宋体"/>
          <w:color w:val="000"/>
          <w:sz w:val="28"/>
          <w:szCs w:val="28"/>
        </w:rPr>
        <w:t xml:space="preserve">二是我国经济增长的内生动力依然较为强劲。虽然上半年我国经济出现温和放缓，但工业化、城镇化、消费结构升级、收入增长等经济增长的支撑力量并没有发生变化，而且今年作为“十二五”开局之年，企业发展经济的能动性较强。目前，农业生产形势良好，价格调控总体有效，市场供应得到较好保障，社会需求基本稳定，结构调整积极推进，重点改革继续深化，社会保障体系进一步健全，人民生活水平持续提高。</w:t>
      </w:r>
    </w:p>
    <w:p>
      <w:pPr>
        <w:ind w:left="0" w:right="0" w:firstLine="560"/>
        <w:spacing w:before="450" w:after="450" w:line="312" w:lineRule="auto"/>
      </w:pPr>
      <w:r>
        <w:rPr>
          <w:rFonts w:ascii="宋体" w:hAnsi="宋体" w:eastAsia="宋体" w:cs="宋体"/>
          <w:color w:val="000"/>
          <w:sz w:val="28"/>
          <w:szCs w:val="28"/>
        </w:rPr>
        <w:t xml:space="preserve">三是信贷质量总体风险可控。在刺激经济复苏的过程中，我国经济也存在一些风险性因素，其中比较突出的是地方政府融资平台的信贷。经济增速放缓过程中，这些风险是否会集中显现，导致经济“硬着陆”，是人们普遍关心的问题。综合现有各方面的情况看，目前我国在这方面的风险是可控的。根据国家审计署的报告，我国地方政府债务余额与国内生产总额和地方政府财力的比率均在国际公认的安全线以内，采取适当的政策措施是完全可以化解的。</w:t>
      </w:r>
    </w:p>
    <w:p>
      <w:pPr>
        <w:ind w:left="0" w:right="0" w:firstLine="560"/>
        <w:spacing w:before="450" w:after="450" w:line="312" w:lineRule="auto"/>
      </w:pPr>
      <w:r>
        <w:rPr>
          <w:rFonts w:ascii="宋体" w:hAnsi="宋体" w:eastAsia="宋体" w:cs="宋体"/>
          <w:color w:val="000"/>
          <w:sz w:val="28"/>
          <w:szCs w:val="28"/>
        </w:rPr>
        <w:t xml:space="preserve">从不利因素方面看：</w:t>
      </w:r>
    </w:p>
    <w:p>
      <w:pPr>
        <w:ind w:left="0" w:right="0" w:firstLine="560"/>
        <w:spacing w:before="450" w:after="450" w:line="312" w:lineRule="auto"/>
      </w:pPr>
      <w:r>
        <w:rPr>
          <w:rFonts w:ascii="宋体" w:hAnsi="宋体" w:eastAsia="宋体" w:cs="宋体"/>
          <w:color w:val="000"/>
          <w:sz w:val="28"/>
          <w:szCs w:val="28"/>
        </w:rPr>
        <w:t xml:space="preserve">一是国际环境的不确定性上升。世界经济虽然有望保持温和复苏势头，但世界经济增长中的一些风险性因素也不可忽视。美国虽然在最后时刻达成了提高政府债务上限的协议，避免了债务直接违约，但经历此波折后，市场对美国国债的信心下降，美国国债被评级机构历史性地降低信用等级，对全球金融市场造成冲击，美国债务问题将更加复杂。欧盟主权债务危机仍在发展。日本全年的经济增长则仍受地震困扰，如果应对不好仍会影响日本的复苏进程。</w:t>
      </w:r>
    </w:p>
    <w:p>
      <w:pPr>
        <w:ind w:left="0" w:right="0" w:firstLine="560"/>
        <w:spacing w:before="450" w:after="450" w:line="312" w:lineRule="auto"/>
      </w:pPr>
      <w:r>
        <w:rPr>
          <w:rFonts w:ascii="宋体" w:hAnsi="宋体" w:eastAsia="宋体" w:cs="宋体"/>
          <w:color w:val="000"/>
          <w:sz w:val="28"/>
          <w:szCs w:val="28"/>
        </w:rPr>
        <w:t xml:space="preserve">二是影响通胀的不利因素仍然较多。下半年，我国通胀形势仍面临着国际局势和国际流动性过剩等多方面因素影响，还存在着较大的不确定性，这给宏观政策的操作带来一定难度。</w:t>
      </w:r>
    </w:p>
    <w:p>
      <w:pPr>
        <w:ind w:left="0" w:right="0" w:firstLine="560"/>
        <w:spacing w:before="450" w:after="450" w:line="312" w:lineRule="auto"/>
      </w:pPr>
      <w:r>
        <w:rPr>
          <w:rFonts w:ascii="宋体" w:hAnsi="宋体" w:eastAsia="宋体" w:cs="宋体"/>
          <w:color w:val="000"/>
          <w:sz w:val="28"/>
          <w:szCs w:val="28"/>
        </w:rPr>
        <w:t xml:space="preserve">三是一些地区中小企业经营压力较大。今年上半年，主要能源、原材料价格高位波动并向下游传导，企业融资、用工成本增加，部分地区劳动力工资上涨，给企业尤其是中小企业生产经营造成一定困难。</w:t>
      </w:r>
    </w:p>
    <w:p>
      <w:pPr>
        <w:ind w:left="0" w:right="0" w:firstLine="560"/>
        <w:spacing w:before="450" w:after="450" w:line="312" w:lineRule="auto"/>
      </w:pPr>
      <w:r>
        <w:rPr>
          <w:rFonts w:ascii="宋体" w:hAnsi="宋体" w:eastAsia="宋体" w:cs="宋体"/>
          <w:color w:val="000"/>
          <w:sz w:val="28"/>
          <w:szCs w:val="28"/>
        </w:rPr>
        <w:t xml:space="preserve">四是结构调整和节能减排任务依然很重。从统计数据看，下半年完成节能减排、淘汰落后产能和遏制产能过剩行业盲目扩张、推进企业兼并重组等结构调整任务，仍任重而道远。</w:t>
      </w:r>
    </w:p>
    <w:p>
      <w:pPr>
        <w:ind w:left="0" w:right="0" w:firstLine="560"/>
        <w:spacing w:before="450" w:after="450" w:line="312" w:lineRule="auto"/>
      </w:pPr>
      <w:r>
        <w:rPr>
          <w:rFonts w:ascii="宋体" w:hAnsi="宋体" w:eastAsia="宋体" w:cs="宋体"/>
          <w:color w:val="000"/>
          <w:sz w:val="28"/>
          <w:szCs w:val="28"/>
        </w:rPr>
        <w:t xml:space="preserve">二、全年主要经济指标预测及建议</w:t>
      </w:r>
    </w:p>
    <w:p>
      <w:pPr>
        <w:ind w:left="0" w:right="0" w:firstLine="560"/>
        <w:spacing w:before="450" w:after="450" w:line="312" w:lineRule="auto"/>
      </w:pPr>
      <w:r>
        <w:rPr>
          <w:rFonts w:ascii="宋体" w:hAnsi="宋体" w:eastAsia="宋体" w:cs="宋体"/>
          <w:color w:val="000"/>
          <w:sz w:val="28"/>
          <w:szCs w:val="28"/>
        </w:rPr>
        <w:t xml:space="preserve">□预计下半年经济增长仍将继续朝着宏观调控预期方向发展</w:t>
      </w:r>
    </w:p>
    <w:p>
      <w:pPr>
        <w:ind w:left="0" w:right="0" w:firstLine="560"/>
        <w:spacing w:before="450" w:after="450" w:line="312" w:lineRule="auto"/>
      </w:pPr>
      <w:r>
        <w:rPr>
          <w:rFonts w:ascii="宋体" w:hAnsi="宋体" w:eastAsia="宋体" w:cs="宋体"/>
          <w:color w:val="000"/>
          <w:sz w:val="28"/>
          <w:szCs w:val="28"/>
        </w:rPr>
        <w:t xml:space="preserve">□积极从稳增长、控物价、调结构等方面着手，巩固经济社会发展好势头</w:t>
      </w:r>
    </w:p>
    <w:p>
      <w:pPr>
        <w:ind w:left="0" w:right="0" w:firstLine="560"/>
        <w:spacing w:before="450" w:after="450" w:line="312" w:lineRule="auto"/>
      </w:pPr>
      <w:r>
        <w:rPr>
          <w:rFonts w:ascii="宋体" w:hAnsi="宋体" w:eastAsia="宋体" w:cs="宋体"/>
          <w:color w:val="000"/>
          <w:sz w:val="28"/>
          <w:szCs w:val="28"/>
        </w:rPr>
        <w:t xml:space="preserve">综合考虑当前经济发展趋势及面临的国内外环境，预计下半年经济增长仍然朝着宏观调控的预期方向发展，即经济增长继续温和回落但仍能保持9%以上的较快增长，而价格快速上涨的势头将得到有效控制，通胀出现冲高回落的趋势。预计2024年全年经济增长9.5%，全年消费价格指数上涨在5%左右。</w:t>
      </w:r>
    </w:p>
    <w:p>
      <w:pPr>
        <w:ind w:left="0" w:right="0" w:firstLine="560"/>
        <w:spacing w:before="450" w:after="450" w:line="312" w:lineRule="auto"/>
      </w:pPr>
      <w:r>
        <w:rPr>
          <w:rFonts w:ascii="宋体" w:hAnsi="宋体" w:eastAsia="宋体" w:cs="宋体"/>
          <w:color w:val="000"/>
          <w:sz w:val="28"/>
          <w:szCs w:val="28"/>
        </w:rPr>
        <w:t xml:space="preserve">工业生产运行平稳。在大力发展高端装备制造业、新能源产业等政策措施的带动下，装备工业发展还有较大市场空间和持续的增长动力，支撑工业经济继续平稳运行。</w:t>
      </w:r>
    </w:p>
    <w:p>
      <w:pPr>
        <w:ind w:left="0" w:right="0" w:firstLine="560"/>
        <w:spacing w:before="450" w:after="450" w:line="312" w:lineRule="auto"/>
      </w:pPr>
      <w:r>
        <w:rPr>
          <w:rFonts w:ascii="宋体" w:hAnsi="宋体" w:eastAsia="宋体" w:cs="宋体"/>
          <w:color w:val="000"/>
          <w:sz w:val="28"/>
          <w:szCs w:val="28"/>
        </w:rPr>
        <w:t xml:space="preserve">固定资产投资增长保持高位。随着“十二五”新项目的陆续开工建设，特别是保障性住房建设、水利设施建设和战略性新兴产业发展政策逐步落实，政府投资可望有一定程度的加速；同时，社会投资增长有望保持较高增长的态势。</w:t>
      </w:r>
    </w:p>
    <w:p>
      <w:pPr>
        <w:ind w:left="0" w:right="0" w:firstLine="560"/>
        <w:spacing w:before="450" w:after="450" w:line="312" w:lineRule="auto"/>
      </w:pPr>
      <w:r>
        <w:rPr>
          <w:rFonts w:ascii="宋体" w:hAnsi="宋体" w:eastAsia="宋体" w:cs="宋体"/>
          <w:color w:val="000"/>
          <w:sz w:val="28"/>
          <w:szCs w:val="28"/>
        </w:rPr>
        <w:t xml:space="preserve">消费增长放缓但程度有限。虽然前期消费热点降温，但在目前就业形势依然较好、工资增长较快的情况下，居民收入将进一步提高，对保持消费增长具有重要支撑作用。今年我国还对个人所得税等做出调整，这些都有利于增强消费者信心。预计社会消费品零售总额全年增长16.4%。</w:t>
      </w:r>
    </w:p>
    <w:p>
      <w:pPr>
        <w:ind w:left="0" w:right="0" w:firstLine="560"/>
        <w:spacing w:before="450" w:after="450" w:line="312" w:lineRule="auto"/>
      </w:pPr>
      <w:r>
        <w:rPr>
          <w:rFonts w:ascii="宋体" w:hAnsi="宋体" w:eastAsia="宋体" w:cs="宋体"/>
          <w:color w:val="000"/>
          <w:sz w:val="28"/>
          <w:szCs w:val="28"/>
        </w:rPr>
        <w:t xml:space="preserve">物价将呈回落趋势。下半年，我国存在着不少有利价格回稳的因素。一是全球经济复苏放缓这一基本面因素不支持国际大宗商品价格进一步上扬。二是今年我国有望实现粮食连续增产，这为农产品价格的稳定提供了基础。三是我国已经和将要出台一系列降低生产流通成本的扶持性政策措施，其效应也将逐渐显现。四是国内货币信贷条件已出现明显变化，对价格上涨也有一定的抑制作用。五是下半年物价翘尾因素明显减少。</w:t>
      </w:r>
    </w:p>
    <w:p>
      <w:pPr>
        <w:ind w:left="0" w:right="0" w:firstLine="560"/>
        <w:spacing w:before="450" w:after="450" w:line="312" w:lineRule="auto"/>
      </w:pPr>
      <w:r>
        <w:rPr>
          <w:rFonts w:ascii="宋体" w:hAnsi="宋体" w:eastAsia="宋体" w:cs="宋体"/>
          <w:color w:val="000"/>
          <w:sz w:val="28"/>
          <w:szCs w:val="28"/>
        </w:rPr>
        <w:t xml:space="preserve">面对新形势新任务，我们既要正确认识取得的成绩，又要保持清醒头脑，未雨绸缪，做好应对各种困难和潜在风险的准备，巩固经济社会发展好势头。</w:t>
      </w:r>
    </w:p>
    <w:p>
      <w:pPr>
        <w:ind w:left="0" w:right="0" w:firstLine="560"/>
        <w:spacing w:before="450" w:after="450" w:line="312" w:lineRule="auto"/>
      </w:pPr>
      <w:r>
        <w:rPr>
          <w:rFonts w:ascii="宋体" w:hAnsi="宋体" w:eastAsia="宋体" w:cs="宋体"/>
          <w:color w:val="000"/>
          <w:sz w:val="28"/>
          <w:szCs w:val="28"/>
        </w:rPr>
        <w:t xml:space="preserve">一要保持宏观经济政策的连续性稳定性。一方面，要继续加强和改善宏观调控，继续实施积极的财政政策和稳健的货币政策，保持政策的连续性和稳定性。另一方面，针对当前经济运行中的一些新问题新情况，并考虑政策的滞后效应及全球复苏进程的复杂性和不确定性，宏观经济政策要更有前瞻性、针对性和有效性，把握好宏观调控的方向、力度和节奏。</w:t>
      </w:r>
    </w:p>
    <w:p>
      <w:pPr>
        <w:ind w:left="0" w:right="0" w:firstLine="560"/>
        <w:spacing w:before="450" w:after="450" w:line="312" w:lineRule="auto"/>
      </w:pPr>
      <w:r>
        <w:rPr>
          <w:rFonts w:ascii="宋体" w:hAnsi="宋体" w:eastAsia="宋体" w:cs="宋体"/>
          <w:color w:val="000"/>
          <w:sz w:val="28"/>
          <w:szCs w:val="28"/>
        </w:rPr>
        <w:t xml:space="preserve">二要综合治理物价过快上涨。物价上涨较快仍是当前经济运行中最突出的矛盾和问题之一，必须多管齐下综合治理。要坚持稳健的货币政策，消除通胀的货币条件。要通过扩大财政支出、提高补贴、结构性减税等措施，降低生产流通成本、减轻企业和个人负担、提高对低收入群体的转移支付力度，从而保障供给、缓解物价上涨压力并把通胀的负面影响降至最小。</w:t>
      </w:r>
    </w:p>
    <w:p>
      <w:pPr>
        <w:ind w:left="0" w:right="0" w:firstLine="560"/>
        <w:spacing w:before="450" w:after="450" w:line="312" w:lineRule="auto"/>
      </w:pPr>
      <w:r>
        <w:rPr>
          <w:rFonts w:ascii="宋体" w:hAnsi="宋体" w:eastAsia="宋体" w:cs="宋体"/>
          <w:color w:val="000"/>
          <w:sz w:val="28"/>
          <w:szCs w:val="28"/>
        </w:rPr>
        <w:t xml:space="preserve">三要毫不松懈地抓好农业生产。要继续采取积极措施，努力实现我国全年粮食生产丰收。要加大对农业基础设施投资，改善农业生产条件。要以水利建设为突破口，切实提高农业抵御自然灾害的能力，不断挖掘主要农产品供给的增长潜力。</w:t>
      </w:r>
    </w:p>
    <w:p>
      <w:pPr>
        <w:ind w:left="0" w:right="0" w:firstLine="560"/>
        <w:spacing w:before="450" w:after="450" w:line="312" w:lineRule="auto"/>
      </w:pPr>
      <w:r>
        <w:rPr>
          <w:rFonts w:ascii="宋体" w:hAnsi="宋体" w:eastAsia="宋体" w:cs="宋体"/>
          <w:color w:val="000"/>
          <w:sz w:val="28"/>
          <w:szCs w:val="28"/>
        </w:rPr>
        <w:t xml:space="preserve">四要继续推进经济结构调整和经济发展方式转变。要进一步加大落后产能淘汰和节能减排的政策力度。要抓住当前有利时机，加快建立产业退出机制，促进落后生产能力有序退出。与此同时，还要着力培育新的增长点，加快重点产业调整和技术改造，进一步加大对战略性新兴产业以及科技含量高、市场需求潜力大的产业和产品的支持力度，尽快形成新的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2025-01-18T18:13:20+08:00</dcterms:created>
  <dcterms:modified xsi:type="dcterms:W3CDTF">2025-01-18T18:13:20+08:00</dcterms:modified>
</cp:coreProperties>
</file>

<file path=docProps/custom.xml><?xml version="1.0" encoding="utf-8"?>
<Properties xmlns="http://schemas.openxmlformats.org/officeDocument/2006/custom-properties" xmlns:vt="http://schemas.openxmlformats.org/officeDocument/2006/docPropsVTypes"/>
</file>