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浅谈人民防空建设的跨越式发展</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防空建设的跨越式发展新的世纪，人民防空建设必须有更大的发展。这就要坚持以毛泽东思想、邓小平理论和江泽民同志关于国防建设一系列论述为指导，紧紧围绕新时期军事斗争准备的需要，认真贯彻《中华人民共和国人民防空法》，坚持“长期准备...</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第一篇：浅谈人民防空建设的跨越式发展</w:t>
      </w:r>
    </w:p>
    <w:p>
      <w:pPr>
        <w:ind w:left="0" w:right="0" w:firstLine="560"/>
        <w:spacing w:before="450" w:after="450" w:line="312" w:lineRule="auto"/>
      </w:pPr>
      <w:r>
        <w:rPr>
          <w:rFonts w:ascii="宋体" w:hAnsi="宋体" w:eastAsia="宋体" w:cs="宋体"/>
          <w:color w:val="000"/>
          <w:sz w:val="28"/>
          <w:szCs w:val="28"/>
        </w:rPr>
        <w:t xml:space="preserve">新的世纪，人民防空建设必须有更大的发展。这就要坚持以毛泽东思想、邓小平理论和江泽民同志关于国防建设一系列论述为指导，紧紧围绕新时期军事斗争准备的需要，认真贯彻《中华人民共和国人民防空法》，坚持“长期准备、重点建设、平战结合”的方针；以胡锦涛同志在第五次全国人防会议上的重要指示统一思想；按照《中共中央、国务院、中央军委关于加强人民防那一世小说网 穿越小说网 网游小说网 http://www.feisuxs空工作的决定》（以下简称《决定》）的要求，处理和把握经济建设与人防建设的关系，把立足点切实放在适应高技术条件下防空斗争的需要上，突出重点，深化改革，努力实现人民防空建设的跨越式发展。</w:t>
      </w:r>
    </w:p>
    <w:p>
      <w:pPr>
        <w:ind w:left="0" w:right="0" w:firstLine="560"/>
        <w:spacing w:before="450" w:after="450" w:line="312" w:lineRule="auto"/>
      </w:pPr>
      <w:r>
        <w:rPr>
          <w:rFonts w:ascii="宋体" w:hAnsi="宋体" w:eastAsia="宋体" w:cs="宋体"/>
          <w:color w:val="000"/>
          <w:sz w:val="28"/>
          <w:szCs w:val="28"/>
        </w:rPr>
        <w:t xml:space="preserve">1．加强人防的专业基础建设。人防的专业基础建设是人防建设的根本性任务。因此，要抓好城市建设兼顾人防要求的落实，坚持人防工程合理布局，保证质量，完善功能；完善人防国有资产经常性的维护和管理；进一步增大人防指挥和通信警报建设的科技含量，提高警报覆盖率、报知能力、抗毁能力。完善警报体系的社会化管理，依法落实鸣放制度；加强重点经济目标、生命线工程和城市基础设施的防护；加强培训、演练，提高专业队快速反应能力和消除灾害后果能力；适应空袭特点，以统筹规划、实事求是、平战兼容、共同受益的原则，搞好疏散基地的建设；结合市场经济规律，加大“第四空间”的开发力度，拓展人防事业发展领域，积极主动地开展“平战结合”工作，不断扩大战备效益、社会效益、经济效益。</w:t>
      </w:r>
    </w:p>
    <w:p>
      <w:pPr>
        <w:ind w:left="0" w:right="0" w:firstLine="560"/>
        <w:spacing w:before="450" w:after="450" w:line="312" w:lineRule="auto"/>
      </w:pPr>
      <w:r>
        <w:rPr>
          <w:rFonts w:ascii="宋体" w:hAnsi="宋体" w:eastAsia="宋体" w:cs="宋体"/>
          <w:color w:val="000"/>
          <w:sz w:val="28"/>
          <w:szCs w:val="28"/>
        </w:rPr>
        <w:t xml:space="preserve">2．进一步加强人防法制建设。将人防建设纳入法制的轨道，是贯彻落实《决定》的需要；是有效地保护人防建设成果的需要；是新形势下以法律的形式调整各方面关系、规范人防社会行为的需要；是人防建设的必由之路。因此，要在建设的实践中，不断健全人防执法机构，理顺法制渠道；进一步增强法制观念，摆脱囿于“人治”社会思想的禁锢，坚持依法行政；随着国家相关行业一系列法规、政策的出台，着眼人防的长远发展，着眼解决重点、难点问题，制定和完善与《人防法》相配套的法规、规章，健全各项制度；要以高度负责的态度，加快人防法律人才的培养，提高执法人员的素质，造就一支高效廉洁、能打硬仗的队伍。严格秉公执法，促进人防行政执法沿着正规化、规范化的健康轨道发展。</w:t>
      </w:r>
    </w:p>
    <w:p>
      <w:pPr>
        <w:ind w:left="0" w:right="0" w:firstLine="560"/>
        <w:spacing w:before="450" w:after="450" w:line="312" w:lineRule="auto"/>
      </w:pPr>
      <w:r>
        <w:rPr>
          <w:rFonts w:ascii="宋体" w:hAnsi="宋体" w:eastAsia="宋体" w:cs="宋体"/>
          <w:color w:val="000"/>
          <w:sz w:val="28"/>
          <w:szCs w:val="28"/>
        </w:rPr>
        <w:t xml:space="preserve">3．充分发挥政府职能作用。任何一项工作的成败，关键之一是领导的重视和其职能的有效发挥。各级党委、政府和军事部门的领导，要以“三个代表”的重要思想为指导，从政治的高度，把人防建设作为义不容辞的责任，列入重要议程，抓经济建设不忘抓人防；切实研究人防建设中遇到的难题，实实在在地解决困难；加强军地协作，充分发挥军地双重领导的职能；依法明确相关部门的工作职责，落实责任目标，建立良好的工作关系，形成共建合力；加强人防机构建设，保持其相对稳定和健全；加大财政投入力度，落实各项优惠政策，积极创造人防工作的良好环境和条件。</w:t>
      </w:r>
    </w:p>
    <w:p>
      <w:pPr>
        <w:ind w:left="0" w:right="0" w:firstLine="560"/>
        <w:spacing w:before="450" w:after="450" w:line="312" w:lineRule="auto"/>
      </w:pPr>
      <w:r>
        <w:rPr>
          <w:rFonts w:ascii="宋体" w:hAnsi="宋体" w:eastAsia="宋体" w:cs="宋体"/>
          <w:color w:val="000"/>
          <w:sz w:val="28"/>
          <w:szCs w:val="28"/>
        </w:rPr>
        <w:t xml:space="preserve">4．加大人民防空宣传力度。人防宣传工作是人防建设的重要组成部分，通过宣传能使全社会和广大人民群众，及时地了解党和国家人防工作的方针、政策，以及人防建设的成就和现状；提高对人防工作的认识和对战争的心理承受能力；以活生生的事实，教育和鼓励人们关心人防事业，增强信心，从而满腔热忱地投入到人防建设中。由于在一个时期，我们忽视了有效的人防宣传工作，社会上的和平麻痹思想和享乐主义滋生，一些人对人防工作的认识也产生了误区。错误地认为“‘无’仗可打，就不用准备”“把钱‘扔’到地下没有用”“只要我们不想打，仗就打不起来”“人防是‘空’防”“挖洞子过时了”等等，不失时机地加强人防宣传工作已是当务之急。因此，要抓住机遇，以《人防法》《决定》和第五次全国人防会议精神为主要内容，多种形式、有计划地开展宣传；把握住时机和各时期的重点，区别宣传对象，充分利用媒体；要认真学习国外的经验，借鉴经济建设中好的做法；克服“一阵风”和以往不切实际的方式，使人们合乎逻辑地、从理性上接受人防；将宣传渗透到各项工作中，特别是社区和学校。通过宣传，使人们摆正人防与国防、国防与经济、经济建设与目标防护以及国家、集体、个人的关系。认清加强人防建设的必要性和紧迫感，熟知应依法履行的人防建设职责和义务；提高全社会的人防意识和落实《人防法》的自觉性，从而形成全民参与人防建设的新局面，为人防跨越式发展创造良好的氛围。</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第四篇：加强高技术条件下人民防空建设（本站推荐）</w:t>
      </w:r>
    </w:p>
    <w:p>
      <w:pPr>
        <w:ind w:left="0" w:right="0" w:firstLine="560"/>
        <w:spacing w:before="450" w:after="450" w:line="312" w:lineRule="auto"/>
      </w:pPr>
      <w:r>
        <w:rPr>
          <w:rFonts w:ascii="宋体" w:hAnsi="宋体" w:eastAsia="宋体" w:cs="宋体"/>
          <w:color w:val="000"/>
          <w:sz w:val="28"/>
          <w:szCs w:val="28"/>
        </w:rPr>
        <w:t xml:space="preserve">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w:t>
      </w:r>
    </w:p>
    <w:p>
      <w:pPr>
        <w:ind w:left="0" w:right="0" w:firstLine="560"/>
        <w:spacing w:before="450" w:after="450" w:line="312" w:lineRule="auto"/>
      </w:pPr>
      <w:r>
        <w:rPr>
          <w:rFonts w:ascii="宋体" w:hAnsi="宋体" w:eastAsia="宋体" w:cs="宋体"/>
          <w:color w:val="000"/>
          <w:sz w:val="28"/>
          <w:szCs w:val="28"/>
        </w:rPr>
        <w:t xml:space="preserve">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