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爱眼日演讲稿 篇1敬爱的老师、亲爱的同学：大家好！今天我国旗下讲话的题目是《保护视力，关爱眼睛》。眼睛是“心灵的窗户”， 人人都渴望拥有一双明亮的眼睛。它可以让我们看见美好的大千世界；可以让我们看见山川秀美，江河奔腾，涓涓细流，幽静山林；...</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