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2024年信息技术学科建设工作总结</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息技术学科建设工作总结2024年信息技术学科建设工作总结临江市教师进修学校信息技术办公室2024年10月31日临江市中小学信息技术课程教学和中小学教师信息技术培训工作基于为教学和培训工作服务的理念有效的开展活动，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第一篇：2024年信息技术学科建设工作总结</w:t>
      </w:r>
    </w:p>
    <w:p>
      <w:pPr>
        <w:ind w:left="0" w:right="0" w:firstLine="560"/>
        <w:spacing w:before="450" w:after="450" w:line="312" w:lineRule="auto"/>
      </w:pPr>
      <w:r>
        <w:rPr>
          <w:rFonts w:ascii="宋体" w:hAnsi="宋体" w:eastAsia="宋体" w:cs="宋体"/>
          <w:color w:val="000"/>
          <w:sz w:val="28"/>
          <w:szCs w:val="28"/>
        </w:rPr>
        <w:t xml:space="preserve">2024年信息技术学科建设工作总结</w:t>
      </w:r>
    </w:p>
    <w:p>
      <w:pPr>
        <w:ind w:left="0" w:right="0" w:firstLine="560"/>
        <w:spacing w:before="450" w:after="450" w:line="312" w:lineRule="auto"/>
      </w:pPr>
      <w:r>
        <w:rPr>
          <w:rFonts w:ascii="宋体" w:hAnsi="宋体" w:eastAsia="宋体" w:cs="宋体"/>
          <w:color w:val="000"/>
          <w:sz w:val="28"/>
          <w:szCs w:val="28"/>
        </w:rPr>
        <w:t xml:space="preserve">临江市教师进修学校信息技术办公室</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临江市中小学信息技术课程教学和中小学教师信息技术培训工作基于为教学和培训工作服务的理念有效的开展活动，进一步加强信息技术学科教学建设，提高信息技术学科教师整体队伍能力；充分应用网络技术开展教师网络研修教育科研工作，以教育技术层面为切入点，整体提高中小学教师信息网络研修水平，形成以信息素养为特质的现代教师专业素质。</w:t>
      </w:r>
    </w:p>
    <w:p>
      <w:pPr>
        <w:ind w:left="0" w:right="0" w:firstLine="560"/>
        <w:spacing w:before="450" w:after="450" w:line="312" w:lineRule="auto"/>
      </w:pPr>
      <w:r>
        <w:rPr>
          <w:rFonts w:ascii="宋体" w:hAnsi="宋体" w:eastAsia="宋体" w:cs="宋体"/>
          <w:color w:val="000"/>
          <w:sz w:val="28"/>
          <w:szCs w:val="28"/>
        </w:rPr>
        <w:t xml:space="preserve">一、信息技术教学和教师队伍建设取得了新进展 目前全市中小学有信息技术教师54人，年龄在35至40岁之间，达到了40人，教师队伍相对比较年轻。通过加强信息技术课程建设来加强教师队伍的建设，开展信息技术课程教学研究活动，举办网络备课活动，通过从教学设计到教学设计的实施（上课）的教学案例课，以快乐学习、合作学习和项目学习等多种教学方式提高信息技术教学设计能力和上课能力，突破信息技术课重视操作的教学局限，引领信息技术教师改变原有封闭、固守的课堂教学方式，创设民主、和谐、科学、快乐的教学气氛。</w:t>
      </w:r>
    </w:p>
    <w:p>
      <w:pPr>
        <w:ind w:left="0" w:right="0" w:firstLine="560"/>
        <w:spacing w:before="450" w:after="450" w:line="312" w:lineRule="auto"/>
      </w:pPr>
      <w:r>
        <w:rPr>
          <w:rFonts w:ascii="宋体" w:hAnsi="宋体" w:eastAsia="宋体" w:cs="宋体"/>
          <w:color w:val="000"/>
          <w:sz w:val="28"/>
          <w:szCs w:val="28"/>
        </w:rPr>
        <w:t xml:space="preserve">通过教研、培训、网络研修等方式全面加强了信息技术教师队伍建设，培养临江市信息技术学科骨干教师、白山市 1</w:t>
      </w:r>
    </w:p>
    <w:p>
      <w:pPr>
        <w:ind w:left="0" w:right="0" w:firstLine="560"/>
        <w:spacing w:before="450" w:after="450" w:line="312" w:lineRule="auto"/>
      </w:pPr>
      <w:r>
        <w:rPr>
          <w:rFonts w:ascii="宋体" w:hAnsi="宋体" w:eastAsia="宋体" w:cs="宋体"/>
          <w:color w:val="000"/>
          <w:sz w:val="28"/>
          <w:szCs w:val="28"/>
        </w:rPr>
        <w:t xml:space="preserve">信息技术学科骨干教师、吉林省信息技术学科骨干教师，使信息技术教师队伍素质在整体上有一个跨越式的提高。</w:t>
      </w:r>
    </w:p>
    <w:p>
      <w:pPr>
        <w:ind w:left="0" w:right="0" w:firstLine="560"/>
        <w:spacing w:before="450" w:after="450" w:line="312" w:lineRule="auto"/>
      </w:pPr>
      <w:r>
        <w:rPr>
          <w:rFonts w:ascii="宋体" w:hAnsi="宋体" w:eastAsia="宋体" w:cs="宋体"/>
          <w:color w:val="000"/>
          <w:sz w:val="28"/>
          <w:szCs w:val="28"/>
        </w:rPr>
        <w:t xml:space="preserve">二、教育科研课题引领教师开展网络研修</w:t>
      </w:r>
    </w:p>
    <w:p>
      <w:pPr>
        <w:ind w:left="0" w:right="0" w:firstLine="560"/>
        <w:spacing w:before="450" w:after="450" w:line="312" w:lineRule="auto"/>
      </w:pPr>
      <w:r>
        <w:rPr>
          <w:rFonts w:ascii="宋体" w:hAnsi="宋体" w:eastAsia="宋体" w:cs="宋体"/>
          <w:color w:val="000"/>
          <w:sz w:val="28"/>
          <w:szCs w:val="28"/>
        </w:rPr>
        <w:t xml:space="preserve">基于吉林省教育社区门户网站(http://club.jledu.gov.cn），以教育信息化为切入点，整合教育教学工作，进行有效的教育科研工作。结合我校确立的《农村中小学教师队伍专业化建设课题研究方案》，引领信息技术教师深入开展“现代教育技术网络研修促进教师研修能力提高”子课题研究。开展吉林省教育资源库试点——信息技术课教研（临江市）工作（研修圈子http://club.jledu.gov.cn/?action-mygroup-gid-220和临江市教师研修论坛板块http://club.jledu.gov.cn/bbs/forumdisplay.php?fid=4</w:t>
      </w:r>
    </w:p>
    <w:p>
      <w:pPr>
        <w:ind w:left="0" w:right="0" w:firstLine="560"/>
        <w:spacing w:before="450" w:after="450" w:line="312" w:lineRule="auto"/>
      </w:pPr>
      <w:r>
        <w:rPr>
          <w:rFonts w:ascii="宋体" w:hAnsi="宋体" w:eastAsia="宋体" w:cs="宋体"/>
          <w:color w:val="000"/>
          <w:sz w:val="28"/>
          <w:szCs w:val="28"/>
        </w:rPr>
        <w:t xml:space="preserve">5），上传信息技术教学设计（教案）500多课时。全面规划临江市中小学教师网络研修技术框架，组建临江教育区域性教师网络研修模块（http://club.jledu.gov.cn/?action-category-catid-1</w:t>
      </w:r>
    </w:p>
    <w:p>
      <w:pPr>
        <w:ind w:left="0" w:right="0" w:firstLine="560"/>
        <w:spacing w:before="450" w:after="450" w:line="312" w:lineRule="auto"/>
      </w:pPr>
      <w:r>
        <w:rPr>
          <w:rFonts w:ascii="宋体" w:hAnsi="宋体" w:eastAsia="宋体" w:cs="宋体"/>
          <w:color w:val="000"/>
          <w:sz w:val="28"/>
          <w:szCs w:val="28"/>
        </w:rPr>
        <w:t xml:space="preserve">76），规划48个学校或教研圈子，注重网络研修的技术管理,组织9名信息技术教师申报吉林省教育信息网信息员并得到聘用，对吉林省教育社区网站进行全面管理，在技术上保障我市各校深入开展网络研修工作，为课题结题做好材料收集与过程管理工作。</w:t>
      </w:r>
    </w:p>
    <w:p>
      <w:pPr>
        <w:ind w:left="0" w:right="0" w:firstLine="560"/>
        <w:spacing w:before="450" w:after="450" w:line="312" w:lineRule="auto"/>
      </w:pPr>
      <w:r>
        <w:rPr>
          <w:rFonts w:ascii="宋体" w:hAnsi="宋体" w:eastAsia="宋体" w:cs="宋体"/>
          <w:color w:val="000"/>
          <w:sz w:val="28"/>
          <w:szCs w:val="28"/>
        </w:rPr>
        <w:t xml:space="preserve">为加强我市中小学教师网络研修工作，举办了全市中小学信息技术教师远程建立网络空间技术培训班。培训的主要技术规范是：依托吉林省教育社区门户网站(http://club.jledu.gov.cn），注册个人空间、管理个人空间、在空间发布信息、建立并管理学校圈子（博客群组）、在吉林省教育论坛发布主题信息等网络技术实际操作技能的培训。通过培训，提高信息技术教师的远程网络技术能力,为各校开展网络研修提供技术支持,目前全市有1330多名教师建立了自己的个人空间（博客）,自主开展网络研修活动。</w:t>
      </w:r>
    </w:p>
    <w:p>
      <w:pPr>
        <w:ind w:left="0" w:right="0" w:firstLine="560"/>
        <w:spacing w:before="450" w:after="450" w:line="312" w:lineRule="auto"/>
      </w:pPr>
      <w:r>
        <w:rPr>
          <w:rFonts w:ascii="宋体" w:hAnsi="宋体" w:eastAsia="宋体" w:cs="宋体"/>
          <w:color w:val="000"/>
          <w:sz w:val="28"/>
          <w:szCs w:val="28"/>
        </w:rPr>
        <w:t xml:space="preserve">三、教育技术培训基地和学校网站建设全面发展 开放农村远程教育多媒体网络教室的使用，加强机房日常管理工作，保持室内及设备的清洁，注意防火，及时关闭电源。加强学校计算机系统维护和网络安全工作，保障学校机房及部室计算机网络正常使用，为全市中小学教师提供良好的教育技术能力培训基地，创设了良好的教学研究网络环境和学校网络办公环境。</w:t>
      </w:r>
    </w:p>
    <w:p>
      <w:pPr>
        <w:ind w:left="0" w:right="0" w:firstLine="560"/>
        <w:spacing w:before="450" w:after="450" w:line="312" w:lineRule="auto"/>
      </w:pPr>
      <w:r>
        <w:rPr>
          <w:rFonts w:ascii="宋体" w:hAnsi="宋体" w:eastAsia="宋体" w:cs="宋体"/>
          <w:color w:val="000"/>
          <w:sz w:val="28"/>
          <w:szCs w:val="28"/>
        </w:rPr>
        <w:t xml:space="preserve">依托吉林省教育信息网加强临江市教师进修学校网站建设（http://ljedu.site.jledu.gov.cn），合理规划栏目，丰富模块内容，集成教育新闻资讯、教师网络研修、教师研修论坛、信息技术教育资源库建设为一体，及时发布学校公开的教育教学信息，在互联网搜索引擎中，“临江市教师进修学校”相关信息已被百度、哥俗、雅虎等搜索网站收录，全面推介我市教育教学成果。</w:t>
      </w:r>
    </w:p>
    <w:p>
      <w:pPr>
        <w:ind w:left="0" w:right="0" w:firstLine="560"/>
        <w:spacing w:before="450" w:after="450" w:line="312" w:lineRule="auto"/>
      </w:pPr>
      <w:r>
        <w:rPr>
          <w:rFonts w:ascii="宋体" w:hAnsi="宋体" w:eastAsia="宋体" w:cs="宋体"/>
          <w:color w:val="000"/>
          <w:sz w:val="28"/>
          <w:szCs w:val="28"/>
        </w:rPr>
        <w:t xml:space="preserve">基于吉林省教育信息网自助建站系统(http://space.jledu.gov.cn)建立全市中小学校网站体系，创建了以临江市教师进修学校网、临江教育督导网、临江市教育科研网为信息发布与网络研修为主核心网站，全面规划全市28个教育网站体系，集教育网站个人空间教育论坛为一体，整合教育新闻资讯教师博客日志教育论坛主题，初步建立教师网络研修“网站+空间(博客)+论坛”技术模式，指导全市中小学校建立网络研修网站，为全市中小学校提供技术支持，提高教师网络研修的技术含量。</w:t>
      </w:r>
    </w:p>
    <w:p>
      <w:pPr>
        <w:ind w:left="0" w:right="0" w:firstLine="560"/>
        <w:spacing w:before="450" w:after="450" w:line="312" w:lineRule="auto"/>
      </w:pPr>
      <w:r>
        <w:rPr>
          <w:rFonts w:ascii="宋体" w:hAnsi="宋体" w:eastAsia="宋体" w:cs="宋体"/>
          <w:color w:val="000"/>
          <w:sz w:val="28"/>
          <w:szCs w:val="28"/>
        </w:rPr>
        <w:t xml:space="preserve">四、教师信息化教育取得了丰富多彩的成果</w:t>
      </w:r>
    </w:p>
    <w:p>
      <w:pPr>
        <w:ind w:left="0" w:right="0" w:firstLine="560"/>
        <w:spacing w:before="450" w:after="450" w:line="312" w:lineRule="auto"/>
      </w:pPr>
      <w:r>
        <w:rPr>
          <w:rFonts w:ascii="宋体" w:hAnsi="宋体" w:eastAsia="宋体" w:cs="宋体"/>
          <w:color w:val="000"/>
          <w:sz w:val="28"/>
          <w:szCs w:val="28"/>
        </w:rPr>
        <w:t xml:space="preserve">2024年，组织我市中小学教师参加了由教育部信息中心和中国教育信息化杂志社组织的“惠普杯”中国教育信息化优秀论文评选活动，信息技术教师在技术上给予指导。论文围绕“加强体制机制建设、强化资源整合与应用、推进教育信息化健康发展”这个主题，结合当前我市教育信息化发展的需要，涉及到推进教育信息化体制机制建设、整合教育信息化资源、服务教育管理体制的改革与创新、信息化建设对教学变革的影响、信息技术与课程整合、中小学教师信息技术培训及网络研修等方面，科学总结了教育信息化建设的经验。有61 名教师的57篇论文参加评选,获吉林省教育信息化论文一等奖24篇，二等奖33篇；获国家教育部中国教</w:t>
      </w:r>
    </w:p>
    <w:p>
      <w:pPr>
        <w:ind w:left="0" w:right="0" w:firstLine="560"/>
        <w:spacing w:before="450" w:after="450" w:line="312" w:lineRule="auto"/>
      </w:pPr>
      <w:r>
        <w:rPr>
          <w:rFonts w:ascii="宋体" w:hAnsi="宋体" w:eastAsia="宋体" w:cs="宋体"/>
          <w:color w:val="000"/>
          <w:sz w:val="28"/>
          <w:szCs w:val="28"/>
        </w:rPr>
        <w:t xml:space="preserve">育信息化论文二等奖2篇，三等奖6篇，优秀奖9篇，17篇论文由中国教育部主管、教育部教育管理信息中心主办的《中国教育信息化》杂志论坛专刊收录（2024年7月）。</w:t>
      </w:r>
    </w:p>
    <w:p>
      <w:pPr>
        <w:ind w:left="0" w:right="0" w:firstLine="560"/>
        <w:spacing w:before="450" w:after="450" w:line="312" w:lineRule="auto"/>
      </w:pPr>
      <w:r>
        <w:rPr>
          <w:rFonts w:ascii="宋体" w:hAnsi="宋体" w:eastAsia="宋体" w:cs="宋体"/>
          <w:color w:val="000"/>
          <w:sz w:val="28"/>
          <w:szCs w:val="28"/>
        </w:rPr>
        <w:t xml:space="preserve">在2024年第九届全国多媒体课件大赛吉林省赛区选拔赛中，我市有30名教师参加竞赛，有33人获一等奖，3人获优秀奖，获优秀指导教师奖3人，临江市外国语学校被评为优秀组织单位。</w:t>
      </w:r>
    </w:p>
    <w:p>
      <w:pPr>
        <w:ind w:left="0" w:right="0" w:firstLine="560"/>
        <w:spacing w:before="450" w:after="450" w:line="312" w:lineRule="auto"/>
      </w:pPr>
      <w:r>
        <w:rPr>
          <w:rFonts w:ascii="宋体" w:hAnsi="宋体" w:eastAsia="宋体" w:cs="宋体"/>
          <w:color w:val="000"/>
          <w:sz w:val="28"/>
          <w:szCs w:val="28"/>
        </w:rPr>
        <w:t xml:space="preserve">组织教师参加吉林省教育社区（http://club.jledu.gov.cn）开展的“庆祝建国六十周年有奖征文”活动。桦树中学组织了全员教师43人参加活动,大湖中学组织全体专任教师参加征文活动。征文以真情实感的原创作品，从多侧面、多角度反映了建国60年来，特别是改革开放30年来教育领域发生的巨大变化、取得的伟大成就，从细微之处对社会、对人生的独特感受和亲身体验进行了描绘，真情抒发了建设中国特色社会主义小康社会、共享和谐社会美好情感。</w:t>
      </w:r>
    </w:p>
    <w:p>
      <w:pPr>
        <w:ind w:left="0" w:right="0" w:firstLine="560"/>
        <w:spacing w:before="450" w:after="450" w:line="312" w:lineRule="auto"/>
      </w:pPr>
      <w:r>
        <w:rPr>
          <w:rFonts w:ascii="宋体" w:hAnsi="宋体" w:eastAsia="宋体" w:cs="宋体"/>
          <w:color w:val="000"/>
          <w:sz w:val="28"/>
          <w:szCs w:val="28"/>
        </w:rPr>
        <w:t xml:space="preserve">在这次国庆征文活动中，我市教师获得一等奖2 人，二等奖2 人，三等奖6 人，获优秀组织者奖6人，获优秀组织单位奖2 个。对桦树中学奖励免自助建站三年（价值3000元），对大湖中学、大栗子小学、闹枝镇中心小学奖励免自助建站二年（价值1000元），对大湖小学、蚂蚁河乡中心学校、河南小学、临城小学、临江市一中、立新小学奖励免自助建站一年（价值500元）。</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第二篇：信息技术学科建设工作总结</w:t>
      </w:r>
    </w:p>
    <w:p>
      <w:pPr>
        <w:ind w:left="0" w:right="0" w:firstLine="560"/>
        <w:spacing w:before="450" w:after="450" w:line="312" w:lineRule="auto"/>
      </w:pPr>
      <w:r>
        <w:rPr>
          <w:rFonts w:ascii="宋体" w:hAnsi="宋体" w:eastAsia="宋体" w:cs="宋体"/>
          <w:color w:val="000"/>
          <w:sz w:val="28"/>
          <w:szCs w:val="28"/>
        </w:rPr>
        <w:t xml:space="preserve">信息技术学科建设工作总结</w:t>
      </w:r>
    </w:p>
    <w:p>
      <w:pPr>
        <w:ind w:left="0" w:right="0" w:firstLine="560"/>
        <w:spacing w:before="450" w:after="450" w:line="312" w:lineRule="auto"/>
      </w:pPr>
      <w:r>
        <w:rPr>
          <w:rFonts w:ascii="宋体" w:hAnsi="宋体" w:eastAsia="宋体" w:cs="宋体"/>
          <w:color w:val="000"/>
          <w:sz w:val="28"/>
          <w:szCs w:val="28"/>
        </w:rPr>
        <w:t xml:space="preserve">信息技术学科建设工作总结</w:t>
      </w:r>
    </w:p>
    <w:p>
      <w:pPr>
        <w:ind w:left="0" w:right="0" w:firstLine="560"/>
        <w:spacing w:before="450" w:after="450" w:line="312" w:lineRule="auto"/>
      </w:pPr>
      <w:r>
        <w:rPr>
          <w:rFonts w:ascii="宋体" w:hAnsi="宋体" w:eastAsia="宋体" w:cs="宋体"/>
          <w:color w:val="000"/>
          <w:sz w:val="28"/>
          <w:szCs w:val="28"/>
        </w:rPr>
        <w:t xml:space="preserve">市中小学信息技术课程教学和中小学教师信息技术培训工作基于为教学和培训工作服务的理念有效的开展活动，进一步加强信息技术学科教学建设，提高信息技术学科教师整体队伍能力;充分应用网络技术开展教师网络研修教育科研工作，以教育技术层面为切入点，整体提高中小学教师信息网络研修水平，形成以信息素养为特质的现代教师专业素质。</w:t>
      </w:r>
    </w:p>
    <w:p>
      <w:pPr>
        <w:ind w:left="0" w:right="0" w:firstLine="560"/>
        <w:spacing w:before="450" w:after="450" w:line="312" w:lineRule="auto"/>
      </w:pPr>
      <w:r>
        <w:rPr>
          <w:rFonts w:ascii="宋体" w:hAnsi="宋体" w:eastAsia="宋体" w:cs="宋体"/>
          <w:color w:val="000"/>
          <w:sz w:val="28"/>
          <w:szCs w:val="28"/>
        </w:rPr>
        <w:t xml:space="preserve">一、信息技术教学和教师队伍建设取得了新进展</w:t>
      </w:r>
    </w:p>
    <w:p>
      <w:pPr>
        <w:ind w:left="0" w:right="0" w:firstLine="560"/>
        <w:spacing w:before="450" w:after="450" w:line="312" w:lineRule="auto"/>
      </w:pPr>
      <w:r>
        <w:rPr>
          <w:rFonts w:ascii="宋体" w:hAnsi="宋体" w:eastAsia="宋体" w:cs="宋体"/>
          <w:color w:val="000"/>
          <w:sz w:val="28"/>
          <w:szCs w:val="28"/>
        </w:rPr>
        <w:t xml:space="preserve">目前全市中小学有信息技术教师54人，年龄在35至40岁之间，达到了40人，教师队伍相对比较年轻。通过加</w:t>
      </w:r>
    </w:p>
    <w:p>
      <w:pPr>
        <w:ind w:left="0" w:right="0" w:firstLine="560"/>
        <w:spacing w:before="450" w:after="450" w:line="312" w:lineRule="auto"/>
      </w:pPr>
      <w:r>
        <w:rPr>
          <w:rFonts w:ascii="宋体" w:hAnsi="宋体" w:eastAsia="宋体" w:cs="宋体"/>
          <w:color w:val="000"/>
          <w:sz w:val="28"/>
          <w:szCs w:val="28"/>
        </w:rPr>
        <w:t xml:space="preserve">强信息技术课程建设来加强教师队伍的建设，开展信息技术课程教学研究活动，举办网络备课活动，通过从教学设计到教学设计的实施的教学案例课，以快乐学习、合作学习和项目学习等多种教学方式提高信息技术教学设计能力和上课能力，突破信息技术课重视操作的教学局限，引领信息技术教师改变原有封闭、固守的课堂教学方式，创设民主、和谐、科学、快乐的教学气氛。</w:t>
      </w:r>
    </w:p>
    <w:p>
      <w:pPr>
        <w:ind w:left="0" w:right="0" w:firstLine="560"/>
        <w:spacing w:before="450" w:after="450" w:line="312" w:lineRule="auto"/>
      </w:pPr>
      <w:r>
        <w:rPr>
          <w:rFonts w:ascii="宋体" w:hAnsi="宋体" w:eastAsia="宋体" w:cs="宋体"/>
          <w:color w:val="000"/>
          <w:sz w:val="28"/>
          <w:szCs w:val="28"/>
        </w:rPr>
        <w:t xml:space="preserve">通过教研、培训、网络研修等方式全面加强了信息技术教师队伍建设，培养市信息技术学科骨干教师、白山市信息技术学科骨干教师、吉林省信息技术学科骨干教师，使信息技术教师队伍素质在整体上有一个跨越式的提高。</w:t>
      </w:r>
    </w:p>
    <w:p>
      <w:pPr>
        <w:ind w:left="0" w:right="0" w:firstLine="560"/>
        <w:spacing w:before="450" w:after="450" w:line="312" w:lineRule="auto"/>
      </w:pPr>
      <w:r>
        <w:rPr>
          <w:rFonts w:ascii="宋体" w:hAnsi="宋体" w:eastAsia="宋体" w:cs="宋体"/>
          <w:color w:val="000"/>
          <w:sz w:val="28"/>
          <w:szCs w:val="28"/>
        </w:rPr>
        <w:t xml:space="preserve">二、教育科研课题引领教师开展网络研修</w:t>
      </w:r>
    </w:p>
    <w:p>
      <w:pPr>
        <w:ind w:left="0" w:right="0" w:firstLine="560"/>
        <w:spacing w:before="450" w:after="450" w:line="312" w:lineRule="auto"/>
      </w:pPr>
      <w:r>
        <w:rPr>
          <w:rFonts w:ascii="宋体" w:hAnsi="宋体" w:eastAsia="宋体" w:cs="宋体"/>
          <w:color w:val="000"/>
          <w:sz w:val="28"/>
          <w:szCs w:val="28"/>
        </w:rPr>
        <w:t xml:space="preserve">基于吉林省教育社区门户网站，以教育信息化为切入点，整合教育教学工作，进行有效的教育科研工作。结合我校确立的《农村中小学教师队伍专业化</w:t>
      </w:r>
    </w:p>
    <w:p>
      <w:pPr>
        <w:ind w:left="0" w:right="0" w:firstLine="560"/>
        <w:spacing w:before="450" w:after="450" w:line="312" w:lineRule="auto"/>
      </w:pPr>
      <w:r>
        <w:rPr>
          <w:rFonts w:ascii="宋体" w:hAnsi="宋体" w:eastAsia="宋体" w:cs="宋体"/>
          <w:color w:val="000"/>
          <w:sz w:val="28"/>
          <w:szCs w:val="28"/>
        </w:rPr>
        <w:t xml:space="preserve">建设课题研究方案》，引领信息技术教师深入开展“现代教育技术网络研修促进教师研修能力提高”子课题研究。开展吉林省教育资源库试点——信息技术课教研工作，上传信息技术教学设计500多课时。全面规划市中小学教师网络研修技术框架，组建教育区域性教师网络研修模块，规划48个学校或教研圈子，注重网络研修的技术管理,组织9名信息技术教师申报吉林省教育信息网信息员并得到聘用，对吉林省教育社区网站进行全面管理，在技术上保障我市各校深入开展网络研修工作，为课题结题做好材料收集与过程管理工作。</w:t>
      </w:r>
    </w:p>
    <w:p>
      <w:pPr>
        <w:ind w:left="0" w:right="0" w:firstLine="560"/>
        <w:spacing w:before="450" w:after="450" w:line="312" w:lineRule="auto"/>
      </w:pPr>
      <w:r>
        <w:rPr>
          <w:rFonts w:ascii="宋体" w:hAnsi="宋体" w:eastAsia="宋体" w:cs="宋体"/>
          <w:color w:val="000"/>
          <w:sz w:val="28"/>
          <w:szCs w:val="28"/>
        </w:rPr>
        <w:t xml:space="preserve">为加强我市中小学教师网络研修工作，举办了全市中小学信息技术教师远程建立网络空间技术培训班。培训的主要技术规范是：依托吉林省教育社区门户网站，注册个人空间、管理个人空间、在空间发布信息、建立并管理学校圈子、在吉林省教育论坛发布主题信息等网络技术实际操作技能的培训。通过</w:t>
      </w:r>
    </w:p>
    <w:p>
      <w:pPr>
        <w:ind w:left="0" w:right="0" w:firstLine="560"/>
        <w:spacing w:before="450" w:after="450" w:line="312" w:lineRule="auto"/>
      </w:pPr>
      <w:r>
        <w:rPr>
          <w:rFonts w:ascii="宋体" w:hAnsi="宋体" w:eastAsia="宋体" w:cs="宋体"/>
          <w:color w:val="000"/>
          <w:sz w:val="28"/>
          <w:szCs w:val="28"/>
        </w:rPr>
        <w:t xml:space="preserve">培训，提高信息技术教师的远程网络技术能力,为各校开展网络研修提供技术支持,目前全市有1330多名教师建立了自己的个人空间,自主开展网络研修活动。</w:t>
      </w:r>
    </w:p>
    <w:p>
      <w:pPr>
        <w:ind w:left="0" w:right="0" w:firstLine="560"/>
        <w:spacing w:before="450" w:after="450" w:line="312" w:lineRule="auto"/>
      </w:pPr>
      <w:r>
        <w:rPr>
          <w:rFonts w:ascii="宋体" w:hAnsi="宋体" w:eastAsia="宋体" w:cs="宋体"/>
          <w:color w:val="000"/>
          <w:sz w:val="28"/>
          <w:szCs w:val="28"/>
        </w:rPr>
        <w:t xml:space="preserve">三、教育技术培训基地和学校网站建设全面发展</w:t>
      </w:r>
    </w:p>
    <w:p>
      <w:pPr>
        <w:ind w:left="0" w:right="0" w:firstLine="560"/>
        <w:spacing w:before="450" w:after="450" w:line="312" w:lineRule="auto"/>
      </w:pPr>
      <w:r>
        <w:rPr>
          <w:rFonts w:ascii="宋体" w:hAnsi="宋体" w:eastAsia="宋体" w:cs="宋体"/>
          <w:color w:val="000"/>
          <w:sz w:val="28"/>
          <w:szCs w:val="28"/>
        </w:rPr>
        <w:t xml:space="preserve">开放农村远程教育多媒体网络教室的使用，加强机房日常管理工作，保持室内及设备的清洁，注意防火，及时关闭电源。加强学校计算机系统维护和网络安全工作，保障学校机房及部室计算机网络正常使用，为全市中小学教师提供良好的教育技术能力培训基地，创设了良好的教学研究网络环境和学校网络办公环境。</w:t>
      </w:r>
    </w:p>
    <w:p>
      <w:pPr>
        <w:ind w:left="0" w:right="0" w:firstLine="560"/>
        <w:spacing w:before="450" w:after="450" w:line="312" w:lineRule="auto"/>
      </w:pPr>
      <w:r>
        <w:rPr>
          <w:rFonts w:ascii="宋体" w:hAnsi="宋体" w:eastAsia="宋体" w:cs="宋体"/>
          <w:color w:val="000"/>
          <w:sz w:val="28"/>
          <w:szCs w:val="28"/>
        </w:rPr>
        <w:t xml:space="preserve">依托吉林省教育信息网加强市教师进修学校网站建设，合理规划栏目，丰富模块内容，集成教育新闻资讯、教师网络研修、教师研修论坛、信息技术教育资源库建设为一体，及时发布学校公开的教育教学信息，在互联网搜索引擎中，“市教师进修学校”相关信息已被</w:t>
      </w:r>
    </w:p>
    <w:p>
      <w:pPr>
        <w:ind w:left="0" w:right="0" w:firstLine="560"/>
        <w:spacing w:before="450" w:after="450" w:line="312" w:lineRule="auto"/>
      </w:pPr>
      <w:r>
        <w:rPr>
          <w:rFonts w:ascii="宋体" w:hAnsi="宋体" w:eastAsia="宋体" w:cs="宋体"/>
          <w:color w:val="000"/>
          <w:sz w:val="28"/>
          <w:szCs w:val="28"/>
        </w:rPr>
        <w:t xml:space="preserve">百度、哥俗、雅虎等搜索网站收录，全面推介我市教育教学成果。</w:t>
      </w:r>
    </w:p>
    <w:p>
      <w:pPr>
        <w:ind w:left="0" w:right="0" w:firstLine="560"/>
        <w:spacing w:before="450" w:after="450" w:line="312" w:lineRule="auto"/>
      </w:pPr>
      <w:r>
        <w:rPr>
          <w:rFonts w:ascii="宋体" w:hAnsi="宋体" w:eastAsia="宋体" w:cs="宋体"/>
          <w:color w:val="000"/>
          <w:sz w:val="28"/>
          <w:szCs w:val="28"/>
        </w:rPr>
        <w:t xml:space="preserve">基于吉林省教育信息网自助建站系统建立全市中小学校网站体系，创建了以市教师进修学校网、教育督导网、市教育科研网为信息发布与网络研修为主核心网站，全面规划全市28个教育网站体系，集教育网站个人空间教育论坛为一体，整合教育新闻资讯教师博客日志教育论坛主题，初步建立教师网络研修“网站+空间+论坛”技术模式，指导全市中小学校建立网络研修网站，为全市中小学校提供技术支持，提高教师网络研修的技术含量。</w:t>
      </w:r>
    </w:p>
    <w:p>
      <w:pPr>
        <w:ind w:left="0" w:right="0" w:firstLine="560"/>
        <w:spacing w:before="450" w:after="450" w:line="312" w:lineRule="auto"/>
      </w:pPr>
      <w:r>
        <w:rPr>
          <w:rFonts w:ascii="宋体" w:hAnsi="宋体" w:eastAsia="宋体" w:cs="宋体"/>
          <w:color w:val="000"/>
          <w:sz w:val="28"/>
          <w:szCs w:val="28"/>
        </w:rPr>
        <w:t xml:space="preserve">四、教师信息化教育取得了丰富多彩的成果，组织我市中小学教师参加了由教育部信息中心和中国教育信息化杂志社组织的“惠普杯”中国教育信息化优秀论文评选活动，信息技术教师在技术上给予指导。论文围绕“加强体制机制建设、强化资源整合与应用、推进教育信息化</w:t>
      </w:r>
    </w:p>
    <w:p>
      <w:pPr>
        <w:ind w:left="0" w:right="0" w:firstLine="560"/>
        <w:spacing w:before="450" w:after="450" w:line="312" w:lineRule="auto"/>
      </w:pPr>
      <w:r>
        <w:rPr>
          <w:rFonts w:ascii="宋体" w:hAnsi="宋体" w:eastAsia="宋体" w:cs="宋体"/>
          <w:color w:val="000"/>
          <w:sz w:val="28"/>
          <w:szCs w:val="28"/>
        </w:rPr>
        <w:t xml:space="preserve">健康发展”这个主题，结合当前我市教育信息化发展的需要，涉及到推进教育信息化体制机制建设、整合教育信息化资源、服务教育管理体制的改革与创新、信息化建设对教学变革的影响、信息技术与课程整合、中小学教师信息技术培训及网络研修等方面，科学总结了教育信息化建设的经验。有61 名教师的57篇论文参加评选,获吉林省教育信息化论文一等奖24篇，二等奖33篇;获国家教育部中国教育信息化论文二等奖2篇，三等奖6篇，优秀奖9篇，17篇论文由中国教育部主管、教育部教育管理信息中心主办的《中国教育信息化》杂志论坛专刊收录。</w:t>
      </w:r>
    </w:p>
    <w:p>
      <w:pPr>
        <w:ind w:left="0" w:right="0" w:firstLine="560"/>
        <w:spacing w:before="450" w:after="450" w:line="312" w:lineRule="auto"/>
      </w:pPr>
      <w:r>
        <w:rPr>
          <w:rFonts w:ascii="宋体" w:hAnsi="宋体" w:eastAsia="宋体" w:cs="宋体"/>
          <w:color w:val="000"/>
          <w:sz w:val="28"/>
          <w:szCs w:val="28"/>
        </w:rPr>
        <w:t xml:space="preserve">在第九届全国多媒体课件大赛吉林省赛区选拔赛中，我市有30名教师参加竞赛，有33人获一等奖，3人获优秀奖，获优秀指导教师奖3人，市外国语学校被评为优秀组织单位。</w:t>
      </w:r>
    </w:p>
    <w:p>
      <w:pPr>
        <w:ind w:left="0" w:right="0" w:firstLine="560"/>
        <w:spacing w:before="450" w:after="450" w:line="312" w:lineRule="auto"/>
      </w:pPr>
      <w:r>
        <w:rPr>
          <w:rFonts w:ascii="宋体" w:hAnsi="宋体" w:eastAsia="宋体" w:cs="宋体"/>
          <w:color w:val="000"/>
          <w:sz w:val="28"/>
          <w:szCs w:val="28"/>
        </w:rPr>
        <w:t xml:space="preserve">组织教师参加吉林省教育社区开展的“庆祝建国六十周年有奖征文”活</w:t>
      </w:r>
    </w:p>
    <w:p>
      <w:pPr>
        <w:ind w:left="0" w:right="0" w:firstLine="560"/>
        <w:spacing w:before="450" w:after="450" w:line="312" w:lineRule="auto"/>
      </w:pPr>
      <w:r>
        <w:rPr>
          <w:rFonts w:ascii="宋体" w:hAnsi="宋体" w:eastAsia="宋体" w:cs="宋体"/>
          <w:color w:val="000"/>
          <w:sz w:val="28"/>
          <w:szCs w:val="28"/>
        </w:rPr>
        <w:t xml:space="preserve">动。桦树中学组织了全员教师43人参加活动,大湖中学组织全体专任教师参加征文活动。征文以真情实感的原创作品，从多侧面、多角度反映了建国60年来，特别是改革开放30年来教育领域发生的巨大变化、取得的伟大成就，从细微之处对社会、对人生的独特感受和亲身体验进行了描绘，真情抒发了建设中国特色社会主义小康社会、共享和谐社会美好情感。</w:t>
      </w:r>
    </w:p>
    <w:p>
      <w:pPr>
        <w:ind w:left="0" w:right="0" w:firstLine="560"/>
        <w:spacing w:before="450" w:after="450" w:line="312" w:lineRule="auto"/>
      </w:pPr>
      <w:r>
        <w:rPr>
          <w:rFonts w:ascii="宋体" w:hAnsi="宋体" w:eastAsia="宋体" w:cs="宋体"/>
          <w:color w:val="000"/>
          <w:sz w:val="28"/>
          <w:szCs w:val="28"/>
        </w:rPr>
        <w:t xml:space="preserve">在这次国庆征文活动中，我市教师获得一等奖2 人，二等奖2 人，三等奖6 人，获优秀组织者奖6人，获优秀组织单位奖2 个。对桦树中学奖励免自助建站三年，对大湖中学、大栗子小学、闹枝镇中心小学奖励免自助建站二年，对大湖小学、蚂蚁河乡中心学校、河南小学、临城小学、市一中、立新小学奖励免自助建站一年。</w:t>
      </w:r>
    </w:p>
    <w:p>
      <w:pPr>
        <w:ind w:left="0" w:right="0" w:firstLine="560"/>
        <w:spacing w:before="450" w:after="450" w:line="312" w:lineRule="auto"/>
      </w:pPr>
      <w:r>
        <w:rPr>
          <w:rFonts w:ascii="黑体" w:hAnsi="黑体" w:eastAsia="黑体" w:cs="黑体"/>
          <w:color w:val="000000"/>
          <w:sz w:val="36"/>
          <w:szCs w:val="36"/>
          <w:b w:val="1"/>
          <w:bCs w:val="1"/>
        </w:rPr>
        <w:t xml:space="preserve">第三篇：医院学科建设工作总结</w:t>
      </w:r>
    </w:p>
    <w:p>
      <w:pPr>
        <w:ind w:left="0" w:right="0" w:firstLine="560"/>
        <w:spacing w:before="450" w:after="450" w:line="312" w:lineRule="auto"/>
      </w:pPr>
      <w:r>
        <w:rPr>
          <w:rFonts w:ascii="宋体" w:hAnsi="宋体" w:eastAsia="宋体" w:cs="宋体"/>
          <w:color w:val="000"/>
          <w:sz w:val="28"/>
          <w:szCs w:val="28"/>
        </w:rPr>
        <w:t xml:space="preserve">医院学科建设工作总结</w:t>
      </w:r>
    </w:p>
    <w:p>
      <w:pPr>
        <w:ind w:left="0" w:right="0" w:firstLine="560"/>
        <w:spacing w:before="450" w:after="450" w:line="312" w:lineRule="auto"/>
      </w:pPr>
      <w:r>
        <w:rPr>
          <w:rFonts w:ascii="宋体" w:hAnsi="宋体" w:eastAsia="宋体" w:cs="宋体"/>
          <w:color w:val="000"/>
          <w:sz w:val="28"/>
          <w:szCs w:val="28"/>
        </w:rPr>
        <w:t xml:space="preserve">学科兴院，科教强院，打造“仁术”经典品牌 ――省人民医院发展战略浅析 医院的发展，时刻都处在一个激烈竞争的环境当中，一家医院要长盛不衰，就必须具备一些其它医院所不具备的能力，也就是我们所说的核心竞争力。核心竞争力由于短期内不能被模仿，因而成为医院保持长期领先优势的有力武器。但是核心竞争力的产生不是一朝一夕的事情，很多都是医院长期发展的历史沉淀。只有通过有效的战略管理，通过预先的谋划，通过树立牢固的目标，通过长时间的悉心积累，才能最终形成和发展医院的核心竞争力。</w:t>
      </w:r>
    </w:p>
    <w:p>
      <w:pPr>
        <w:ind w:left="0" w:right="0" w:firstLine="560"/>
        <w:spacing w:before="450" w:after="450" w:line="312" w:lineRule="auto"/>
      </w:pPr>
      <w:r>
        <w:rPr>
          <w:rFonts w:ascii="宋体" w:hAnsi="宋体" w:eastAsia="宋体" w:cs="宋体"/>
          <w:color w:val="000"/>
          <w:sz w:val="28"/>
          <w:szCs w:val="28"/>
        </w:rPr>
        <w:t xml:space="preserve">医院战略管理正是基于对医院内部条件与外部环境分析的基础上做出的对全局范围的筹划和指导，那么湖南省人民医院应该实行什么样的发展战略呢？</w:t>
      </w:r>
    </w:p>
    <w:p>
      <w:pPr>
        <w:ind w:left="0" w:right="0" w:firstLine="560"/>
        <w:spacing w:before="450" w:after="450" w:line="312" w:lineRule="auto"/>
      </w:pPr>
      <w:r>
        <w:rPr>
          <w:rFonts w:ascii="宋体" w:hAnsi="宋体" w:eastAsia="宋体" w:cs="宋体"/>
          <w:color w:val="000"/>
          <w:sz w:val="28"/>
          <w:szCs w:val="28"/>
        </w:rPr>
        <w:t xml:space="preserve">我认为首先要通过战略管理的思维过程仔细考虑这样几个问题：我院现在处在一个怎样的发展阶段？我院有何优势与劣势？长沙市、湖南省乃至中南地区医疗行业竞争环境？我院与湘雅系统比较有何可取之处与不足？我院要在未来5-10年能与湘雅医院媲美，最有可能的途径是什么，哪些方面工作最有待加强？我们希望未来我院成为一家什么样的医院？经过对上述问题的思考，我们认为实施“学科兴院，科教强院”战略是我院打造核心竞争力，全面赶超，成为省内医疗行业领头羊的现实选择。</w:t>
      </w:r>
    </w:p>
    <w:p>
      <w:pPr>
        <w:ind w:left="0" w:right="0" w:firstLine="560"/>
        <w:spacing w:before="450" w:after="450" w:line="312" w:lineRule="auto"/>
      </w:pPr>
      <w:r>
        <w:rPr>
          <w:rFonts w:ascii="宋体" w:hAnsi="宋体" w:eastAsia="宋体" w:cs="宋体"/>
          <w:color w:val="000"/>
          <w:sz w:val="28"/>
          <w:szCs w:val="28"/>
        </w:rPr>
        <w:t xml:space="preserve">一、为什么要实施“学科兴院，科教强院”发展战略？</w:t>
      </w:r>
    </w:p>
    <w:p>
      <w:pPr>
        <w:ind w:left="0" w:right="0" w:firstLine="560"/>
        <w:spacing w:before="450" w:after="450" w:line="312" w:lineRule="auto"/>
      </w:pPr>
      <w:r>
        <w:rPr>
          <w:rFonts w:ascii="宋体" w:hAnsi="宋体" w:eastAsia="宋体" w:cs="宋体"/>
          <w:color w:val="000"/>
          <w:sz w:val="28"/>
          <w:szCs w:val="28"/>
        </w:rPr>
        <w:t xml:space="preserve">（一）医院的功能与定位决定； 医院要发展，必然首先解决好医院整体定位问题。医院首先是治病救人的场所，医疗工作是医院的基本职能之一，医疗质量是医院的根本生存之道。但是仅仅有这些是不够的，从我们国家卫生事业的组织来看，医院特别是大型综合性医院同时也担负着医学教育与医学科研的任务。做为拥有6000多万人口的湖南省属唯一综合性三级甲等医院，省人民医院应该定位为湖南省的综合医疗中心、湖南省疑难复杂疾病诊疗中心、新诊断治疗方法创新基地、湖南省的医学科研中心、湖南省医学人才的培训基地。坚持医教研全面发展成为政府和社会赋予省人民医院的职能与职责所在，“学科兴院，科教强院”战略也由此应运而生。</w:t>
      </w:r>
    </w:p>
    <w:p>
      <w:pPr>
        <w:ind w:left="0" w:right="0" w:firstLine="560"/>
        <w:spacing w:before="450" w:after="450" w:line="312" w:lineRule="auto"/>
      </w:pPr>
      <w:r>
        <w:rPr>
          <w:rFonts w:ascii="宋体" w:hAnsi="宋体" w:eastAsia="宋体" w:cs="宋体"/>
          <w:color w:val="000"/>
          <w:sz w:val="28"/>
          <w:szCs w:val="28"/>
        </w:rPr>
        <w:t xml:space="preserve">（二）医院科教发展水平相对滞后； 1我院在省内医疗市场竞争中的主要对手是湘雅系统三家医院，与湘雅系统比较，我院在近100年的发展历史中形成了一些优势，同时也在某些方面存在差距，将我院与湘雅系统医院进行简单的比较，不难发现我院在整体规模和科教实力方面的不足。</w:t>
      </w:r>
    </w:p>
    <w:p>
      <w:pPr>
        <w:ind w:left="0" w:right="0" w:firstLine="560"/>
        <w:spacing w:before="450" w:after="450" w:line="312" w:lineRule="auto"/>
      </w:pPr>
      <w:r>
        <w:rPr>
          <w:rFonts w:ascii="宋体" w:hAnsi="宋体" w:eastAsia="宋体" w:cs="宋体"/>
          <w:color w:val="000"/>
          <w:sz w:val="28"/>
          <w:szCs w:val="28"/>
        </w:rPr>
        <w:t xml:space="preserve">1、整体规模小，学科不能细分，发展空间受限；图1省人医与湘雅系统床位数比较图2省人医与湘雅系统2024年门急诊人次比较 2图3省人医与湘雅系统2024年出院人次比较</w:t>
      </w:r>
    </w:p>
    <w:p>
      <w:pPr>
        <w:ind w:left="0" w:right="0" w:firstLine="560"/>
        <w:spacing w:before="450" w:after="450" w:line="312" w:lineRule="auto"/>
      </w:pPr>
      <w:r>
        <w:rPr>
          <w:rFonts w:ascii="宋体" w:hAnsi="宋体" w:eastAsia="宋体" w:cs="宋体"/>
          <w:color w:val="000"/>
          <w:sz w:val="28"/>
          <w:szCs w:val="28"/>
        </w:rPr>
        <w:t xml:space="preserve">2、科教实力弱，学科不能做强，发展后劲不足；图4省人医与湘雅三医院厅以上科研课题比较医院规模方面的差距，主要是床位等硬件的建设与投入要加强，近来在全院职工的努力下已经取得了进展，急救外科大楼正在紧张施工，床位规模等问题在数年之内就将得到解决。</w:t>
      </w:r>
    </w:p>
    <w:p>
      <w:pPr>
        <w:ind w:left="0" w:right="0" w:firstLine="560"/>
        <w:spacing w:before="450" w:after="450" w:line="312" w:lineRule="auto"/>
      </w:pPr>
      <w:r>
        <w:rPr>
          <w:rFonts w:ascii="宋体" w:hAnsi="宋体" w:eastAsia="宋体" w:cs="宋体"/>
          <w:color w:val="000"/>
          <w:sz w:val="28"/>
          <w:szCs w:val="28"/>
        </w:rPr>
        <w:t xml:space="preserve">但是体现医院发展内涵的科教工作却是我院与湘雅系统医院差距的核心所在，体现在新技术开展、学位点、重点学科、研究生教育、科 3研立项、论文发表等诸多方面，这一些反映医院软实力的指标是医院发展的核心竞争力之一，很难在短期内得到迅速提高，必须从战略的高度予以足够重视，通过长期坚持“学科兴院，科教强院”战略才能够获得。</w:t>
      </w:r>
    </w:p>
    <w:p>
      <w:pPr>
        <w:ind w:left="0" w:right="0" w:firstLine="560"/>
        <w:spacing w:before="450" w:after="450" w:line="312" w:lineRule="auto"/>
      </w:pPr>
      <w:r>
        <w:rPr>
          <w:rFonts w:ascii="宋体" w:hAnsi="宋体" w:eastAsia="宋体" w:cs="宋体"/>
          <w:color w:val="000"/>
          <w:sz w:val="28"/>
          <w:szCs w:val="28"/>
        </w:rPr>
        <w:t xml:space="preserve">（三）学科兴院，科教强院的积极意义 实施“学科兴院，科教强院”战略是我院打造核心竞争力，实现全面可持续发展的现实选择。医院作为知识、技术密集型行业，面临日益激烈的市场竞争，创新成为提高医院综合实力和竞争力的重要途径和源泉。通过实施学科兴院，科教强院战略，医院可根据自身的技术力量、经济实力和设备条件，积极研发、引进、推广新技术、新业务，实现“人无我有、人有我新、人新我优”的技术优势，抢占并控制医疗技术制高点。在全院职工积极配合下，我院近两年强化科研教学工作，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第四篇：大学学科建设工作总结</w:t>
      </w:r>
    </w:p>
    <w:p>
      <w:pPr>
        <w:ind w:left="0" w:right="0" w:firstLine="560"/>
        <w:spacing w:before="450" w:after="450" w:line="312" w:lineRule="auto"/>
      </w:pPr>
      <w:r>
        <w:rPr>
          <w:rFonts w:ascii="宋体" w:hAnsi="宋体" w:eastAsia="宋体" w:cs="宋体"/>
          <w:color w:val="000"/>
          <w:sz w:val="28"/>
          <w:szCs w:val="28"/>
        </w:rPr>
        <w:t xml:space="preserve">大学学科建设工作总结</w:t>
      </w:r>
    </w:p>
    <w:p>
      <w:pPr>
        <w:ind w:left="0" w:right="0" w:firstLine="560"/>
        <w:spacing w:before="450" w:after="450" w:line="312" w:lineRule="auto"/>
      </w:pPr>
      <w:r>
        <w:rPr>
          <w:rFonts w:ascii="宋体" w:hAnsi="宋体" w:eastAsia="宋体" w:cs="宋体"/>
          <w:color w:val="000"/>
          <w:sz w:val="28"/>
          <w:szCs w:val="28"/>
        </w:rPr>
        <w:t xml:space="preserve">本学科贯彻“法学与经济学连通，理论与实践结合”的原则，致力于将法学学科建设成为“财经特色鲜明，研究方向清晰，理论视野开阔，成果实效突出”,在吉林省乃至全国财经高校法学领域形成优势特色的学科。在2024上半年，本学科在遵循学校“提升质量、凸显特色”的发展规划下，深化教学、科研工作方面的开展，均取得了一定成绩。与此同时，本学科在发展中也面临着尚需解决的问题，在从将本学科建设成为全省优势特色学科的发展视野下来看，下一步工作思路应将重点置于规划全国卓越法律人才基地建设、启动吉林省公检法司系统法律专家服务工作站、强力提升科研水平、进一步提升教学质量、提高司法考试通过率等工作上。</w:t>
      </w:r>
    </w:p>
    <w:p>
      <w:pPr>
        <w:ind w:left="0" w:right="0" w:firstLine="560"/>
        <w:spacing w:before="450" w:after="450" w:line="312" w:lineRule="auto"/>
      </w:pPr>
      <w:r>
        <w:rPr>
          <w:rFonts w:ascii="宋体" w:hAnsi="宋体" w:eastAsia="宋体" w:cs="宋体"/>
          <w:color w:val="000"/>
          <w:sz w:val="28"/>
          <w:szCs w:val="28"/>
        </w:rPr>
        <w:t xml:space="preserve">一、目前学科建设的现状</w:t>
      </w:r>
    </w:p>
    <w:p>
      <w:pPr>
        <w:ind w:left="0" w:right="0" w:firstLine="560"/>
        <w:spacing w:before="450" w:after="450" w:line="312" w:lineRule="auto"/>
      </w:pPr>
      <w:r>
        <w:rPr>
          <w:rFonts w:ascii="宋体" w:hAnsi="宋体" w:eastAsia="宋体" w:cs="宋体"/>
          <w:color w:val="000"/>
          <w:sz w:val="28"/>
          <w:szCs w:val="28"/>
        </w:rPr>
        <w:t xml:space="preserve">1、教师队伍建设成效显著</w:t>
      </w:r>
    </w:p>
    <w:p>
      <w:pPr>
        <w:ind w:left="0" w:right="0" w:firstLine="560"/>
        <w:spacing w:before="450" w:after="450" w:line="312" w:lineRule="auto"/>
      </w:pPr>
      <w:r>
        <w:rPr>
          <w:rFonts w:ascii="宋体" w:hAnsi="宋体" w:eastAsia="宋体" w:cs="宋体"/>
          <w:color w:val="000"/>
          <w:sz w:val="28"/>
          <w:szCs w:val="28"/>
        </w:rPr>
        <w:t xml:space="preserve">在教师队伍建设方面，本学科加大了师资队伍建设的力度，教师队伍的职称、年龄、学历、学缘结构得到了较大的改善。具体来看，一是加强高素质人才的培养。2024年1月以来，有1名青年教师取得博士学位，另有1名青年教师考取法学博士研究生；同时，本学科继续巩固与吉林大学、吉林省社会科学院的合作关系，提高了法学院师资队伍的整体素质；二是通过主办或协办全国性法学论坛等形式，为教师获取学术信息，掌握法学理论前沿创造良好的外部条件；三是本学科教师考核评价机制运行良好，以规范的管理方法确保了教师整体教学水平的提高。</w:t>
      </w:r>
    </w:p>
    <w:p>
      <w:pPr>
        <w:ind w:left="0" w:right="0" w:firstLine="560"/>
        <w:spacing w:before="450" w:after="450" w:line="312" w:lineRule="auto"/>
      </w:pPr>
      <w:r>
        <w:rPr>
          <w:rFonts w:ascii="宋体" w:hAnsi="宋体" w:eastAsia="宋体" w:cs="宋体"/>
          <w:color w:val="000"/>
          <w:sz w:val="28"/>
          <w:szCs w:val="28"/>
        </w:rPr>
        <w:t xml:space="preserve">2、科学研究总体水平进一步提高</w:t>
      </w:r>
    </w:p>
    <w:p>
      <w:pPr>
        <w:ind w:left="0" w:right="0" w:firstLine="560"/>
        <w:spacing w:before="450" w:after="450" w:line="312" w:lineRule="auto"/>
      </w:pPr>
      <w:r>
        <w:rPr>
          <w:rFonts w:ascii="宋体" w:hAnsi="宋体" w:eastAsia="宋体" w:cs="宋体"/>
          <w:color w:val="000"/>
          <w:sz w:val="28"/>
          <w:szCs w:val="28"/>
        </w:rPr>
        <w:t xml:space="preserve">在科学研究上，截止目前，本学科在上半的建设工作中取得了显著的成绩。在部省级科研项目申报上均有突破，获得2项教育部项目、1项中国法学会项目（部级）、7项吉林省社科规划项目、1项吉林省教育厅青苗计划项目以及其他级别项目多项，科研项目累计经费达到20万元；在论文成果上，共计发表论文21篇。整体来看，本学科的科研工作在2024年上半有大幅度提升，且在科研项目工作上有质的突破。</w:t>
      </w:r>
    </w:p>
    <w:p>
      <w:pPr>
        <w:ind w:left="0" w:right="0" w:firstLine="560"/>
        <w:spacing w:before="450" w:after="450" w:line="312" w:lineRule="auto"/>
      </w:pPr>
      <w:r>
        <w:rPr>
          <w:rFonts w:ascii="宋体" w:hAnsi="宋体" w:eastAsia="宋体" w:cs="宋体"/>
          <w:color w:val="000"/>
          <w:sz w:val="28"/>
          <w:szCs w:val="28"/>
        </w:rPr>
        <w:t xml:space="preserve">3、人才培养质量逐步提升</w:t>
      </w:r>
    </w:p>
    <w:p>
      <w:pPr>
        <w:ind w:left="0" w:right="0" w:firstLine="560"/>
        <w:spacing w:before="450" w:after="450" w:line="312" w:lineRule="auto"/>
      </w:pPr>
      <w:r>
        <w:rPr>
          <w:rFonts w:ascii="宋体" w:hAnsi="宋体" w:eastAsia="宋体" w:cs="宋体"/>
          <w:color w:val="000"/>
          <w:sz w:val="28"/>
          <w:szCs w:val="28"/>
        </w:rPr>
        <w:t xml:space="preserve">在人才培养方面，本学科致力于将学生培养成为“精法律，通财经，懂管理”的具有多学科素养和较强适应能力的应用型、复合型人才。2024年，应届毕业生通过司法考试的比率在10%以上，居吉林省省属高校第一位；2024年，应届毕业生就业率达到90%以上。</w:t>
      </w:r>
    </w:p>
    <w:p>
      <w:pPr>
        <w:ind w:left="0" w:right="0" w:firstLine="560"/>
        <w:spacing w:before="450" w:after="450" w:line="312" w:lineRule="auto"/>
      </w:pPr>
      <w:r>
        <w:rPr>
          <w:rFonts w:ascii="宋体" w:hAnsi="宋体" w:eastAsia="宋体" w:cs="宋体"/>
          <w:color w:val="000"/>
          <w:sz w:val="28"/>
          <w:szCs w:val="28"/>
        </w:rPr>
        <w:t xml:space="preserve">4、全国卓越法律人才基地的申报</w:t>
      </w:r>
    </w:p>
    <w:p>
      <w:pPr>
        <w:ind w:left="0" w:right="0" w:firstLine="560"/>
        <w:spacing w:before="450" w:after="450" w:line="312" w:lineRule="auto"/>
      </w:pPr>
      <w:r>
        <w:rPr>
          <w:rFonts w:ascii="宋体" w:hAnsi="宋体" w:eastAsia="宋体" w:cs="宋体"/>
          <w:color w:val="000"/>
          <w:sz w:val="28"/>
          <w:szCs w:val="28"/>
        </w:rPr>
        <w:t xml:space="preserve">在2024年7月由教育部和中央政法委联合发起的全国“卓越法律人才计划”申报中，本学科依托民商法、税法等特色学科的优势，入选首批60所“实用性复合型卓越法律人才基地”库。这对于本学科的发展具有里程碑式的意义，不仅奠定了本学科在财经类法学科中的优势地位，更进一步的开拓了未来发展的空间。</w:t>
      </w:r>
    </w:p>
    <w:p>
      <w:pPr>
        <w:ind w:left="0" w:right="0" w:firstLine="560"/>
        <w:spacing w:before="450" w:after="450" w:line="312" w:lineRule="auto"/>
      </w:pPr>
      <w:r>
        <w:rPr>
          <w:rFonts w:ascii="宋体" w:hAnsi="宋体" w:eastAsia="宋体" w:cs="宋体"/>
          <w:color w:val="000"/>
          <w:sz w:val="28"/>
          <w:szCs w:val="28"/>
        </w:rPr>
        <w:t xml:space="preserve">5、主办全国性大型学术会议 在本的学科建设发展中，不仅支持教师积极参加全国商法学、经济法学、证券法学、保险法学等领域的年会，更于2024年7月成功主办全国第一届地方法治建设理论与实践研讨会。本次会议邀请到来自中国政法大学、南京师范大学、贵州省社科院、吉林省高级人民法院等全国各地的财经类高校和社科院所的领导及知名专家近百人，就“地方法治建设理论与实践问题”展开为期两天的会议，对于本学科的长远发展和进一步扩大在全国财经类法学院校中的影响具有重要意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1、民法方向师资力量薄弱</w:t>
      </w:r>
    </w:p>
    <w:p>
      <w:pPr>
        <w:ind w:left="0" w:right="0" w:firstLine="560"/>
        <w:spacing w:before="450" w:after="450" w:line="312" w:lineRule="auto"/>
      </w:pPr>
      <w:r>
        <w:rPr>
          <w:rFonts w:ascii="宋体" w:hAnsi="宋体" w:eastAsia="宋体" w:cs="宋体"/>
          <w:color w:val="000"/>
          <w:sz w:val="28"/>
          <w:szCs w:val="28"/>
        </w:rPr>
        <w:t xml:space="preserve">本学科在民法方向的师资建设上仍显力量薄弱，亟需通过外部人才引进的方式充实优秀的青年学者。财经法是本学科形成优势特色学科和持续性发展的重要根基，民法作为财经法的基础更显得尤为重要。目前来看，本学科民法方向的青年博士处于空白，需要尽快从外部引入1或2名具有学术潜质的优秀的民法方向博士，继而为民法及财经法的发展奠定坚实的后备性基础。</w:t>
      </w:r>
    </w:p>
    <w:p>
      <w:pPr>
        <w:ind w:left="0" w:right="0" w:firstLine="560"/>
        <w:spacing w:before="450" w:after="450" w:line="312" w:lineRule="auto"/>
      </w:pPr>
      <w:r>
        <w:rPr>
          <w:rFonts w:ascii="宋体" w:hAnsi="宋体" w:eastAsia="宋体" w:cs="宋体"/>
          <w:color w:val="000"/>
          <w:sz w:val="28"/>
          <w:szCs w:val="28"/>
        </w:rPr>
        <w:t xml:space="preserve">2、“双师”型教师仍然匮乏</w:t>
      </w:r>
    </w:p>
    <w:p>
      <w:pPr>
        <w:ind w:left="0" w:right="0" w:firstLine="560"/>
        <w:spacing w:before="450" w:after="450" w:line="312" w:lineRule="auto"/>
      </w:pPr>
      <w:r>
        <w:rPr>
          <w:rFonts w:ascii="宋体" w:hAnsi="宋体" w:eastAsia="宋体" w:cs="宋体"/>
          <w:color w:val="000"/>
          <w:sz w:val="28"/>
          <w:szCs w:val="28"/>
        </w:rPr>
        <w:t xml:space="preserve">本学科的“双师”型教师仍显匮乏，从当下的学科建设和长远发展来看均需要大力充实“双师”型教师。培养“复合型、应用型”高端财经法律人才是本学科培养体系的目标，而“双师”型教师是这一培养模式的核心所在。目前，除法院、检察院之外，更需要从政法委、公安机关、司法局、证监局、商业银行、大型律师、企业等单位聘请实务型专家任“双师”型教师，以拓展和完善教师队伍的多元化建设。</w:t>
      </w:r>
    </w:p>
    <w:p>
      <w:pPr>
        <w:ind w:left="0" w:right="0" w:firstLine="560"/>
        <w:spacing w:before="450" w:after="450" w:line="312" w:lineRule="auto"/>
      </w:pPr>
      <w:r>
        <w:rPr>
          <w:rFonts w:ascii="宋体" w:hAnsi="宋体" w:eastAsia="宋体" w:cs="宋体"/>
          <w:color w:val="000"/>
          <w:sz w:val="28"/>
          <w:szCs w:val="28"/>
        </w:rPr>
        <w:t xml:space="preserve">3、硬件环境亟需改进</w:t>
      </w:r>
    </w:p>
    <w:p>
      <w:pPr>
        <w:ind w:left="0" w:right="0" w:firstLine="560"/>
        <w:spacing w:before="450" w:after="450" w:line="312" w:lineRule="auto"/>
      </w:pPr>
      <w:r>
        <w:rPr>
          <w:rFonts w:ascii="宋体" w:hAnsi="宋体" w:eastAsia="宋体" w:cs="宋体"/>
          <w:color w:val="000"/>
          <w:sz w:val="28"/>
          <w:szCs w:val="28"/>
        </w:rPr>
        <w:t xml:space="preserve">本学科软件环境的建设正在逐步更新，同样，硬件环境更需要同学科的发展需求保持一致。从本学科教师队伍建设、学生培养模式、科研工作目标等工作来看，需要建设出一流的现代化集法学教学、科研为一体的多媒体教室。</w:t>
      </w:r>
    </w:p>
    <w:p>
      <w:pPr>
        <w:ind w:left="0" w:right="0" w:firstLine="560"/>
        <w:spacing w:before="450" w:after="450" w:line="312" w:lineRule="auto"/>
      </w:pPr>
      <w:r>
        <w:rPr>
          <w:rFonts w:ascii="宋体" w:hAnsi="宋体" w:eastAsia="宋体" w:cs="宋体"/>
          <w:color w:val="000"/>
          <w:sz w:val="28"/>
          <w:szCs w:val="28"/>
        </w:rPr>
        <w:t xml:space="preserve">4、资金支持力度仍显匮乏</w:t>
      </w:r>
    </w:p>
    <w:p>
      <w:pPr>
        <w:ind w:left="0" w:right="0" w:firstLine="560"/>
        <w:spacing w:before="450" w:after="450" w:line="312" w:lineRule="auto"/>
      </w:pPr>
      <w:r>
        <w:rPr>
          <w:rFonts w:ascii="宋体" w:hAnsi="宋体" w:eastAsia="宋体" w:cs="宋体"/>
          <w:color w:val="000"/>
          <w:sz w:val="28"/>
          <w:szCs w:val="28"/>
        </w:rPr>
        <w:t xml:space="preserve">本学科的发展需要大量的资金投入建设，目前资金的支持力度仍显匮乏。优势特色学科的建设需要在引进优秀教师、激励科研工作、改善硬件环境、提供教师出国或国内进修机会、资助教师参加国内和国外学术会议、提供学生实习场所和参加模拟法庭竞赛等多个方面投入资金。本学科应更进一步从学校、社会和相关领域筹集资金以支持本学科的高速发展。</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1、规划全国卓越法律人才基地建设</w:t>
      </w:r>
    </w:p>
    <w:p>
      <w:pPr>
        <w:ind w:left="0" w:right="0" w:firstLine="560"/>
        <w:spacing w:before="450" w:after="450" w:line="312" w:lineRule="auto"/>
      </w:pPr>
      <w:r>
        <w:rPr>
          <w:rFonts w:ascii="宋体" w:hAnsi="宋体" w:eastAsia="宋体" w:cs="宋体"/>
          <w:color w:val="000"/>
          <w:sz w:val="28"/>
          <w:szCs w:val="28"/>
        </w:rPr>
        <w:t xml:space="preserve">全国卓越法律人才培养基地的建设是本学科未来发展的方向和建设核心，学科的发展规划路径和具体方式均应配合卓越法律人才培养基地的建设需求。将从卓越法律人才基地中法律人才的选拔、培养模式的规划、多元化课程的设计、师资队伍的配备、法律学生就业的推荐和跟踪等方面来规划全国卓越法律人才培养基地的建设。</w:t>
      </w:r>
    </w:p>
    <w:p>
      <w:pPr>
        <w:ind w:left="0" w:right="0" w:firstLine="560"/>
        <w:spacing w:before="450" w:after="450" w:line="312" w:lineRule="auto"/>
      </w:pPr>
      <w:r>
        <w:rPr>
          <w:rFonts w:ascii="宋体" w:hAnsi="宋体" w:eastAsia="宋体" w:cs="宋体"/>
          <w:color w:val="000"/>
          <w:sz w:val="28"/>
          <w:szCs w:val="28"/>
        </w:rPr>
        <w:t xml:space="preserve">2、启动吉林省公检法司系统法律专家服务工作站 吉林省公检法司系统法律专家服务工作站的建设，是回应和配合“双师型教师、卓越法律人才基地建设”的要求和需求。目前，本学科已经拟定在辽源政法委、XX市法学会联合主导下设立XX市法律专家服务工作站，未来将在全省范围内有所选择建设多个具有代表性的法律专家服务工作站。</w:t>
      </w:r>
    </w:p>
    <w:p>
      <w:pPr>
        <w:ind w:left="0" w:right="0" w:firstLine="560"/>
        <w:spacing w:before="450" w:after="450" w:line="312" w:lineRule="auto"/>
      </w:pPr>
      <w:r>
        <w:rPr>
          <w:rFonts w:ascii="宋体" w:hAnsi="宋体" w:eastAsia="宋体" w:cs="宋体"/>
          <w:color w:val="000"/>
          <w:sz w:val="28"/>
          <w:szCs w:val="28"/>
        </w:rPr>
        <w:t xml:space="preserve">3、强力提升科研水平</w:t>
      </w:r>
    </w:p>
    <w:p>
      <w:pPr>
        <w:ind w:left="0" w:right="0" w:firstLine="560"/>
        <w:spacing w:before="450" w:after="450" w:line="312" w:lineRule="auto"/>
      </w:pPr>
      <w:r>
        <w:rPr>
          <w:rFonts w:ascii="宋体" w:hAnsi="宋体" w:eastAsia="宋体" w:cs="宋体"/>
          <w:color w:val="000"/>
          <w:sz w:val="28"/>
          <w:szCs w:val="28"/>
        </w:rPr>
        <w:t xml:space="preserve">科研水平的强力提高不仅是建设高水平法学科的基础和衡量标准，更是使本学科跻身全国财经法学科前列的重要支撑。在遵循学校“学科水平提升年”规划的前提下，细化分析和落实学校所下达的2024科研任务，力争按时完成学校的科研任务。</w:t>
      </w:r>
    </w:p>
    <w:p>
      <w:pPr>
        <w:ind w:left="0" w:right="0" w:firstLine="560"/>
        <w:spacing w:before="450" w:after="450" w:line="312" w:lineRule="auto"/>
      </w:pPr>
      <w:r>
        <w:rPr>
          <w:rFonts w:ascii="宋体" w:hAnsi="宋体" w:eastAsia="宋体" w:cs="宋体"/>
          <w:color w:val="000"/>
          <w:sz w:val="28"/>
          <w:szCs w:val="28"/>
        </w:rPr>
        <w:t xml:space="preserve">4、进一步提升教学质量</w:t>
      </w:r>
    </w:p>
    <w:p>
      <w:pPr>
        <w:ind w:left="0" w:right="0" w:firstLine="560"/>
        <w:spacing w:before="450" w:after="450" w:line="312" w:lineRule="auto"/>
      </w:pPr>
      <w:r>
        <w:rPr>
          <w:rFonts w:ascii="宋体" w:hAnsi="宋体" w:eastAsia="宋体" w:cs="宋体"/>
          <w:color w:val="000"/>
          <w:sz w:val="28"/>
          <w:szCs w:val="28"/>
        </w:rPr>
        <w:t xml:space="preserve">教学质量的提升是建设优势特色学科的重要保障。卓越法律人才培养基地的规划和建设一定程度上以提升教学质量、培育复合型及应用型人才为核心而展开，由此可见，教学质量的提高位置极为重要。对此，本学科将鼓励教师参加教学类学术会议和研讨会，积极学习外部经验以审视自身教学环节尚待完善之处，以更进一步的服务于培养财经法律特色的复合型及应用型人才的教学模式和课程。</w:t>
      </w:r>
    </w:p>
    <w:p>
      <w:pPr>
        <w:ind w:left="0" w:right="0" w:firstLine="560"/>
        <w:spacing w:before="450" w:after="450" w:line="312" w:lineRule="auto"/>
      </w:pPr>
      <w:r>
        <w:rPr>
          <w:rFonts w:ascii="宋体" w:hAnsi="宋体" w:eastAsia="宋体" w:cs="宋体"/>
          <w:color w:val="000"/>
          <w:sz w:val="28"/>
          <w:szCs w:val="28"/>
        </w:rPr>
        <w:t xml:space="preserve">5、提高司法考试通过率</w:t>
      </w:r>
    </w:p>
    <w:p>
      <w:pPr>
        <w:ind w:left="0" w:right="0" w:firstLine="560"/>
        <w:spacing w:before="450" w:after="450" w:line="312" w:lineRule="auto"/>
      </w:pPr>
      <w:r>
        <w:rPr>
          <w:rFonts w:ascii="宋体" w:hAnsi="宋体" w:eastAsia="宋体" w:cs="宋体"/>
          <w:color w:val="000"/>
          <w:sz w:val="28"/>
          <w:szCs w:val="28"/>
        </w:rPr>
        <w:t xml:space="preserve">司法考试通过率是衡量和印证本学科培育应用型人才和复合型人才的一个极为重要的实务性标准。在继2024年本学科司法考试通过率逐年提高的基础上，积极联结校外司法考试辅导班，并引导教师在授课模式中加入司法考试知识，以更近一步从学生校内授课、校外辅导两个层面来提高通过司法考试通过率。</w:t>
      </w:r>
    </w:p>
    <w:p>
      <w:pPr>
        <w:ind w:left="0" w:right="0" w:firstLine="560"/>
        <w:spacing w:before="450" w:after="450" w:line="312" w:lineRule="auto"/>
      </w:pPr>
      <w:r>
        <w:rPr>
          <w:rFonts w:ascii="黑体" w:hAnsi="黑体" w:eastAsia="黑体" w:cs="黑体"/>
          <w:color w:val="000000"/>
          <w:sz w:val="36"/>
          <w:szCs w:val="36"/>
          <w:b w:val="1"/>
          <w:bCs w:val="1"/>
        </w:rPr>
        <w:t xml:space="preserve">第五篇：薄弱学科建设工作总结</w:t>
      </w:r>
    </w:p>
    <w:p>
      <w:pPr>
        <w:ind w:left="0" w:right="0" w:firstLine="560"/>
        <w:spacing w:before="450" w:after="450" w:line="312" w:lineRule="auto"/>
      </w:pPr>
      <w:r>
        <w:rPr>
          <w:rFonts w:ascii="宋体" w:hAnsi="宋体" w:eastAsia="宋体" w:cs="宋体"/>
          <w:color w:val="000"/>
          <w:sz w:val="28"/>
          <w:szCs w:val="28"/>
        </w:rPr>
        <w:t xml:space="preserve">多措并举，加强薄弱学科建设</w:t>
      </w:r>
    </w:p>
    <w:p>
      <w:pPr>
        <w:ind w:left="0" w:right="0" w:firstLine="560"/>
        <w:spacing w:before="450" w:after="450" w:line="312" w:lineRule="auto"/>
      </w:pPr>
      <w:r>
        <w:rPr>
          <w:rFonts w:ascii="宋体" w:hAnsi="宋体" w:eastAsia="宋体" w:cs="宋体"/>
          <w:color w:val="000"/>
          <w:sz w:val="28"/>
          <w:szCs w:val="28"/>
        </w:rPr>
        <w:t xml:space="preserve">宽坪小学校长</w:t>
      </w:r>
    </w:p>
    <w:p>
      <w:pPr>
        <w:ind w:left="0" w:right="0" w:firstLine="560"/>
        <w:spacing w:before="450" w:after="450" w:line="312" w:lineRule="auto"/>
      </w:pPr>
      <w:r>
        <w:rPr>
          <w:rFonts w:ascii="宋体" w:hAnsi="宋体" w:eastAsia="宋体" w:cs="宋体"/>
          <w:color w:val="000"/>
          <w:sz w:val="28"/>
          <w:szCs w:val="28"/>
        </w:rPr>
        <w:t xml:space="preserve">姜旭舟</w:t>
      </w:r>
    </w:p>
    <w:p>
      <w:pPr>
        <w:ind w:left="0" w:right="0" w:firstLine="560"/>
        <w:spacing w:before="450" w:after="450" w:line="312" w:lineRule="auto"/>
      </w:pPr>
      <w:r>
        <w:rPr>
          <w:rFonts w:ascii="宋体" w:hAnsi="宋体" w:eastAsia="宋体" w:cs="宋体"/>
          <w:color w:val="000"/>
          <w:sz w:val="28"/>
          <w:szCs w:val="28"/>
        </w:rPr>
        <w:t xml:space="preserve">在课堂教学过程中，我们通过听课、评课、座谈、检测等手段发现：不同学段往往都会出现学科间发展不平衡的现象。有的学科在不同年级教学成绩都落后；有的学科在有些年级教学成绩落后，而在有些年级反而教学成绩很优秀。这种情况如果不及时采取措施，就会导致大量学生偏科，从而产生弱科现象，直接影响到年级、学生整体学习水平的提高。产生弱科现象的原因是多方面的，但归根结底是教师素质问题。针对这个现象，我们采取了如下措施：</w:t>
      </w:r>
    </w:p>
    <w:p>
      <w:pPr>
        <w:ind w:left="0" w:right="0" w:firstLine="560"/>
        <w:spacing w:before="450" w:after="450" w:line="312" w:lineRule="auto"/>
      </w:pPr>
      <w:r>
        <w:rPr>
          <w:rFonts w:ascii="宋体" w:hAnsi="宋体" w:eastAsia="宋体" w:cs="宋体"/>
          <w:color w:val="000"/>
          <w:sz w:val="28"/>
          <w:szCs w:val="28"/>
        </w:rPr>
        <w:t xml:space="preserve">第一、加强教师备课，用心进行教学。各教师在备课时，要充分发挥自己的智慧，深入挖掘，将每一单元、每一课时的重点、难点分析透彻并形成详案，教师必须使用详案进行课堂教学。教师在授课过程中的感悟或遇到的问题，要进行即时性的交流，每位教师所讲的每节课都要以构建高效课堂、解决课堂教学实际问题、提高课堂教学效益为首要目标，围绕课堂教学的核心要素：用讲授时间、课堂提问的有效性，来思考组织教学的有效性，怎样让学生自主、互动、合作学习？教师怎样做到精讲多练、当堂检测、及时反馈？怎样预测学生的疑点和易混点？把高效落实在备课中，努力实现教学方式的根本改变。第二、追踪听评课，解剖分析薄弱课堂。学校成立了以校长任组长的听评课领导小组，专门对薄弱学科进行追踪听评课。以随堂听课的形式，每周听评2-3节课，即听即评。授课教师一般在2-3天前接到听课通知，提前做好准备。讲课结束，先由讲课教师谈一谈所讲课时的教学设计思路和自己本节课教学感受，主要说明自己是在哪些问题的引领下，组织学生自主学习、主动学习、探究学习的。然后评课小组成员进行评课，主要评价高校课堂的落实情况，开诚布公的指出课堂教学中哪些是学生已经会的问题，提出改进意见。授课教师根据评课小组的评课意见，进行自我改进完善，等候评课组的追踪听评。评课小组对不过关课堂的追踪直到达标为止。</w:t>
      </w:r>
    </w:p>
    <w:p>
      <w:pPr>
        <w:ind w:left="0" w:right="0" w:firstLine="560"/>
        <w:spacing w:before="450" w:after="450" w:line="312" w:lineRule="auto"/>
      </w:pPr>
      <w:r>
        <w:rPr>
          <w:rFonts w:ascii="宋体" w:hAnsi="宋体" w:eastAsia="宋体" w:cs="宋体"/>
          <w:color w:val="000"/>
          <w:sz w:val="28"/>
          <w:szCs w:val="28"/>
        </w:rPr>
        <w:t xml:space="preserve">第三、追踪成绩分析，检测弱科发展状况，强化教师自修与培训。薄弱学科的强化不是一朝一夕就能完成的，因此，我校在抓备课、抓课堂教学的同时，还对薄弱学科进行追踪检测和成绩分析。对薄弱学科的每一位教师的教学成绩，进行纵向、横向分析，肯定成绩，发现问题，这样薄弱学科教师对自己的教学状况就能了如指掌，从而鞭策老师们积极反思自己的课堂教学，鼓励和强化薄弱学科教师自修与培训。</w:t>
      </w:r>
    </w:p>
    <w:p>
      <w:pPr>
        <w:ind w:left="0" w:right="0" w:firstLine="560"/>
        <w:spacing w:before="450" w:after="450" w:line="312" w:lineRule="auto"/>
      </w:pPr>
      <w:r>
        <w:rPr>
          <w:rFonts w:ascii="宋体" w:hAnsi="宋体" w:eastAsia="宋体" w:cs="宋体"/>
          <w:color w:val="000"/>
          <w:sz w:val="28"/>
          <w:szCs w:val="28"/>
        </w:rPr>
        <w:t xml:space="preserve">第四、充分发挥班主任的协调作用，力促薄弱学科的转变。我们让班主任从如下几个方面来协调：首先，开好分析会，让每个学生找出自己的弱科是什么，是什么原因造成的，如：听课、练习、兴趣等方面。其次，树标、传经、请导师，让薄弱学科的优秀学生获优秀教师做学法介绍，从学科特点、学习方法、勤奋刻苦、自我调节等方面改进。再次，利用与家长交流这一契机来促进家校关系的和谐，引导家长牵手学校、牵手孩子。班主任经常及时与家长沟通，共同关注薄弱科学生和学生的弱科，从生活上温馨体贴，从心理上及时解困，从学法上追踪辅导，从练习上适度强化。最后一点，协调直接相关的各学科教师，人人手中都有几个重点学生名单，关注他们的听、说、练，及时进行交流谈心，面对面、心对心的进行辅导。实践告诉我们，在当今经济高速发展的社会转型时期，巧妙发挥班主任的影响力，尽快提高家长家教素养，挖掘家长的教育潜能，让孩子真正享受学习的乐趣，是一条发展教育行之有效的重要途径。</w:t>
      </w:r>
    </w:p>
    <w:p>
      <w:pPr>
        <w:ind w:left="0" w:right="0" w:firstLine="560"/>
        <w:spacing w:before="450" w:after="450" w:line="312" w:lineRule="auto"/>
      </w:pPr>
      <w:r>
        <w:rPr>
          <w:rFonts w:ascii="宋体" w:hAnsi="宋体" w:eastAsia="宋体" w:cs="宋体"/>
          <w:color w:val="000"/>
          <w:sz w:val="28"/>
          <w:szCs w:val="28"/>
        </w:rPr>
        <w:t xml:space="preserve">第五，想名师学习，发挥名师效应。我们组织教师向名师学习的主要途径有三条，一是到学校内学。近几年来，我们一直注意积累优秀教师平日在教学过程中精选的试题、自拟的优秀试题和购买的有价值的教辅资料，每学期末以学科为单位，由教研组长负责，收齐交到辅助教学资料库。教师每周必须拿出2、3课时到辅助教学资料库进行签名阅览，并可以随时借阅，不让有价值的资料在辅助教学资料库里睡觉，真正地实现教学优质资源的共享。二是到课堂中去听。我们每学期都举行骨干教师公开课，弱科教师研究课。先听骨干教师讲的公开课，感知、学习名师的教学态度、教学理念、教学方式、教学技巧等，再举行本学科的研究课，做到学用结合，突出重点，逐步提高。三是按时参加教研活动，写好活动记录与听课反思，定时交流，借鉴外校名师教育教学经验，改进不足，提高自己。</w:t>
      </w:r>
    </w:p>
    <w:p>
      <w:pPr>
        <w:ind w:left="0" w:right="0" w:firstLine="560"/>
        <w:spacing w:before="450" w:after="450" w:line="312" w:lineRule="auto"/>
      </w:pPr>
      <w:r>
        <w:rPr>
          <w:rFonts w:ascii="宋体" w:hAnsi="宋体" w:eastAsia="宋体" w:cs="宋体"/>
          <w:color w:val="000"/>
          <w:sz w:val="28"/>
          <w:szCs w:val="28"/>
        </w:rPr>
        <w:t xml:space="preserve">第六，对弱学科教师采取鼓励家奖励的办法。为了鼓励弱科教师，我们无论是召开全体教师会或者弱科教师会时都注意在“弱科”前加一个定语“暂时”或“目前”，称做“暂时薄弱学科”或“相对薄弱学科”。只要有进步就表扬、鼓励，不仅经常拿起表扬的武器，还要经常拿起奖励的武器，不仅与常规绩效挂钩，还要在各种待遇上体现。</w:t>
      </w:r>
    </w:p>
    <w:p>
      <w:pPr>
        <w:ind w:left="0" w:right="0" w:firstLine="560"/>
        <w:spacing w:before="450" w:after="450" w:line="312" w:lineRule="auto"/>
      </w:pPr>
      <w:r>
        <w:rPr>
          <w:rFonts w:ascii="宋体" w:hAnsi="宋体" w:eastAsia="宋体" w:cs="宋体"/>
          <w:color w:val="000"/>
          <w:sz w:val="28"/>
          <w:szCs w:val="28"/>
        </w:rPr>
        <w:t xml:space="preserve">学校领导特别注重关心帮助弱科教师解决工作、生活中遇到的实际困难，服务到位，千方百计为他们营造良好的工作环境、心理环境，真正做到抓在要点上，管在情理上，帮在境界上。让尊重与呵护成为习惯，让学习与创新蔚然成风气，充分调动教师工作的主动性与积极性，促进内部管理工作更加科学规范高效，为打造一支和谐高效的教师团队、建设一所理想的人文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2025-04-27T10:35:22+08:00</dcterms:created>
  <dcterms:modified xsi:type="dcterms:W3CDTF">2025-04-27T10:35:22+08:00</dcterms:modified>
</cp:coreProperties>
</file>

<file path=docProps/custom.xml><?xml version="1.0" encoding="utf-8"?>
<Properties xmlns="http://schemas.openxmlformats.org/officeDocument/2006/custom-properties" xmlns:vt="http://schemas.openxmlformats.org/officeDocument/2006/docPropsVTypes"/>
</file>