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2024年信访稳定工作总结大全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稳定工作总结大全2024年上半年信访稳定工作总结根据县委、县政府及县信访局的统一安排，结合园区实际，制定了全年信访工作方案和相关的文件等，用制度扎实推进信访工作。现将上半年工作汇报如下：一、深入贯彻落实“信访问题大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第一篇：2024年信访稳定工作总结大全</w:t>
      </w:r>
    </w:p>
    <w:p>
      <w:pPr>
        <w:ind w:left="0" w:right="0" w:firstLine="560"/>
        <w:spacing w:before="450" w:after="450" w:line="312" w:lineRule="auto"/>
      </w:pPr>
      <w:r>
        <w:rPr>
          <w:rFonts w:ascii="宋体" w:hAnsi="宋体" w:eastAsia="宋体" w:cs="宋体"/>
          <w:color w:val="000"/>
          <w:sz w:val="28"/>
          <w:szCs w:val="28"/>
        </w:rPr>
        <w:t xml:space="preserve">2024年上半年信访稳定工作总结</w:t>
      </w:r>
    </w:p>
    <w:p>
      <w:pPr>
        <w:ind w:left="0" w:right="0" w:firstLine="560"/>
        <w:spacing w:before="450" w:after="450" w:line="312" w:lineRule="auto"/>
      </w:pPr>
      <w:r>
        <w:rPr>
          <w:rFonts w:ascii="宋体" w:hAnsi="宋体" w:eastAsia="宋体" w:cs="宋体"/>
          <w:color w:val="000"/>
          <w:sz w:val="28"/>
          <w:szCs w:val="28"/>
        </w:rPr>
        <w:t xml:space="preserve">根据县委、县政府及县信访局的统一安排，结合园区实际，制定了全年信访工作方案和相关的文件等，用制度扎实推进信访工作。现将上半年工作汇报如下：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法轮功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按照工作要求，园区及时下发了《关于成立矛盾纠纷调解网格化建设工作领导小组的通知》和《宁江工业园矛盾纠纷调解网格化建设工作实施方案》（宁江委发„2024‟13号），深入</w:t>
      </w:r>
    </w:p>
    <w:p>
      <w:pPr>
        <w:ind w:left="0" w:right="0" w:firstLine="560"/>
        <w:spacing w:before="450" w:after="450" w:line="312" w:lineRule="auto"/>
      </w:pPr>
      <w:r>
        <w:rPr>
          <w:rFonts w:ascii="宋体" w:hAnsi="宋体" w:eastAsia="宋体" w:cs="宋体"/>
          <w:color w:val="000"/>
          <w:sz w:val="28"/>
          <w:szCs w:val="28"/>
        </w:rPr>
        <w:t xml:space="preserve">落实园区社会矛盾纠纷调解四级网格建设。目前已建立3个三级网格和 37个四级网格，并落实各级网格调解员和信息员。加大宣传力度，健全矛盾纠纷调解网格化机制，严格奖惩，确保十八大前后不发生有影响的进京赴省到市非正常上访。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w:t>
      </w:r>
    </w:p>
    <w:p>
      <w:pPr>
        <w:ind w:left="0" w:right="0" w:firstLine="560"/>
        <w:spacing w:before="450" w:after="450" w:line="312" w:lineRule="auto"/>
      </w:pPr>
      <w:r>
        <w:rPr>
          <w:rFonts w:ascii="宋体" w:hAnsi="宋体" w:eastAsia="宋体" w:cs="宋体"/>
          <w:color w:val="000"/>
          <w:sz w:val="28"/>
          <w:szCs w:val="28"/>
        </w:rPr>
        <w:t xml:space="preserve">园区要求社区做好信访矛盾纠纷的排查工作，努力把信访苗头排查化解在基层。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上半年园区共接待受理矛盾纠纷61件，成功调解59件，调解成功率96.7%，基层信访矛盾纠纷调处工作扎实有效。</w:t>
      </w:r>
    </w:p>
    <w:p>
      <w:pPr>
        <w:ind w:left="0" w:right="0" w:firstLine="560"/>
        <w:spacing w:before="450" w:after="450" w:line="312" w:lineRule="auto"/>
      </w:pPr>
      <w:r>
        <w:rPr>
          <w:rFonts w:ascii="宋体" w:hAnsi="宋体" w:eastAsia="宋体" w:cs="宋体"/>
          <w:color w:val="000"/>
          <w:sz w:val="28"/>
          <w:szCs w:val="28"/>
        </w:rPr>
        <w:t xml:space="preserve">园区抓住主要矛盾，落实包案人员责任，做好重点人员的教育监管工作。对有政策规定和确有实际困难的，如老农机人</w:t>
      </w:r>
    </w:p>
    <w:p>
      <w:pPr>
        <w:ind w:left="0" w:right="0" w:firstLine="560"/>
        <w:spacing w:before="450" w:after="450" w:line="312" w:lineRule="auto"/>
      </w:pPr>
      <w:r>
        <w:rPr>
          <w:rFonts w:ascii="宋体" w:hAnsi="宋体" w:eastAsia="宋体" w:cs="宋体"/>
          <w:color w:val="000"/>
          <w:sz w:val="28"/>
          <w:szCs w:val="28"/>
        </w:rPr>
        <w:t xml:space="preserve">员，园区积极协调，从快解决；对没有政策规定又没有实际问题的，如刘保前，通过做思想工作，进行稳定消化。强化分级负责，归口办理，进一步完善事前预防、事中化解、事后监督的排查调处机制，坚持“谁主管，谁负责”的原则，管好自己的人，看好自己的门，做好自己的事。</w:t>
      </w:r>
    </w:p>
    <w:p>
      <w:pPr>
        <w:ind w:left="0" w:right="0" w:firstLine="560"/>
        <w:spacing w:before="450" w:after="450" w:line="312" w:lineRule="auto"/>
      </w:pPr>
      <w:r>
        <w:rPr>
          <w:rFonts w:ascii="宋体" w:hAnsi="宋体" w:eastAsia="宋体" w:cs="宋体"/>
          <w:color w:val="000"/>
          <w:sz w:val="28"/>
          <w:szCs w:val="28"/>
        </w:rPr>
        <w:t xml:space="preserve">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党的十八大即将召开，信访工作形势更加严峻。园区将认真总结经验，全面加大信访工作力度，及时有效解决信访问题，为人民群众排忧解难，维护园区和谐稳定。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2025-03-29T22:13:07+08:00</dcterms:created>
  <dcterms:modified xsi:type="dcterms:W3CDTF">2025-03-29T22:13:07+08:00</dcterms:modified>
</cp:coreProperties>
</file>

<file path=docProps/custom.xml><?xml version="1.0" encoding="utf-8"?>
<Properties xmlns="http://schemas.openxmlformats.org/officeDocument/2006/custom-properties" xmlns:vt="http://schemas.openxmlformats.org/officeDocument/2006/docPropsVTypes"/>
</file>