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建设学习型党组织三年规划</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三年规划建设学习型党支部三年规划建设学习型党支部三年规划为进一步加强党支部组织的自身建设，推进建设学习型党组织工作的深入开展，更好地发挥党支部的战斗堡垒作用和共产党员的先锋模范作用，增强支部组织的学习力、创造力、凝...</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为进一步加强党支部组织的自身建设，推进建设学习型党组织工作的深入开展，更好地发挥党支部的战斗堡垒作用和共产党员的先锋模范作用，增强支部组织的学习力、创造力、凝聚力和战斗力，提高办学水平，将我校建人民满意学校。促进我校党的建设提高到一个新的水平。经研究，决定制定学校建设学习型党组织三年规划，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落实党的十七届四中全会精神，以“人人学习，不断学习，与时俱进，持续创造”为核心理念，努力在提高党支部的学习力、创造力、凝聚力和战斗力上迈出新步伐；在提高党员队伍的综合素质上取得新成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2024年5月底制定学习型党支部建设的学习规划、年度计划及党员个人的学习计划、工作愿景目标、学习网络、建立领导责任机制，确定学习内容、学习形式及学习方法与检查考核的内容，争取到2024年底，达到“事业单位党组织建设学习型党组织示范党组织”要求。</w:t>
      </w:r>
    </w:p>
    <w:p>
      <w:pPr>
        <w:ind w:left="0" w:right="0" w:firstLine="560"/>
        <w:spacing w:before="450" w:after="450" w:line="312" w:lineRule="auto"/>
      </w:pPr>
      <w:r>
        <w:rPr>
          <w:rFonts w:ascii="宋体" w:hAnsi="宋体" w:eastAsia="宋体" w:cs="宋体"/>
          <w:color w:val="000"/>
          <w:sz w:val="28"/>
          <w:szCs w:val="28"/>
        </w:rPr>
        <w:t xml:space="preserve">党的基本理论。学习马列主义、毛泽东思想、邓小平理论和“三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党的路线、方针、政策，党的基本知识，以及科学的世界观、人生观、价值观、权力观等理论。基础知识。以《全国干部学习读本》为主要内容，学习科技、经济、文学、哲学、历史、法律、金融、外贸、管理等方面的知识。业务知识。本着“干什么学什么，缺什么补什么”的原则，学习做好本职工作所必须掌握的有关党的工作业务知识。工作实践。重视在工作中学习，努力在岗位上成才。通过在工作中磨砺，在实践中摔打，提高党员干部解决和处理实际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提高实效为重点，根据学校教育教学的具体情况，提出我校党支部的学习目标，党支部根据每个党员的实际情况要求党员个人结合实际制定个人的学习目标计划。针对学校工作中存在的突出问题，采取有针对性的指导措施，努力提高学习型党组织建设与学校实际工作的结合度，提高学习行为的针对性和实效性，提高解决学校实际问题的能力。</w:t>
      </w:r>
    </w:p>
    <w:p>
      <w:pPr>
        <w:ind w:left="0" w:right="0" w:firstLine="560"/>
        <w:spacing w:before="450" w:after="450" w:line="312" w:lineRule="auto"/>
      </w:pPr>
      <w:r>
        <w:rPr>
          <w:rFonts w:ascii="宋体" w:hAnsi="宋体" w:eastAsia="宋体" w:cs="宋体"/>
          <w:color w:val="000"/>
          <w:sz w:val="28"/>
          <w:szCs w:val="28"/>
        </w:rPr>
        <w:t xml:space="preserve">2、以营造氛围为关键，加强学习典型引导，校党支部在组织学习中重视营造良好的学习环境。发现、培植和推广党员在建设学习型党组织活动中的好做法、好经验，以点带面，推动支部学习型党组织建设工作的深入发展。同时，把学校在教育教学过程中（课题研究、新课程教学研究）的问题落实到具体的党员个人点上研究，把党员好的经验、方法拿到学校或教研组上去推行，在有效解决学校教育教学中代表性问题，及时提出的创新性方法的过程中推荐学习型党组织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3、以全面提高教育教学质量、提高全体学生的全面素质为目标，加强考核督察，逐步建立学习型党组织情况评议制度、考评制度，加强对党员个人学习情况的考核，要以《望奎县建设学习型党组织先进单位考评办法（试行）》为主要依据，做好考评考核，实行平时考核和年度考核，从根本上防止年度考核走过场、形式化。</w:t>
      </w:r>
    </w:p>
    <w:p>
      <w:pPr>
        <w:ind w:left="0" w:right="0" w:firstLine="560"/>
        <w:spacing w:before="450" w:after="450" w:line="312" w:lineRule="auto"/>
      </w:pPr>
      <w:r>
        <w:rPr>
          <w:rFonts w:ascii="宋体" w:hAnsi="宋体" w:eastAsia="宋体" w:cs="宋体"/>
          <w:color w:val="000"/>
          <w:sz w:val="28"/>
          <w:szCs w:val="28"/>
        </w:rPr>
        <w:t xml:space="preserve">4、以全员参与为特点，加强党支部的组织主导，加强党支部组织在学习活动中的主导地位，把建设学习型组织工作列入党组织年度工作目标，采取适合学校工作要求的学习模式，建立学校教育教学知识结构模型，定期开展学习主题实践活动等措施，带动每个党员都积极行动起来，主动参与进来，把学习作为提高自己的动力源泉，把学习作为优化组织的不竭资源，切实形成建设学习型党组织的行为合力和整体推力。</w:t>
      </w:r>
    </w:p>
    <w:p>
      <w:pPr>
        <w:ind w:left="0" w:right="0" w:firstLine="560"/>
        <w:spacing w:before="450" w:after="450" w:line="312" w:lineRule="auto"/>
      </w:pPr>
      <w:r>
        <w:rPr>
          <w:rFonts w:ascii="宋体" w:hAnsi="宋体" w:eastAsia="宋体" w:cs="宋体"/>
          <w:color w:val="000"/>
          <w:sz w:val="28"/>
          <w:szCs w:val="28"/>
        </w:rPr>
        <w:t xml:space="preserve">5、以创新载体为抓手，加强引导，组织好集中式培训，集中培训主题明确。重点组织好理论专题学习，利用学校各办公室的电脑等信息平台，了解国内外教学形势，坚持采取“走出去”和“请进来”的方式，面对面地提高学习质量。通过内外结合、进出结合，不断完善学习型党组织建设工作的推进架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1、落实领导责任。党支部成立相应工作机构，明确职责，建立健全党支部书记亲自抓，分管副书记具体抓，党小组共同抓，一级抓一级，层层抓落实的责任体系。党支部书记切实履行建设学习型党组</w:t>
      </w:r>
    </w:p>
    <w:p>
      <w:pPr>
        <w:ind w:left="0" w:right="0" w:firstLine="560"/>
        <w:spacing w:before="450" w:after="450" w:line="312" w:lineRule="auto"/>
      </w:pPr>
      <w:r>
        <w:rPr>
          <w:rFonts w:ascii="宋体" w:hAnsi="宋体" w:eastAsia="宋体" w:cs="宋体"/>
          <w:color w:val="000"/>
          <w:sz w:val="28"/>
          <w:szCs w:val="28"/>
        </w:rPr>
        <w:t xml:space="preserve">织第一责任人的职责，对学校的学习型党支部建设工作全面负责，全程负责。特别对学习的实际效果负责。每年至少召开一次全员性学习动员会，每季度至少在领导办公例会上进行阶段总结和再部署一次，并结合实际制定适合于本单位的建设学习型党组织具体考评办法，加强学习型党组织建设工作的机制引导和制度约束，创造规范化的建设环境。</w:t>
      </w:r>
    </w:p>
    <w:p>
      <w:pPr>
        <w:ind w:left="0" w:right="0" w:firstLine="560"/>
        <w:spacing w:before="450" w:after="450" w:line="312" w:lineRule="auto"/>
      </w:pPr>
      <w:r>
        <w:rPr>
          <w:rFonts w:ascii="宋体" w:hAnsi="宋体" w:eastAsia="宋体" w:cs="宋体"/>
          <w:color w:val="000"/>
          <w:sz w:val="28"/>
          <w:szCs w:val="28"/>
        </w:rPr>
        <w:t xml:space="preserve">2、周密规划部署。党支部以《望奎县2024—2024年建设学习型党组织三年规划》为依据，结合本校的实际情况，提出科学合理规划，年度创建计划，形成共同愿景。</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文章标题：市国税局2024-2024年建设学习型党组织三年规划 根据中共**市委组织部《关于培植建设学习型党组织先进典型的通知》（常组发[2024]73号）和《**市2024?2024年建设学习型党组织三年规划》（常组发{2024}74号）文件精神，结合全市国税系统学习型组织建设的实际，特制定《**市国家</w:t>
      </w:r>
    </w:p>
    <w:p>
      <w:pPr>
        <w:ind w:left="0" w:right="0" w:firstLine="560"/>
        <w:spacing w:before="450" w:after="450" w:line="312" w:lineRule="auto"/>
      </w:pPr>
      <w:r>
        <w:rPr>
          <w:rFonts w:ascii="宋体" w:hAnsi="宋体" w:eastAsia="宋体" w:cs="宋体"/>
          <w:color w:val="000"/>
          <w:sz w:val="28"/>
          <w:szCs w:val="28"/>
        </w:rPr>
        <w:t xml:space="preserve">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本文来自文秘之音，海量精品免费文章请登陆 www.feisuxs查看创建工作从理念向变革的迈进，从借鉴向创新的飞跃，从愿景向绩效的发展，从旧识向新知的提升，实现党建工作理念、实践、机制和作风的全面创新和与时俱进。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本文来自文秘之音，海量精品免费文章请登陆 www.feisuxs查看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w:t>
      </w:r>
    </w:p>
    <w:p>
      <w:pPr>
        <w:ind w:left="0" w:right="0" w:firstLine="560"/>
        <w:spacing w:before="450" w:after="450" w:line="312" w:lineRule="auto"/>
      </w:pPr>
      <w:r>
        <w:rPr>
          <w:rFonts w:ascii="宋体" w:hAnsi="宋体" w:eastAsia="宋体" w:cs="宋体"/>
          <w:color w:val="000"/>
          <w:sz w:val="28"/>
          <w:szCs w:val="28"/>
        </w:rPr>
        <w:t xml:space="preserve">努力走在全党学习的前头（建设学习型党组织）——专访中央直属机关工委副书记赵凯本报记者 李章军《 人民日报 》（2024年02月29日06 版）以“等不起”的紧迫感、“慢不得”的危机感、“坐不住”的责任感，更加自觉和勤奋学习问：你怎么看待建设学习型党组织对于中央直属机关的意义？</w:t>
      </w:r>
    </w:p>
    <w:p>
      <w:pPr>
        <w:ind w:left="0" w:right="0" w:firstLine="560"/>
        <w:spacing w:before="450" w:after="450" w:line="312" w:lineRule="auto"/>
      </w:pPr>
      <w:r>
        <w:rPr>
          <w:rFonts w:ascii="宋体" w:hAnsi="宋体" w:eastAsia="宋体" w:cs="宋体"/>
          <w:color w:val="000"/>
          <w:sz w:val="28"/>
          <w:szCs w:val="28"/>
        </w:rPr>
        <w:t xml:space="preserve">答：建设学习型党组织是事关党的执政能力的一项长期战略任务。对于中直机关来说，我认为，这项工作格外紧迫。首先，当今世界正处于大发展大变革大调整时期，当代中国进入了全面建设小康社会的关键期和深化改革开放、加快转变经济发展方式的攻坚期，我们党推动科学发展、促进社会和谐的任务繁重而艰巨。中直机关的党员干部，必须切实把学习作为提高能力素质的重要途径。其次，中直机关是党中央的参谋部、指挥部和执行部，在制定和贯彻党的路线、方针、政策过程中担负着重要任务，中央有很高的要求，人民有很高的期待，能否自觉加强学习、不断在学习中提高自己，直接关系到能否巩固党的执政地位、实现党的执政使命。第三，中直机关有一支过硬的干部队伍，但也要清醒看到，党员干部不适应时代进步和发展的地方还很多，与党中央的要求还有差距，必须以“等不起”的紧迫感、“慢不得”的危机感、“坐不住”的责任感，更加自觉和勤奋学习，以更高的标准、更严的要求、更自觉的行动，努力走在全党的前头，作全党的表率。</w:t>
      </w:r>
    </w:p>
    <w:p>
      <w:pPr>
        <w:ind w:left="0" w:right="0" w:firstLine="560"/>
        <w:spacing w:before="450" w:after="450" w:line="312" w:lineRule="auto"/>
      </w:pPr>
      <w:r>
        <w:rPr>
          <w:rFonts w:ascii="宋体" w:hAnsi="宋体" w:eastAsia="宋体" w:cs="宋体"/>
          <w:color w:val="000"/>
          <w:sz w:val="28"/>
          <w:szCs w:val="28"/>
        </w:rPr>
        <w:t xml:space="preserve">中直机关各单位学习型党组织建设呈现出千帆竞发、比学赶超的良好态势问：中直机关各单位开展学习型党组织建设有什么特点？有</w:t>
      </w:r>
    </w:p>
    <w:p>
      <w:pPr>
        <w:ind w:left="0" w:right="0" w:firstLine="560"/>
        <w:spacing w:before="450" w:after="450" w:line="312" w:lineRule="auto"/>
      </w:pPr>
      <w:r>
        <w:rPr>
          <w:rFonts w:ascii="宋体" w:hAnsi="宋体" w:eastAsia="宋体" w:cs="宋体"/>
          <w:color w:val="000"/>
          <w:sz w:val="28"/>
          <w:szCs w:val="28"/>
        </w:rPr>
        <w:t xml:space="preserve">哪些好的经验做法？</w:t>
      </w:r>
    </w:p>
    <w:p>
      <w:pPr>
        <w:ind w:left="0" w:right="0" w:firstLine="560"/>
        <w:spacing w:before="450" w:after="450" w:line="312" w:lineRule="auto"/>
      </w:pPr>
      <w:r>
        <w:rPr>
          <w:rFonts w:ascii="宋体" w:hAnsi="宋体" w:eastAsia="宋体" w:cs="宋体"/>
          <w:color w:val="000"/>
          <w:sz w:val="28"/>
          <w:szCs w:val="28"/>
        </w:rPr>
        <w:t xml:space="preserve">答：中直工委始终把推进学习型党组织建设摆在重要位置。中直各单位把加强学习作为履行职责的首要任务，广泛开展了内容丰富、形式多样的学习活动。各级党组织和党员干部普遍树立了全员学习、终身学习、组织化学习的全新理念，学习型党组织建设呈现出千帆竞发、比学赶超的良好态势。</w:t>
      </w:r>
    </w:p>
    <w:p>
      <w:pPr>
        <w:ind w:left="0" w:right="0" w:firstLine="560"/>
        <w:spacing w:before="450" w:after="450" w:line="312" w:lineRule="auto"/>
      </w:pPr>
      <w:r>
        <w:rPr>
          <w:rFonts w:ascii="宋体" w:hAnsi="宋体" w:eastAsia="宋体" w:cs="宋体"/>
          <w:color w:val="000"/>
          <w:sz w:val="28"/>
          <w:szCs w:val="28"/>
        </w:rPr>
        <w:t xml:space="preserve">在此过程中，中直机关形成了几点实践经验。一是抓领导干部。建设学习型党组织，关键是建设学习型领导班子。我们坚持以部委（党组）中心组学习为龙头，以处级以上干部为重点，积极引导领导干部树立强烈的学习意识，组织开展领导干部帮学带学促学活动。二是抓典型示范。我们坚持典型引路，以点带面，组织实施了基层组织建设“创新亮点示范工程”，确定了一批中直机关学习型党组织建设示范点，促进带动整体工作全面提升。三是抓团队学习。我们更加重视抓好集体学习、团队学习，引导党员自觉把个人发展、岗位职责与集体目标融为一体，进一步形成并强化党组织的共同目标和集体意志。四是抓方式创新。积极探索学习手段和活动载体，增强了学习活动的吸引力和覆盖面。五是抓学习机制。许多单位积极探索学习考评机制，加强对考评结果的运用，树立注重学习的用人导向。</w:t>
      </w:r>
    </w:p>
    <w:p>
      <w:pPr>
        <w:ind w:left="0" w:right="0" w:firstLine="560"/>
        <w:spacing w:before="450" w:after="450" w:line="312" w:lineRule="auto"/>
      </w:pPr>
      <w:r>
        <w:rPr>
          <w:rFonts w:ascii="宋体" w:hAnsi="宋体" w:eastAsia="宋体" w:cs="宋体"/>
          <w:color w:val="000"/>
          <w:sz w:val="28"/>
          <w:szCs w:val="28"/>
        </w:rPr>
        <w:t xml:space="preserve">进一步完善学习制度体系，“规定动作”不打折扣，“自选动作”特色鲜明问：推进学习型党组织建设，既需要党员干部主动学，也需要建章立制督促学，在这方面，工委是如何指导和部署的？</w:t>
      </w:r>
    </w:p>
    <w:p>
      <w:pPr>
        <w:ind w:left="0" w:right="0" w:firstLine="560"/>
        <w:spacing w:before="450" w:after="450" w:line="312" w:lineRule="auto"/>
      </w:pPr>
      <w:r>
        <w:rPr>
          <w:rFonts w:ascii="宋体" w:hAnsi="宋体" w:eastAsia="宋体" w:cs="宋体"/>
          <w:color w:val="000"/>
          <w:sz w:val="28"/>
          <w:szCs w:val="28"/>
        </w:rPr>
        <w:t xml:space="preserve">答：有效的制度建设是推动学习型党组织建设的根本保障。中直机关工委作为中直机关学习型党组织建设的牵头协调单位，非常重视积极推动建立健全科学完备、行之有效的学习制度，力求把原则性要求变成刚性规定和操作性措施，确保各项任务落到实处。比如，《中央直属机关贯彻落实〈关于推进学习型党组织建设的意见〉实施办法》明确提出，在中直机关普遍建立起集体学习、干部培训、调查研究、主题教育、个人自学、学习考核、述学评学奖学、学习成果转化等8项制度。在此基础上，进一步规定了以下刚性要求：部委（党组）保证集体学习每个季度不少于1次；处以上领导干部参加学习培训时间每年一般不少于110学时，党员每年参加集中培训的时间一般不少于24学时，党组织领导班子成员一般不少于40学时；部级领导干部每年的调研时间不少于30天，处以上领导干部每年要撰写1至2篇结合工作实际的调研报告或理论文章。中直各单位结合工作实际，积极探索用制度管学习、促学习的长效机制，做到了“规定动作”不打折扣，“自选动作”特色鲜明。</w:t>
      </w:r>
    </w:p>
    <w:p>
      <w:pPr>
        <w:ind w:left="0" w:right="0" w:firstLine="560"/>
        <w:spacing w:before="450" w:after="450" w:line="312" w:lineRule="auto"/>
      </w:pPr>
      <w:r>
        <w:rPr>
          <w:rFonts w:ascii="宋体" w:hAnsi="宋体" w:eastAsia="宋体" w:cs="宋体"/>
          <w:color w:val="000"/>
          <w:sz w:val="28"/>
          <w:szCs w:val="28"/>
        </w:rPr>
        <w:t xml:space="preserve">努力破解难题，在“巩固、拓展、深化、提高”上求实效、见成效问：目前中直机关学习型党组织建设还面临哪些亟待破解的难题？工委将采取哪些措施深入推进？</w:t>
      </w:r>
    </w:p>
    <w:p>
      <w:pPr>
        <w:ind w:left="0" w:right="0" w:firstLine="560"/>
        <w:spacing w:before="450" w:after="450" w:line="312" w:lineRule="auto"/>
      </w:pPr>
      <w:r>
        <w:rPr>
          <w:rFonts w:ascii="宋体" w:hAnsi="宋体" w:eastAsia="宋体" w:cs="宋体"/>
          <w:color w:val="000"/>
          <w:sz w:val="28"/>
          <w:szCs w:val="28"/>
        </w:rPr>
        <w:t xml:space="preserve">答：中直机关学习型党组织建设取得了一定成效，但也面临着一些亟待破解的难题。下一步，我们将努力在理论和实践两个层面进行深入研究和积极探索，着力在“巩固、拓展、深化、提高”上求实效、见成效。一是加强分类指导。我们将认真分析研究不同领域党组织的学习特点和不同层次党员的学习需求，坚持分层分类指导。把学习型党组织建设这项长期任务进行细化分解，坚持定性与定量相结合。二是探索建立考评激励机制。将着力解决“谁来考评”、“考评什么”、“怎么考评”的问题，明确负责考评工作组织实施的责任主体，制定科学规范、简便易行的考评指标体系，改进和完善考评办法。加强对考评结果的运用，把学习成效与单位评先、党员评优、干部晋升和工作考核挂起钩来，探索建立不同形式的奖学制度，对实绩突出的单位和个人给予必要的精神和物质奖励，形成内有动力、外有压力的激励机制。三是加强督促检查和工作指导。中直机关工委将认真履行中央赋予的职责，进一步加大对落实中央规定的各项学习制度、开展创建活动、学习成果转化情况等方面的督促检查力度，并针对存在的问题和不足，提出加强和改进的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2024-11-22T12:46:01+08:00</dcterms:created>
  <dcterms:modified xsi:type="dcterms:W3CDTF">2024-11-22T12:46:01+08:00</dcterms:modified>
</cp:coreProperties>
</file>

<file path=docProps/custom.xml><?xml version="1.0" encoding="utf-8"?>
<Properties xmlns="http://schemas.openxmlformats.org/officeDocument/2006/custom-properties" xmlns:vt="http://schemas.openxmlformats.org/officeDocument/2006/docPropsVTypes"/>
</file>