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2024年工规划建设局作总结</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规划建设局作总结2024年工规划建设局作总结2024年，在县委、县府的领导下，在县人大、政协的监督支持和上级部门的指导下，规划建设事业继续保持良好的发展态势，促进了全县经济发展、社会稳定和人民生活水平的提高。一、城乡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w:t>
      </w:r>
    </w:p>
    <w:p>
      <w:pPr>
        <w:ind w:left="0" w:right="0" w:firstLine="560"/>
        <w:spacing w:before="450" w:after="450" w:line="312" w:lineRule="auto"/>
      </w:pPr>
      <w:r>
        <w:rPr>
          <w:rFonts w:ascii="宋体" w:hAnsi="宋体" w:eastAsia="宋体" w:cs="宋体"/>
          <w:color w:val="000"/>
          <w:sz w:val="28"/>
          <w:szCs w:val="28"/>
        </w:rPr>
        <w:t xml:space="preserve">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平方米，建设用地规划许可证1752个，用地面积万平方米（其中公建项目184个，用地面积万平方米；私建项目1568个，用地面积万平方米）。审批发放建设工程规划许可证1664个，建筑面积万平方米（其中公建项目219个，建筑面积万平方米；私建项目1645个，建筑面积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万平方米，依法拆除违法违章建筑420处，建筑面积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w:t>
      </w:r>
    </w:p>
    <w:p>
      <w:pPr>
        <w:ind w:left="0" w:right="0" w:firstLine="560"/>
        <w:spacing w:before="450" w:after="450" w:line="312" w:lineRule="auto"/>
      </w:pPr>
      <w:r>
        <w:rPr>
          <w:rFonts w:ascii="宋体" w:hAnsi="宋体" w:eastAsia="宋体" w:cs="宋体"/>
          <w:color w:val="000"/>
          <w:sz w:val="28"/>
          <w:szCs w:val="28"/>
        </w:rPr>
        <w:t xml:space="preserve">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万平方米，桥梁4座，全县在建市政工程共21项，在建市政道路平方米，建筑产值6000万元。新建了县城新区永兴路、桥头大道、乌牛工业环路等一批市政基础设施项目；投入供水设施建设资金300万元，建成了瓯北五星DN600</w:t>
      </w:r>
    </w:p>
    <w:p>
      <w:pPr>
        <w:ind w:left="0" w:right="0" w:firstLine="560"/>
        <w:spacing w:before="450" w:after="450" w:line="312" w:lineRule="auto"/>
      </w:pPr>
      <w:r>
        <w:rPr>
          <w:rFonts w:ascii="宋体" w:hAnsi="宋体" w:eastAsia="宋体" w:cs="宋体"/>
          <w:color w:val="000"/>
          <w:sz w:val="28"/>
          <w:szCs w:val="28"/>
        </w:rPr>
        <w:t xml:space="preserve">供水管道和乌牛、黄田、桥下水厂等一批附属的供水设施</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feisuxs，全国公务员公同的天地www.feisuxs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作及岩头、大若岩垃圾场道路的改线工程。瓯北阳光大道管道燃气工程顺利竣工，县液化石油气公司储配站、县城乡液化气储配站迁建项目和县金跃液化气储配站新建项目进展顺利，王府大厦、楠江大厦、华鑫香港城等一批高楼的管道燃气均已通过验收</w:t>
      </w:r>
    </w:p>
    <w:p>
      <w:pPr>
        <w:ind w:left="0" w:right="0" w:firstLine="560"/>
        <w:spacing w:before="450" w:after="450" w:line="312" w:lineRule="auto"/>
      </w:pPr>
      <w:r>
        <w:rPr>
          <w:rFonts w:ascii="宋体" w:hAnsi="宋体" w:eastAsia="宋体" w:cs="宋体"/>
          <w:color w:val="000"/>
          <w:sz w:val="28"/>
          <w:szCs w:val="28"/>
        </w:rPr>
        <w:t xml:space="preserve">并实现供气，促进了居民生活质量的提高。</w:t>
      </w:r>
    </w:p>
    <w:p>
      <w:pPr>
        <w:ind w:left="0" w:right="0" w:firstLine="560"/>
        <w:spacing w:before="450" w:after="450" w:line="312" w:lineRule="auto"/>
      </w:pPr>
      <w:r>
        <w:rPr>
          <w:rFonts w:ascii="宋体" w:hAnsi="宋体" w:eastAsia="宋体" w:cs="宋体"/>
          <w:color w:val="000"/>
          <w:sz w:val="28"/>
          <w:szCs w:val="28"/>
        </w:rPr>
        <w:t xml:space="preserve">3、绿化和住宅小区配套设施建设日臻完善。投资300万元建成了县文化广场工程，上塘屿山公园二期工程、瓯北滨江公园二期工程施工正在有序进行，城镇街道绿化得到有效养护，切实提高了城镇绿化水平。对小区配套设施建设进行有效的监管，着重加强小区内的道路、环卫设施、路灯、各类公共配套设施建设及相关建筑物、构筑物和绿地、园林建筑、小品的验收。</w:t>
      </w:r>
    </w:p>
    <w:p>
      <w:pPr>
        <w:ind w:left="0" w:right="0" w:firstLine="560"/>
        <w:spacing w:before="450" w:after="450" w:line="312" w:lineRule="auto"/>
      </w:pPr>
      <w:r>
        <w:rPr>
          <w:rFonts w:ascii="宋体" w:hAnsi="宋体" w:eastAsia="宋体" w:cs="宋体"/>
          <w:color w:val="000"/>
          <w:sz w:val="28"/>
          <w:szCs w:val="28"/>
        </w:rPr>
        <w:t xml:space="preserve">三、城镇管理工作日趋规范</w:t>
      </w:r>
    </w:p>
    <w:p>
      <w:pPr>
        <w:ind w:left="0" w:right="0" w:firstLine="560"/>
        <w:spacing w:before="450" w:after="450" w:line="312" w:lineRule="auto"/>
      </w:pPr>
      <w:r>
        <w:rPr>
          <w:rFonts w:ascii="宋体" w:hAnsi="宋体" w:eastAsia="宋体" w:cs="宋体"/>
          <w:color w:val="000"/>
          <w:sz w:val="28"/>
          <w:szCs w:val="28"/>
        </w:rPr>
        <w:t xml:space="preserve">1、城镇卫生和镇容镇貌明显改善。针对城镇“脏、乱、差”现象，积极开展城镇环境综合大整治活动，实行日常管理与突击检查相结合，促进城镇面貌改观。全年共审批各类临时占道、挖掘、户外广告、门面装修等手续7253件，处理纠正各类违章行为8300多起，加大城镇卫生环境的清扫力度，推行环卫整日保洁工作，实行街道卫生管理日常化，继续实行道路保洁制，清扫承包责任制和垃圾袋装化管理。全年承担清扫街道近200条，清扫面积达350万平方米，清理垃圾16万吨，垃圾处理能力有了明显增强，配合县城文明城镇建设，投入12万元为县城街道统一配置上档次的垃圾箱。积极参与“保护楠溪江母亲河”行动，加强了对楠溪江流域的环境卫生整治工作。</w:t>
      </w:r>
    </w:p>
    <w:p>
      <w:pPr>
        <w:ind w:left="0" w:right="0" w:firstLine="560"/>
        <w:spacing w:before="450" w:after="450" w:line="312" w:lineRule="auto"/>
      </w:pPr>
      <w:r>
        <w:rPr>
          <w:rFonts w:ascii="宋体" w:hAnsi="宋体" w:eastAsia="宋体" w:cs="宋体"/>
          <w:color w:val="000"/>
          <w:sz w:val="28"/>
          <w:szCs w:val="28"/>
        </w:rPr>
        <w:t xml:space="preserve">2、水务管理工作向纵深推进。通过深入开展“开源与节流”活动，局属沿江六家供水企业共实现供水量1550万立方米，产值3383万元，多次组织力量对各水厂的净化设施和水质状况进行监督检查，严把安全生产和水质检测关，各水厂出厂水均符合国家饮用水标准，县水厂和黄田水厂分别通过省厅供水资质复审和评审。大力加强管网的检修力度，城市供水产销差率稳步下降，积极开展节约用水宣传工作，节水意识深入人心。</w:t>
      </w:r>
    </w:p>
    <w:p>
      <w:pPr>
        <w:ind w:left="0" w:right="0" w:firstLine="560"/>
        <w:spacing w:before="450" w:after="450" w:line="312" w:lineRule="auto"/>
      </w:pPr>
      <w:r>
        <w:rPr>
          <w:rFonts w:ascii="宋体" w:hAnsi="宋体" w:eastAsia="宋体" w:cs="宋体"/>
          <w:color w:val="000"/>
          <w:sz w:val="28"/>
          <w:szCs w:val="28"/>
        </w:rPr>
        <w:t xml:space="preserve">3、燃气市场秩序逐步规范。深入开展燃气市场的整顿清理活动，加大燃气安全宣传力度，采取定期和不定期检查相结合，狠抓燃气安全管理工作。全年进行3次拉网式安全大检查，完成售气量7305吨，实现产值2878万元。加强对各储配站、配气站及运输车队的安全检查和指导，建立完善燃气管道施工图会审制度，促使管道燃气建设规范化、正常化。</w:t>
      </w:r>
    </w:p>
    <w:p>
      <w:pPr>
        <w:ind w:left="0" w:right="0" w:firstLine="560"/>
        <w:spacing w:before="450" w:after="450" w:line="312" w:lineRule="auto"/>
      </w:pPr>
      <w:r>
        <w:rPr>
          <w:rFonts w:ascii="宋体" w:hAnsi="宋体" w:eastAsia="宋体" w:cs="宋体"/>
          <w:color w:val="000"/>
          <w:sz w:val="28"/>
          <w:szCs w:val="28"/>
        </w:rPr>
        <w:t xml:space="preserve">4、城建（规划）档案管理逐步完善。严把“工程竣工档案预验收制度”和“工程档案承诺书制度”，提高工程档案的质量，促进工程档案管理逐步走上规范化、标准化、法制化道路。年签订工程档案承诺书30个项目，收集整理归档档案1000多卷，向社会提供咨询330人次，为城市建设提供可靠的原始依据。加强对所属规划所审批档案的业务指导，促进各所档案管理规范化。</w:t>
      </w:r>
    </w:p>
    <w:p>
      <w:pPr>
        <w:ind w:left="0" w:right="0" w:firstLine="560"/>
        <w:spacing w:before="450" w:after="450" w:line="312" w:lineRule="auto"/>
      </w:pPr>
      <w:r>
        <w:rPr>
          <w:rFonts w:ascii="宋体" w:hAnsi="宋体" w:eastAsia="宋体" w:cs="宋体"/>
          <w:color w:val="000"/>
          <w:sz w:val="28"/>
          <w:szCs w:val="28"/>
        </w:rPr>
        <w:t xml:space="preserve">四、行业经济和建筑市场秩序工作成绩显著</w:t>
      </w:r>
    </w:p>
    <w:p>
      <w:pPr>
        <w:ind w:left="0" w:right="0" w:firstLine="560"/>
        <w:spacing w:before="450" w:after="450" w:line="312" w:lineRule="auto"/>
      </w:pPr>
      <w:r>
        <w:rPr>
          <w:rFonts w:ascii="宋体" w:hAnsi="宋体" w:eastAsia="宋体" w:cs="宋体"/>
          <w:color w:val="000"/>
          <w:sz w:val="28"/>
          <w:szCs w:val="28"/>
        </w:rPr>
        <w:t xml:space="preserve">1、产业经济持续快速发展。一年来，紧紧围绕我县经济发展这个大局，狠抓建筑业、房地产业发展。2024年，全县建筑业总产值达到7.02亿元（县内企业），创税2100万元，同比增长10.5%；出省完成产值1.4亿元，同比增长1.2%。全年商品房（包括安置房）竣工面积45.8万平方米，目前在建房地产项目20个，计建筑面积63.6万平方米。</w:t>
      </w:r>
    </w:p>
    <w:p>
      <w:pPr>
        <w:ind w:left="0" w:right="0" w:firstLine="560"/>
        <w:spacing w:before="450" w:after="450" w:line="312" w:lineRule="auto"/>
      </w:pPr>
      <w:r>
        <w:rPr>
          <w:rFonts w:ascii="宋体" w:hAnsi="宋体" w:eastAsia="宋体" w:cs="宋体"/>
          <w:color w:val="000"/>
          <w:sz w:val="28"/>
          <w:szCs w:val="28"/>
        </w:rPr>
        <w:t xml:space="preserve">2、建筑市场、房地产市场秩序工作取得显著成绩。</w:t>
      </w:r>
    </w:p>
    <w:p>
      <w:pPr>
        <w:ind w:left="0" w:right="0" w:firstLine="560"/>
        <w:spacing w:before="450" w:after="450" w:line="312" w:lineRule="auto"/>
      </w:pPr>
      <w:r>
        <w:rPr>
          <w:rFonts w:ascii="宋体" w:hAnsi="宋体" w:eastAsia="宋体" w:cs="宋体"/>
          <w:color w:val="000"/>
          <w:sz w:val="28"/>
          <w:szCs w:val="28"/>
        </w:rPr>
        <w:t xml:space="preserve">一是强化对建筑市场监管工作。为了加强对工程建设监管力度，严肃行政纪律，及时与县监察局联合下发文件，建立工程建设不良行为记录和黑名单制度，从源头上预防工程领域腐败现象的滋生和蔓延。加强了对工业企业建设工程的管理，把工业企业的建设工程纳入依法管理的范畴，2024年办理工业企业施工许可证17项，建筑面积16.4平方米。进一步完善了建设工程项目进场交易制度，出台了新的《建设工程交易实施细则》，健全了招标投标制度，积极推行实物工程量清单报价的招标方式，调整评标办法，出台了专家库管理办法，形成了招标投标机构依法监管、交易中心保障服务、层次清晰，职责明确的工作机制。充分发挥有形建筑市场的作用，一年来，共有97个工程进场交易，总投资7.4亿元，完成招投标项目69项（其中土建工程50项，市政工程18项，装饰工程1项），累计总造价4.2亿元，总建筑面积42.5万平方米。建设领域信息化全面推进，设立了中心机房，启动建筑市场监督管理信息系统网络平台，积极推进管理信息化。</w:t>
      </w:r>
    </w:p>
    <w:p>
      <w:pPr>
        <w:ind w:left="0" w:right="0" w:firstLine="560"/>
        <w:spacing w:before="450" w:after="450" w:line="312" w:lineRule="auto"/>
      </w:pPr>
      <w:r>
        <w:rPr>
          <w:rFonts w:ascii="宋体" w:hAnsi="宋体" w:eastAsia="宋体" w:cs="宋体"/>
          <w:color w:val="000"/>
          <w:sz w:val="28"/>
          <w:szCs w:val="28"/>
        </w:rPr>
        <w:t xml:space="preserve">二是深入开展房地产市场秩序专项整治工作。根据国务院（2024）18号文件和市人民政府温政办（2024）26号文件精神，与有关部门一起组织开展了房地产市场秩序专项整治工作，成立了这项工作的领导小组，全县23家房开企业自查项目31个，累计建筑面积83.9万平方米。同时严把住宅小区综合验收关，对罗马城、华鑫香港城等10个38.9万平方米的新建住宅进行了竣工综合验收，其中罗马城被中国房地产协会评为2024“健康住宅”称号。</w:t>
      </w:r>
    </w:p>
    <w:p>
      <w:pPr>
        <w:ind w:left="0" w:right="0" w:firstLine="560"/>
        <w:spacing w:before="450" w:after="450" w:line="312" w:lineRule="auto"/>
      </w:pPr>
      <w:r>
        <w:rPr>
          <w:rFonts w:ascii="宋体" w:hAnsi="宋体" w:eastAsia="宋体" w:cs="宋体"/>
          <w:color w:val="000"/>
          <w:sz w:val="28"/>
          <w:szCs w:val="28"/>
        </w:rPr>
        <w:t xml:space="preserve">3、建筑企业结构调整初见成效；按照“调整规模、调控结构”的总体要求，严格控制低资质企业和违规行为的企业，扶持重点骨干企业和特色企业，全面调整建筑企业的规模、等级、专业。目前全县建筑企业16家，专业承包公司6家，其中建筑装修装饰工程专业公司2家。预拌商品砼专业企业2家，建筑智能化工程专业公司1家，送变电工程专业承包企业1家。加强了房地产开发企业资质管理，2024年新成立房开企业2家，由四级晋升为三级资质企业2家，全县共有房开企业29家。</w:t>
      </w:r>
    </w:p>
    <w:p>
      <w:pPr>
        <w:ind w:left="0" w:right="0" w:firstLine="560"/>
        <w:spacing w:before="450" w:after="450" w:line="312" w:lineRule="auto"/>
      </w:pPr>
      <w:r>
        <w:rPr>
          <w:rFonts w:ascii="宋体" w:hAnsi="宋体" w:eastAsia="宋体" w:cs="宋体"/>
          <w:color w:val="000"/>
          <w:sz w:val="28"/>
          <w:szCs w:val="28"/>
        </w:rPr>
        <w:t xml:space="preserve">4、工程勘察测绘和设计监理咨询业稳步发展。基础测绘工作稳步发展，工程放线、工程测量、工程勘察和地理信息全面展开，县勘察测绘院大力开拓市场，先后完成81个村庄共15平方公里的测绘业务，全年实现产值600万元，并成立了瓯北分院；县建筑设计院设计资质由丙级升至乙级，勘察从丁级升至乙级，综合能力不断提高，经营业务稳步</w:t>
      </w:r>
    </w:p>
    <w:p>
      <w:pPr>
        <w:ind w:left="0" w:right="0" w:firstLine="560"/>
        <w:spacing w:before="450" w:after="450" w:line="312" w:lineRule="auto"/>
      </w:pPr>
      <w:r>
        <w:rPr>
          <w:rFonts w:ascii="宋体" w:hAnsi="宋体" w:eastAsia="宋体" w:cs="宋体"/>
          <w:color w:val="000"/>
          <w:sz w:val="28"/>
          <w:szCs w:val="28"/>
        </w:rPr>
        <w:t xml:space="preserve">工作，提高党支部自主活动能力和解决自身问题的能力。党的组织生活进一步健全，党支部大会、党员大会、党小组会、党课教育等制度的落实，个别支部软弱涣散问题得到切实解决，增强了支部的创造力、凝聚力和战斗力。</w:t>
      </w:r>
    </w:p>
    <w:p>
      <w:pPr>
        <w:ind w:left="0" w:right="0" w:firstLine="560"/>
        <w:spacing w:before="450" w:after="450" w:line="312" w:lineRule="auto"/>
      </w:pPr>
      <w:r>
        <w:rPr>
          <w:rFonts w:ascii="宋体" w:hAnsi="宋体" w:eastAsia="宋体" w:cs="宋体"/>
          <w:color w:val="000"/>
          <w:sz w:val="28"/>
          <w:szCs w:val="28"/>
        </w:rPr>
        <w:t xml:space="preserve">加强了干部职工的学习教育和培训。组织开展了本系统第10期初级职称技术培训，约170人参加了培训，对行业从业人员坚持岗前培训制度，持证上岗。狠抓人才的引进，全年共引进中、高级专业技术人员10人，充实了规划建设技术队伍。</w:t>
      </w:r>
    </w:p>
    <w:p>
      <w:pPr>
        <w:ind w:left="0" w:right="0" w:firstLine="560"/>
        <w:spacing w:before="450" w:after="450" w:line="312" w:lineRule="auto"/>
      </w:pPr>
      <w:r>
        <w:rPr>
          <w:rFonts w:ascii="宋体" w:hAnsi="宋体" w:eastAsia="宋体" w:cs="宋体"/>
          <w:color w:val="000"/>
          <w:sz w:val="28"/>
          <w:szCs w:val="28"/>
        </w:rPr>
        <w:t xml:space="preserve">3、积极推进廉政建设和反腐败工作。一是大力加强党性党风党纪教育。坚持日常教育、示范教育和警示教育相结合，引导干部自觉在改革和建设的同时进行党性锻炼，加强思想政治修养，牢固树立正确的人生观、权力观和利益观。二是狠抓党风廉政建设责任制的落实。坚持党风廉政建设和反腐败工作与业务工作紧密结合，做到一起部署、一起落实、一起检查、一起考核。进一步调整充实责任制考核内容，严格追究制度，增强责任的规范性、可操作性和有效性，使党风廉政建设责任制落实到实处。年初与下属15个党支部签订了《党风廉政建设和反腐败斗争目标责任书》，制订岗位目标考核办法，从源头上治理腐败。三是切实加强对党员干部的监督和管理。认真履行党风廉政“一票否决制”，规范党员干部从政行为。四是坚决纠正不廉洁行为和行业不正之风。继续落实领导干部廉洁自律的各项规定，完善考勤、用车、公务接待制度，对全系统的制度建设和执行情况进行定期和不定期检查，对存在的违纪行为进和行认真查处，2024年共进行谈话诫勉11人次，通报批评3件，立案3件，并按有关规定严肃处理。积极配合上级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4、认真做好信访接待、抗击“非典”、综合治理等工作。针对当前城乡建设中纠纷多、投诉多的现象，我们及时处理群众关心的热点、难点问题，把为民服务、办实事、解决热点、难点问题作为已责，认真落实每月15日信访接待日制度，做到热情接待认真办理，并积极协助调解有关城乡建设中的纠纷案件。一年来共收到群众来信429件，接待群众来访185人次，办理人大议案、政协提案33件，办结率100%。严格按上级有关部门批准的收费项目，收费标准进行收费。加强了社会治安综合治理、计划生育、扶贫攻坚工作和抗击“非典”斗争，筹措扶贫资金16万多元，全力支持挂钩乡等山区基础设施建设。</w:t>
      </w:r>
    </w:p>
    <w:p>
      <w:pPr>
        <w:ind w:left="0" w:right="0" w:firstLine="560"/>
        <w:spacing w:before="450" w:after="450" w:line="312" w:lineRule="auto"/>
      </w:pPr>
      <w:r>
        <w:rPr>
          <w:rFonts w:ascii="宋体" w:hAnsi="宋体" w:eastAsia="宋体" w:cs="宋体"/>
          <w:color w:val="000"/>
          <w:sz w:val="28"/>
          <w:szCs w:val="28"/>
        </w:rPr>
        <w:t xml:space="preserve">通过一年的努力工作，我县规划建设系统全体干部职工，奋发图强，与时俱进，使规划建设事业保持良好的发展态势，取得了可喜的成绩。但也存在一些问题及不足：一是城市化进程的加快，规划建设事业发展面临的任务重，压力大；二规划管理的基础资料欠缺，规划实施的严肃性、针对性还须进一步加强，三是局系统的安全生产形势仍十分严峻；四是规划建设专业人才短缺；五是机关作风、行风建设有待于进一步强化。以上存在的困难和不足，需在今后的工作中抓好整改落实，尽快予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w:t>
      </w:r>
    </w:p>
    <w:p>
      <w:pPr>
        <w:ind w:left="0" w:right="0" w:firstLine="560"/>
        <w:spacing w:before="450" w:after="450" w:line="312" w:lineRule="auto"/>
      </w:pPr>
      <w:r>
        <w:rPr>
          <w:rFonts w:ascii="宋体" w:hAnsi="宋体" w:eastAsia="宋体" w:cs="宋体"/>
          <w:color w:val="000"/>
          <w:sz w:val="28"/>
          <w:szCs w:val="28"/>
        </w:rPr>
        <w:t xml:space="preserve">办事透明度。</w:t>
      </w:r>
    </w:p>
    <w:p>
      <w:pPr>
        <w:ind w:left="0" w:right="0" w:firstLine="560"/>
        <w:spacing w:before="450" w:after="450" w:line="312" w:lineRule="auto"/>
      </w:pPr>
      <w:r>
        <w:rPr>
          <w:rFonts w:ascii="宋体" w:hAnsi="宋体" w:eastAsia="宋体" w:cs="宋体"/>
          <w:color w:val="000"/>
          <w:sz w:val="28"/>
          <w:szCs w:val="28"/>
        </w:rPr>
        <w:t xml:space="preserve">2、加强党的组织队伍建设。认真贯彻党的十六大精神和“三个代表”重要思想，健全党委理论中心组学习制度，落实党支部“三会一课”制度，做到与时具进、开拓创新，创造性地开展工作。坚持民主集中制、集体决策和领导分工相结合、重大问题汇报制度，完善党委议事规则，增强了决策透明度和准确度，确保政策符合发展的要求。认真按照县委党建工作会议的部署，全面推进基层党组织建设工作，调整党支部7个，按规定充实支部班子成员14名，全年吸收预备党员18人，转正18名，培养积极分子21名，为党组织输入了新鲜血液，提高支部战斗力和凝聚力。积极开展党支部“四个好”（规范化）达标活动，深化党支部建设目标管理，规范和强化支部工作，提高党支部自主活动能力和解决自身问题的能力。党的组织生活进一步健全，党支部大会、党员大会、党小组会、党课教育等制度的落实，个别支部软弱涣散问题得到切实解决，增强了支部的创造力、凝聚力和战斗力。</w:t>
      </w:r>
    </w:p>
    <w:p>
      <w:pPr>
        <w:ind w:left="0" w:right="0" w:firstLine="560"/>
        <w:spacing w:before="450" w:after="450" w:line="312" w:lineRule="auto"/>
      </w:pPr>
      <w:r>
        <w:rPr>
          <w:rFonts w:ascii="宋体" w:hAnsi="宋体" w:eastAsia="宋体" w:cs="宋体"/>
          <w:color w:val="000"/>
          <w:sz w:val="28"/>
          <w:szCs w:val="28"/>
        </w:rPr>
        <w:t xml:space="preserve">加强了干部职工的学习教育和培训。组织开展了本系统第10期初级职称技术培训，约170人参加了培训，对行业从业人员坚持岗前培训制度，持证上岗。狠抓人才的引进，全年共引进中、高级专业技术人员10人，充实了规划建设技术队伍。</w:t>
      </w:r>
    </w:p>
    <w:p>
      <w:pPr>
        <w:ind w:left="0" w:right="0" w:firstLine="560"/>
        <w:spacing w:before="450" w:after="450" w:line="312" w:lineRule="auto"/>
      </w:pPr>
      <w:r>
        <w:rPr>
          <w:rFonts w:ascii="宋体" w:hAnsi="宋体" w:eastAsia="宋体" w:cs="宋体"/>
          <w:color w:val="000"/>
          <w:sz w:val="28"/>
          <w:szCs w:val="28"/>
        </w:rPr>
        <w:t xml:space="preserve">3、积极推进廉政建设和反腐败工作。一是大力加强党性党风党纪教育。坚持日常教育、示范教育和警示教育相结合，引导干部自觉在改革和建设的同时进行党性锻炼，加强思想政治修养，牢固树立正确的人生观、权力观和利益观。二是狠抓党风廉政建设责任制的落实。坚持党风廉政建设和反腐败工作与业务工作紧密结合，做到一起部署、一起落实、一起检查、一起考核。进一步调整充实责任制考核内容，严格追究制度，增强责任的规范性、可操作性和有效性，使党风廉政建设责任制落实到实处。年初与下属15个党支部签订了《党风廉政建设和反腐败斗争目标责任书》，制订岗位目标考核办法，从源头上治理腐败。三是切实加强对党员干部的监督和管理。认真履行党风廉政“一票否决制”，规范党员干部从政行为。四是坚决纠正不廉洁行为和行业不正之风。继续落实领导干部廉洁自律的各项规定，完善考勤、用车、公务接待制度，对全系统的制度建设和执行情况进行定期和不定期检查，对存在的违纪行为进和行认真查处，2024年共进行谈话诫勉11人次，通报批评3件，立案3件，并按有关规定严肃处理。积极配合上级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4、认真做好信访接待、抗击“非典”、综合治理等工作。针对当前城乡建设中纠纷多、投诉多的现象，我们及时处理群众关心的热点、难点问题，把为民服务、办实事、解决热点、难点问题作为已责，认真落实每月15日信访接待日制度，做到热情接待认真办理，并积极协助调解有关城乡建设中的纠纷案件。一年来共收到群众来信429件，接待群众来访185人次，办理人大议案、政协提案33件，办结率100%。严格按上级有关部门批准的收费项目，收费标准进行收费。加强了社会治安综合治理、计划生育、扶贫攻坚工作和抗击“非典”斗争，筹措扶贫资金16万多元，全力支持挂钩乡等山区基础设施建设。</w:t>
      </w:r>
    </w:p>
    <w:p>
      <w:pPr>
        <w:ind w:left="0" w:right="0" w:firstLine="560"/>
        <w:spacing w:before="450" w:after="450" w:line="312" w:lineRule="auto"/>
      </w:pPr>
      <w:r>
        <w:rPr>
          <w:rFonts w:ascii="宋体" w:hAnsi="宋体" w:eastAsia="宋体" w:cs="宋体"/>
          <w:color w:val="000"/>
          <w:sz w:val="28"/>
          <w:szCs w:val="28"/>
        </w:rPr>
        <w:t xml:space="preserve">通过一年的努力工作，我县规划建设系统全体干部职工，奋发图强，与时俱进，使规划建设事业保持良好的发展态势，取得了可喜的成绩。但也存在一些问题及不足：一是城市化进程的加快，规划建设事业发展面临的任务重，压力大；二规划管理的基础资料欠缺，规划实施的严肃性、针对性还须进一步加强，三是局系统的安全生产形势仍十分严峻；四是规划建设专业人才短缺；五是机关作风、行风建设有待于进一步强化。以上存在的困难和不足，需在今后的工作中抓好整改落实，尽快予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第四篇：XX年工规划建设局作总结</w:t>
      </w:r>
    </w:p>
    <w:p>
      <w:pPr>
        <w:ind w:left="0" w:right="0" w:firstLine="560"/>
        <w:spacing w:before="450" w:after="450" w:line="312" w:lineRule="auto"/>
      </w:pPr>
      <w:r>
        <w:rPr>
          <w:rFonts w:ascii="宋体" w:hAnsi="宋体" w:eastAsia="宋体" w:cs="宋体"/>
          <w:color w:val="000"/>
          <w:sz w:val="28"/>
          <w:szCs w:val="28"/>
        </w:rPr>
        <w:t xml:space="preserve">XX年，在县委、县府的领导下，在县人大、政协的监督支持和上级部门的指导下，规划建设事业继续保持良好的发展态势，促进了全县经济发展、社会稳定和人民生活水平的提高。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XX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XX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作及岩头、大若岩垃圾场道路的改线工程。瓯北阳光大道管道燃气工程顺利竣工，县液化石油气公司储配站、县城乡液化气储配站迁建项目和县金跃液化气储配站新建项目进展顺利，王府大厦、楠江大厦、华鑫香港城等一批高楼的管道燃气均已通过验收并实现供气，促进了居民生活质量的提高。</w:t>
      </w:r>
    </w:p>
    <w:p>
      <w:pPr>
        <w:ind w:left="0" w:right="0" w:firstLine="560"/>
        <w:spacing w:before="450" w:after="450" w:line="312" w:lineRule="auto"/>
      </w:pPr>
      <w:r>
        <w:rPr>
          <w:rFonts w:ascii="宋体" w:hAnsi="宋体" w:eastAsia="宋体" w:cs="宋体"/>
          <w:color w:val="000"/>
          <w:sz w:val="28"/>
          <w:szCs w:val="28"/>
        </w:rPr>
        <w:t xml:space="preserve">3、绿化和住宅小区配套设施建设日臻完善。投资300万元建成了县文化广场工程，上塘屿山公园二期工程、瓯北滨江公园二期工程施工正在有序进行，城镇街道绿化得到有效养护，切实提高了城镇绿化水平。对小区配套设施建设进行有效的监管，着重加强小区内的道路、环卫设施、路灯、各类公共配套设施建设及相关建筑物、构筑物和绿地、园林建筑、小品的验收。</w:t>
      </w:r>
    </w:p>
    <w:p>
      <w:pPr>
        <w:ind w:left="0" w:right="0" w:firstLine="560"/>
        <w:spacing w:before="450" w:after="450" w:line="312" w:lineRule="auto"/>
      </w:pPr>
      <w:r>
        <w:rPr>
          <w:rFonts w:ascii="宋体" w:hAnsi="宋体" w:eastAsia="宋体" w:cs="宋体"/>
          <w:color w:val="000"/>
          <w:sz w:val="28"/>
          <w:szCs w:val="28"/>
        </w:rPr>
        <w:t xml:space="preserve">三、城镇管理工作日趋规范</w:t>
      </w:r>
    </w:p>
    <w:p>
      <w:pPr>
        <w:ind w:left="0" w:right="0" w:firstLine="560"/>
        <w:spacing w:before="450" w:after="450" w:line="312" w:lineRule="auto"/>
      </w:pPr>
      <w:r>
        <w:rPr>
          <w:rFonts w:ascii="宋体" w:hAnsi="宋体" w:eastAsia="宋体" w:cs="宋体"/>
          <w:color w:val="000"/>
          <w:sz w:val="28"/>
          <w:szCs w:val="28"/>
        </w:rPr>
        <w:t xml:space="preserve">1、城镇卫生和镇容镇貌明显改善。针对城镇“脏、乱、差”现象，积极开展城镇环境综合大整治活动，实行日常管理与突击检查相结合，促进城镇面貌改观。全年共审批各类临时占道、挖掘、户外广告、门面装</w:t>
      </w:r>
    </w:p>
    <w:p>
      <w:pPr>
        <w:ind w:left="0" w:right="0" w:firstLine="560"/>
        <w:spacing w:before="450" w:after="450" w:line="312" w:lineRule="auto"/>
      </w:pPr>
      <w:r>
        <w:rPr>
          <w:rFonts w:ascii="宋体" w:hAnsi="宋体" w:eastAsia="宋体" w:cs="宋体"/>
          <w:color w:val="000"/>
          <w:sz w:val="28"/>
          <w:szCs w:val="28"/>
        </w:rPr>
        <w:t xml:space="preserve">修等手续7253件，处理纠正各类违章行为8300多起，加大城镇卫生环境的清扫力度，推行环卫整日保洁工作，实行街道卫生管理日常化，继续实行道路保洁制，清扫承包责任制和垃圾袋装化管理。全年承担清扫街道近200条，清扫面积达350万平方米，清理垃圾16万吨，垃圾处理能力有了明显增强，配合县城文明城镇建设，投入12万元为县城街道统一配置上档次的垃圾箱。积极参与“保护楠溪江母亲河”行动，加强了对楠溪江流域的环境卫生整治工作。</w:t>
      </w:r>
    </w:p>
    <w:p>
      <w:pPr>
        <w:ind w:left="0" w:right="0" w:firstLine="560"/>
        <w:spacing w:before="450" w:after="450" w:line="312" w:lineRule="auto"/>
      </w:pPr>
      <w:r>
        <w:rPr>
          <w:rFonts w:ascii="宋体" w:hAnsi="宋体" w:eastAsia="宋体" w:cs="宋体"/>
          <w:color w:val="000"/>
          <w:sz w:val="28"/>
          <w:szCs w:val="28"/>
        </w:rPr>
        <w:t xml:space="preserve">2、水务管理工作向纵深推进。通过深入开展“开源与节流”活动，局属沿江六家供水企业共实现供水量1550万立方米，产值3383万元，多次组织力量对各水厂的净化设施和水质状况进行监督检查，严把安全生产和水质检测关，各水厂出厂水均符合国家饮用水标准，县水厂和黄田水厂分别通过省厅供水资质复审和评审。大力加强管网的检修力度，城市供水产销差率稳步下降，积极开展节约用水宣传工作，节水意识深入人心。</w:t>
      </w:r>
    </w:p>
    <w:p>
      <w:pPr>
        <w:ind w:left="0" w:right="0" w:firstLine="560"/>
        <w:spacing w:before="450" w:after="450" w:line="312" w:lineRule="auto"/>
      </w:pPr>
      <w:r>
        <w:rPr>
          <w:rFonts w:ascii="宋体" w:hAnsi="宋体" w:eastAsia="宋体" w:cs="宋体"/>
          <w:color w:val="000"/>
          <w:sz w:val="28"/>
          <w:szCs w:val="28"/>
        </w:rPr>
        <w:t xml:space="preserve">3、燃气市场秩序逐步规范。深入开展燃气市场的整顿清理活动，加大燃气安全宣传力度，采取定期和不定期检查相结合，狠抓燃气安全管理工作。全年进行3次拉网式安全大检查，完成售气量7305吨，实现产值2878万元。加强对各储配站、配气站及运输车队的安全检查和指导，建立完善燃气管道施工图会审制度，促使管道燃气建设规范化、正常化。</w:t>
      </w:r>
    </w:p>
    <w:p>
      <w:pPr>
        <w:ind w:left="0" w:right="0" w:firstLine="560"/>
        <w:spacing w:before="450" w:after="450" w:line="312" w:lineRule="auto"/>
      </w:pPr>
      <w:r>
        <w:rPr>
          <w:rFonts w:ascii="宋体" w:hAnsi="宋体" w:eastAsia="宋体" w:cs="宋体"/>
          <w:color w:val="000"/>
          <w:sz w:val="28"/>
          <w:szCs w:val="28"/>
        </w:rPr>
        <w:t xml:space="preserve">4、城建（规划）档案管理逐步完善。严把“工程竣工档案预验收制度”和“工程档案承诺书制度”，提高工程档案的质量，促进工程档案管理逐步走上规范化、标准化、法制化道路。年签订工程档案承诺书30个项目，收集整理归档档案1000多卷，向社会提供咨询330人次，为城市建设提供可靠的原始依据。加强对所属规划所审批档案的业务指导，促进各所档案管理规范化。</w:t>
      </w:r>
    </w:p>
    <w:p>
      <w:pPr>
        <w:ind w:left="0" w:right="0" w:firstLine="560"/>
        <w:spacing w:before="450" w:after="450" w:line="312" w:lineRule="auto"/>
      </w:pPr>
      <w:r>
        <w:rPr>
          <w:rFonts w:ascii="宋体" w:hAnsi="宋体" w:eastAsia="宋体" w:cs="宋体"/>
          <w:color w:val="000"/>
          <w:sz w:val="28"/>
          <w:szCs w:val="28"/>
        </w:rPr>
        <w:t xml:space="preserve">四、行业经济和建筑市场秩序工作成绩显著</w:t>
      </w:r>
    </w:p>
    <w:p>
      <w:pPr>
        <w:ind w:left="0" w:right="0" w:firstLine="560"/>
        <w:spacing w:before="450" w:after="450" w:line="312" w:lineRule="auto"/>
      </w:pPr>
      <w:r>
        <w:rPr>
          <w:rFonts w:ascii="宋体" w:hAnsi="宋体" w:eastAsia="宋体" w:cs="宋体"/>
          <w:color w:val="000"/>
          <w:sz w:val="28"/>
          <w:szCs w:val="28"/>
        </w:rPr>
        <w:t xml:space="preserve">1、产业经济持续快速发展。一年来，紧紧围绕我县经济发展这个大局，狠抓建筑业、房地产业发展。XX年，全县建筑业总产值达到7.02亿元（县内企业），创税2100万元，同比增长10.5%；出省完成产值1.4亿元，同比增长1.2%。全年商品房（包括安置房）竣工面积45.8万平方米，目前在建房地产项目20个，计建筑面积63.6万平方米。</w:t>
      </w:r>
    </w:p>
    <w:p>
      <w:pPr>
        <w:ind w:left="0" w:right="0" w:firstLine="560"/>
        <w:spacing w:before="450" w:after="450" w:line="312" w:lineRule="auto"/>
      </w:pPr>
      <w:r>
        <w:rPr>
          <w:rFonts w:ascii="宋体" w:hAnsi="宋体" w:eastAsia="宋体" w:cs="宋体"/>
          <w:color w:val="000"/>
          <w:sz w:val="28"/>
          <w:szCs w:val="28"/>
        </w:rPr>
        <w:t xml:space="preserve">2、建筑市场、房地产市场秩序工作取得显著成绩。</w:t>
      </w:r>
    </w:p>
    <w:p>
      <w:pPr>
        <w:ind w:left="0" w:right="0" w:firstLine="560"/>
        <w:spacing w:before="450" w:after="450" w:line="312" w:lineRule="auto"/>
      </w:pPr>
      <w:r>
        <w:rPr>
          <w:rFonts w:ascii="宋体" w:hAnsi="宋体" w:eastAsia="宋体" w:cs="宋体"/>
          <w:color w:val="000"/>
          <w:sz w:val="28"/>
          <w:szCs w:val="28"/>
        </w:rPr>
        <w:t xml:space="preserve">一是强化对建筑市场监管工作。为了加强对工程建设监管力度，严肃行政纪律，及时与县监察局联合下发文件，建立工程建设不良行为记录和黑名单制度，从源头上预防工程领域腐败现象的滋生和蔓延。加强了对工业企业建设工程的管理，把工业企业的建设工程纳入依法管理的范畴，XX年办理工业企业施工许可证17项，建筑面积16.4平方米。进一步完善了建设工程项目进场交易制度，出台了新的《建设工程交易实施细则》，健全了招标投标制度，积极推行实物工程量清单报价的招标方式，调整评标办法，出台了专家库管理办法，形成了招标投标机构依法监管、交易中心保障服务、层次清晰，职责明确的工作机制。充分发挥有形建筑市场的作用，一年来，共有97个工程进场交易，总投资7.4亿元，完成招投标项目69项（其中土建工程50项，市政工程18项，装饰工程1项），累计总造价4.2亿元，总建筑面积42.5万平方米。建设领域信息化全面推进，设立了中心机房，启动建筑市场监督管理信息系统网络平台，积极推进管理信息化。</w:t>
      </w:r>
    </w:p>
    <w:p>
      <w:pPr>
        <w:ind w:left="0" w:right="0" w:firstLine="560"/>
        <w:spacing w:before="450" w:after="450" w:line="312" w:lineRule="auto"/>
      </w:pPr>
      <w:r>
        <w:rPr>
          <w:rFonts w:ascii="宋体" w:hAnsi="宋体" w:eastAsia="宋体" w:cs="宋体"/>
          <w:color w:val="000"/>
          <w:sz w:val="28"/>
          <w:szCs w:val="28"/>
        </w:rPr>
        <w:t xml:space="preserve">二是深入开展房地产市场秩序专项整治工作。根据国务院（XX）18号文件和市人民政府温政办（XX）26号文件精神，与有关部门一起组织开展了房地产市场秩序专项整治工作，成立了这项工作的领导小组，全县23家房开企业自查项目31个，累计建筑面积83.9万平方米。同时严把住宅小区综合验收关，对罗马城、华鑫香港城等10个38.9万平方米的新建住宅进行了竣工综合验收，其中罗马城被中国房地产协会评为XX“健康住宅”称号。</w:t>
      </w:r>
    </w:p>
    <w:p>
      <w:pPr>
        <w:ind w:left="0" w:right="0" w:firstLine="560"/>
        <w:spacing w:before="450" w:after="450" w:line="312" w:lineRule="auto"/>
      </w:pPr>
      <w:r>
        <w:rPr>
          <w:rFonts w:ascii="宋体" w:hAnsi="宋体" w:eastAsia="宋体" w:cs="宋体"/>
          <w:color w:val="000"/>
          <w:sz w:val="28"/>
          <w:szCs w:val="28"/>
        </w:rPr>
        <w:t xml:space="preserve">3、建筑企业结构调整初见成效；按照“调整规模、调控结构”的总体要求，严格控制低资质企业和违规行为的企业，扶持重点骨干企业和特色企业，全面调整建筑企业的规模、等级、专业。目前全县建筑企业16家，专业承包公司6家，其中建筑装修装饰工程专业公司2家。预拌商品砼专业企业2家，建筑智能化工程专业公司1家，送变电工程专业承包企业1家。加强了房地产开发企业资质管理，XX年新成立房开企业2家，由四级晋升为三级资质企业2家，全县共有房开企业29家。</w:t>
      </w:r>
    </w:p>
    <w:p>
      <w:pPr>
        <w:ind w:left="0" w:right="0" w:firstLine="560"/>
        <w:spacing w:before="450" w:after="450" w:line="312" w:lineRule="auto"/>
      </w:pPr>
      <w:r>
        <w:rPr>
          <w:rFonts w:ascii="宋体" w:hAnsi="宋体" w:eastAsia="宋体" w:cs="宋体"/>
          <w:color w:val="000"/>
          <w:sz w:val="28"/>
          <w:szCs w:val="28"/>
        </w:rPr>
        <w:t xml:space="preserve">4、工程勘察测绘和设计监理咨询业稳步发展。基础测绘工作稳步发展，工程放线、工程测量、工程勘察和地理信息全面展开，县勘察测绘院大力开拓市场，先后完成81个村庄共15平方公里的测绘业务，全年实现产值600万元，并成立了瓯北分院；县建筑设计院设计资质由丙级升至乙级，勘察从丁级升至乙级，综合能力不断提高，经营业务稳步增长；完成设计项目131项，勘察项目37项，总产值380万元；规划设计水平有了进一步提高，县规划设计院积极参与设计项目评优活动，《楠溪江畔滩林住宅设计方案》获得XX浙江省农村住宅优秀设计方案三等奖。县规划建筑设计所积极拓展业务，完成设计面积30多万平方米，产值200多万元；工程监理工作稳步发展，县安泰监理公司业务量保持稳定增长，监理费总收入180万元，同比增长62%。</w:t>
      </w:r>
    </w:p>
    <w:p>
      <w:pPr>
        <w:ind w:left="0" w:right="0" w:firstLine="560"/>
        <w:spacing w:before="450" w:after="450" w:line="312" w:lineRule="auto"/>
      </w:pPr>
      <w:r>
        <w:rPr>
          <w:rFonts w:ascii="宋体" w:hAnsi="宋体" w:eastAsia="宋体" w:cs="宋体"/>
          <w:color w:val="000"/>
          <w:sz w:val="28"/>
          <w:szCs w:val="28"/>
        </w:rPr>
        <w:t xml:space="preserve">5、努力抓好建筑（市政）工程质量与安全生产工作。开展了施工图设计文件审查工作，今年5月份以来共审查建筑工程38项，发现多处工程违反强制性条文，提出合理化建议近100条，为业主挽回了经济损失。实行施工图审查制度后，改变了以往勘察设计质量只有勘察设计单位内部把关、无外部监督审查的情况，变事后质量检查为事前的质量控制，变抽查为一般检查，使工程质量从源头上得到保证，也提高了设计单位的技术水平。认真抓好建设工程安全生产工作，积极配合县安委会搞好“安全宣传周”和“安全生产月”活动，组织施工企业经理及安全生产负责人进行安全知识培训，与60个新开工建筑工程、6个市政工程签订安全生产责任书，并逐个实行开工前安全生产条件审查。XX年共组织开展施工安全大检查15次，专项检查5次，共查109个工程，发出整改通知书90份，停工整改25份，涉及安全事故460多处，并把重点工作放在抓复查整改落实上，努力消除安全事故隐患。积极发挥工程质量的监管作用，加大对施工现场的巡查管理，加强建筑材料的检测鉴定工作，进一步完善工程</w:t>
      </w:r>
    </w:p>
    <w:p>
      <w:pPr>
        <w:ind w:left="0" w:right="0" w:firstLine="560"/>
        <w:spacing w:before="450" w:after="450" w:line="312" w:lineRule="auto"/>
      </w:pPr>
      <w:r>
        <w:rPr>
          <w:rFonts w:ascii="宋体" w:hAnsi="宋体" w:eastAsia="宋体" w:cs="宋体"/>
          <w:color w:val="000"/>
          <w:sz w:val="28"/>
          <w:szCs w:val="28"/>
        </w:rPr>
        <w:t xml:space="preserve">竣工验收备案管理制度，做到简化手续，优化服务。今年共受监工程80项，累计建筑面积69.7万平方米。积极开展施工企业“创优夺杯”、“创标化工地”活动，把创优夺杯作为加强工程质量和安全工作的重要载体，作为评选“三优”（优秀建筑企业、优秀经理、优秀项目经理）和各项论证的重要条件，为提高企业参与创优夺杯工作的积极性，在精神奖励的前提下，提高了物质奖励奖金。XX年，县人民医院大楼荣获省钱江杯优质工程，另有二项工程获市瓯江杯优质工程，审报市级文明标化工地2个，已验收达到县级标化工地的4个。</w:t>
      </w:r>
    </w:p>
    <w:p>
      <w:pPr>
        <w:ind w:left="0" w:right="0" w:firstLine="560"/>
        <w:spacing w:before="450" w:after="450" w:line="312" w:lineRule="auto"/>
      </w:pPr>
      <w:r>
        <w:rPr>
          <w:rFonts w:ascii="宋体" w:hAnsi="宋体" w:eastAsia="宋体" w:cs="宋体"/>
          <w:color w:val="000"/>
          <w:sz w:val="28"/>
          <w:szCs w:val="28"/>
        </w:rPr>
        <w:t xml:space="preserve">6、建材市场管理和墙改工作上新台阶。严格执照省市建材市场专项整顿的统一部署，成立整治领导小组，制订治理整顿工作计划，目前这项工作正在组织实施，并取得了阶段性成效。加强墙改执法管理，加大禁止使用实心粘土砖宣传力度，积极推广新型墙材。XX年生产新墙材1.25亿块标砖，同比增长11.4%，节能7725吨标煤，节地205亩，废渣利用总量达11327吨，收取墙改专项基金1074万元，同比增长42%。目前我县生产新墙材的企业达12家，通过上级认证的11家。</w:t>
      </w:r>
    </w:p>
    <w:p>
      <w:pPr>
        <w:ind w:left="0" w:right="0" w:firstLine="560"/>
        <w:spacing w:before="450" w:after="450" w:line="312" w:lineRule="auto"/>
      </w:pPr>
      <w:r>
        <w:rPr>
          <w:rFonts w:ascii="宋体" w:hAnsi="宋体" w:eastAsia="宋体" w:cs="宋体"/>
          <w:color w:val="000"/>
          <w:sz w:val="28"/>
          <w:szCs w:val="28"/>
        </w:rPr>
        <w:t xml:space="preserve">四、机关精神文明建设取得了明显成效。</w:t>
      </w:r>
    </w:p>
    <w:p>
      <w:pPr>
        <w:ind w:left="0" w:right="0" w:firstLine="560"/>
        <w:spacing w:before="450" w:after="450" w:line="312" w:lineRule="auto"/>
      </w:pPr>
      <w:r>
        <w:rPr>
          <w:rFonts w:ascii="宋体" w:hAnsi="宋体" w:eastAsia="宋体" w:cs="宋体"/>
          <w:color w:val="000"/>
          <w:sz w:val="28"/>
          <w:szCs w:val="28"/>
        </w:rPr>
        <w:t xml:space="preserve">1、认真开展行风评议和“效能革命”活动；切实加强行风建设和民主评议工作，年初提出了“三改善”（工作环境、办事效率、服务态度），“三减少”（审批程序环节、审批项目、审批时限）“三杜绝”（乱收费、乱处罚、吃拿卡要）的工作目标，局党委成员分组分片带队深入各乡镇和有关企业、村居进行调查研究，查找行风建设存在的问题和不足。多次召集局机关中层干部会议，对行风建设进行宣传教育和集体讨论。6月份召开全系统行风建设和评议工作动员大会，就当前的形势和任务作了具体部署，重点解决群众反映“多、慢、差”问题，出台“十条规定”等一系列管理办法，完善与制订有关规章制度。加强工作纪律的巡查和监管，拓宽监督渠道，特邀47名社会各界人士担任规划建设行风监督员，真正发挥制度制约和群众监督的作用。坚持从严治局，结合开展“效能革命”活动，全力构筑“六大平台”，即构筑大的宣传平台、转变思想观念平台、提高办事效率平台、健全工作机制平台、严格执行纪律平台、树立服务榜样平台。积极开展一系列服务，下基层进行现场办公，上门服务。促进班子和干部队伍的思想作风建设，全局的行风建设工作和“效能革命”活动取得的可喜的成绩，扭转了行风建设被动的局面。</w:t>
      </w:r>
    </w:p>
    <w:p>
      <w:pPr>
        <w:ind w:left="0" w:right="0" w:firstLine="560"/>
        <w:spacing w:before="450" w:after="450" w:line="312" w:lineRule="auto"/>
      </w:pPr>
      <w:r>
        <w:rPr>
          <w:rFonts w:ascii="宋体" w:hAnsi="宋体" w:eastAsia="宋体" w:cs="宋体"/>
          <w:color w:val="000"/>
          <w:sz w:val="28"/>
          <w:szCs w:val="28"/>
        </w:rPr>
        <w:t xml:space="preserve">大力推行政务公开工作；从简化审批程序、减少审批环节着手，调整现行的审批工作机制，采取“撤、合、减、放、建、查”六字办法，该合并的合并，该减少的减少，同时明确各科室、部门的职责，实行联合验收制度，健全内审制度，减少会审审查项目，对用地面积5亩以下、单体建筑面积3000平方米以下的建设项目不组织内审，由业务科室直接审批，对用地面积5亩以上10亩以下的、建设面积3000平方米以上7000平方米以下的建设项目，以内审纪要形式进行审批，不再组织技术会审。严格执行“收支两条线”规定和政府采购制度，规范收费行为，增加办事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