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打通镇积极开展社会救助惠及民生（teniu推荐）</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第一篇：打通镇积极开展社会救助惠及民生（feisuxs推荐）打通镇积极开展社会救助惠及民生一是规范城乡低保。按照“应保尽保、应退必退”，全面清理城乡低保，办理城乡低保  *  户、* 人，年保障金额  * 万元。二是完善五保供养。新增五保...</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第一篇：打通镇积极开展社会救助惠及民生（feisuxs推荐）</w:t>
      </w:r>
    </w:p>
    <w:p>
      <w:pPr>
        <w:ind w:left="0" w:right="0" w:firstLine="560"/>
        <w:spacing w:before="450" w:after="450" w:line="312" w:lineRule="auto"/>
      </w:pPr>
      <w:r>
        <w:rPr>
          <w:rFonts w:ascii="宋体" w:hAnsi="宋体" w:eastAsia="宋体" w:cs="宋体"/>
          <w:color w:val="000"/>
          <w:sz w:val="28"/>
          <w:szCs w:val="28"/>
        </w:rPr>
        <w:t xml:space="preserve">打通镇积极开展社会救助惠及民生</w:t>
      </w:r>
    </w:p>
    <w:p>
      <w:pPr>
        <w:ind w:left="0" w:right="0" w:firstLine="560"/>
        <w:spacing w:before="450" w:after="450" w:line="312" w:lineRule="auto"/>
      </w:pPr>
      <w:r>
        <w:rPr>
          <w:rFonts w:ascii="宋体" w:hAnsi="宋体" w:eastAsia="宋体" w:cs="宋体"/>
          <w:color w:val="000"/>
          <w:sz w:val="28"/>
          <w:szCs w:val="28"/>
        </w:rPr>
        <w:t xml:space="preserve">一是规范城乡低保。按照“应保尽保、应退必退”，全面清理城乡低保，办理城乡低保  *  户、* 人，年保障金额  * 万元。</w:t>
      </w:r>
    </w:p>
    <w:p>
      <w:pPr>
        <w:ind w:left="0" w:right="0" w:firstLine="560"/>
        <w:spacing w:before="450" w:after="450" w:line="312" w:lineRule="auto"/>
      </w:pPr>
      <w:r>
        <w:rPr>
          <w:rFonts w:ascii="宋体" w:hAnsi="宋体" w:eastAsia="宋体" w:cs="宋体"/>
          <w:color w:val="000"/>
          <w:sz w:val="28"/>
          <w:szCs w:val="28"/>
        </w:rPr>
        <w:t xml:space="preserve">二是完善五保供养。新增五保户 * 人；完善吹角敬老院和五保家园，设置床位数 *  张，投入 * 万元，添置床、衣柜、棉被等用品。</w:t>
      </w:r>
    </w:p>
    <w:p>
      <w:pPr>
        <w:ind w:left="0" w:right="0" w:firstLine="560"/>
        <w:spacing w:before="450" w:after="450" w:line="312" w:lineRule="auto"/>
      </w:pPr>
      <w:r>
        <w:rPr>
          <w:rFonts w:ascii="宋体" w:hAnsi="宋体" w:eastAsia="宋体" w:cs="宋体"/>
          <w:color w:val="000"/>
          <w:sz w:val="28"/>
          <w:szCs w:val="28"/>
        </w:rPr>
        <w:t xml:space="preserve">三是开展医疗救助。2024年资助城乡低保、五保、残疾人参保对象 * 人次、* 万元；门诊救助 * 人、* 万元；临时医疗救助 * 人次、* 万元。</w:t>
      </w:r>
    </w:p>
    <w:p>
      <w:pPr>
        <w:ind w:left="0" w:right="0" w:firstLine="560"/>
        <w:spacing w:before="450" w:after="450" w:line="312" w:lineRule="auto"/>
      </w:pPr>
      <w:r>
        <w:rPr>
          <w:rFonts w:ascii="宋体" w:hAnsi="宋体" w:eastAsia="宋体" w:cs="宋体"/>
          <w:color w:val="000"/>
          <w:sz w:val="28"/>
          <w:szCs w:val="28"/>
        </w:rPr>
        <w:t xml:space="preserve">四是实施临时救助。救助低保边缘户、受灾户等困难人群 * 户、* 万元。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第二篇：保险惠及民生</w:t>
      </w:r>
    </w:p>
    <w:p>
      <w:pPr>
        <w:ind w:left="0" w:right="0" w:firstLine="560"/>
        <w:spacing w:before="450" w:after="450" w:line="312" w:lineRule="auto"/>
      </w:pPr>
      <w:r>
        <w:rPr>
          <w:rFonts w:ascii="宋体" w:hAnsi="宋体" w:eastAsia="宋体" w:cs="宋体"/>
          <w:color w:val="000"/>
          <w:sz w:val="28"/>
          <w:szCs w:val="28"/>
        </w:rPr>
        <w:t xml:space="preserve">我国虽在社会保障领域取得长足进步，但至今尚未建立一套行之有效的社会保障制度。随着人口老龄化现象越来越严重，社会保障陷于越来越严重的财务危机。公共养老金制度的单一支柱或主体地位已无法应对严重的养老金债务和资金缺口，发展多支柱的养老金体系势在必行。</w:t>
      </w:r>
    </w:p>
    <w:p>
      <w:pPr>
        <w:ind w:left="0" w:right="0" w:firstLine="560"/>
        <w:spacing w:before="450" w:after="450" w:line="312" w:lineRule="auto"/>
      </w:pPr>
      <w:r>
        <w:rPr>
          <w:rFonts w:ascii="宋体" w:hAnsi="宋体" w:eastAsia="宋体" w:cs="宋体"/>
          <w:color w:val="000"/>
          <w:sz w:val="28"/>
          <w:szCs w:val="28"/>
        </w:rPr>
        <w:t xml:space="preserve">仅为城镇人口提供的基本社会养老保险发展速度相当缓慢，规模很小，覆盖率仅为50%。人口众多、经济落后和人口老龄化等种种严重挑战，尤其工业化和城市化的迅速发展，给社保制度带来强烈冲击。特别是我国养老保险长期实行现收现付制，没有留出积累资金。如何适应城镇化过程中数亿农村转移劳动力的需求，成为一个重大课题。巨大的压力和困难，以及过去具体制度设计的缺憾，使我国社会保障部门尚无力顾及农村广大农民的保障需求。在失地农民养老保障成为我国构建和谐社会难题，而不少省、市纷纷试行“土地换社保”方式之时，重庆保险业在政府的支持下经长期探索，走出了一条能为失地农民长期提供基本生活保障的新路。自1992年起，重庆市政府经选择决定委托商业保险机构办理储蓄式养老保险业务。目前，中国人寿和新华人寿参与了此项工作，截至2024年5年，该业务已覆盖全市40个区县中的15个，累计有效资金余额达14.5亿元，使9.1万名失地农民获得了保险保障。重庆市专题调研报告指出：“储蓄式养老保险已经进行了10余年的探索和示范，对解决部分被征地农民的养老保障发挥了积极作用，是商业保险机构参与社会保障的一种创新和有益探索”。并明确要求“继续加以推进和完善”。事实证明，商业保险参与是解决失地农民保障的有效方式，它充分发挥了保险的社会管理功能，是保险业讲政治、顾大局，坚持以人为本，服务“三农”，为构建和谐社会服务的有益实践。</w:t>
      </w:r>
    </w:p>
    <w:p>
      <w:pPr>
        <w:ind w:left="0" w:right="0" w:firstLine="560"/>
        <w:spacing w:before="450" w:after="450" w:line="312" w:lineRule="auto"/>
      </w:pPr>
      <w:r>
        <w:rPr>
          <w:rFonts w:ascii="宋体" w:hAnsi="宋体" w:eastAsia="宋体" w:cs="宋体"/>
          <w:color w:val="000"/>
          <w:sz w:val="28"/>
          <w:szCs w:val="28"/>
        </w:rPr>
        <w:t xml:space="preserve">当前，商业保险已不仅仅是产品和服务的一般供给，而且因其社会管理功能的发挥，成为一种有利于社会公平、安定的重要制度安排。首先，商业保险可以充分发挥其社会保•障管理功能，为失地农民提供养老、医疗、意外等多层次、多类别的保障。其具有产品灵活多样、选择范围广的特点，能为没有被纳人社会基本保险范围的失地农民提供多项保险保障，有利于扩大农村社会保障的覆盖面，提高社会保障的整体水平，减轻政府的压力，从而发挥现代社会的“稳定器”作用。其次，商业保险可以充分发挥其社会资产管理功能，帮助失地农民积累和管理资产。其以产品定价、资产负债评优和资产配置上独有的精算技术优势，以及在固定收益证券的投资和管理上具有的丰富、成熟的经验，能够有效保证资金的保值、增值，达到为失地农民管理养老资金、为社会管理资产的目的，从而发挥帮助其规避生活风险的“安全网”的作用。第三，商业保险可以充分发挥社会辅助管理功能，配合政府做好失地农民的保障工作，降低政府的管理成本。其通过提供涵盖保障和储蓄性质的公共保障产品，安排专门的人、财、物，实施对失地农民保障金的管理、发放和服务。政府借助保险公司的管理平台，可以减少重复设立机构、配置人员的巨大投入，有利于精简机构、降低管理成本和管理难度，减轻政府压力，从而发挥帮助政府实现精简高效的“助推器”作用。第四，商业保险可以充分发挥社会关系管理功能，维护政府、集体和个人之间的和谐关系。其通过专业化和高品质的服务，提高农民对政府的满意度，避免和减少政府与农民之间因征地而可能产生的各种纠纷，减少社会摩擦，从而发挥现代社会的“润滑剂”和“减震器”作用；同时，可以有效提高征螬安置工作的成效，维护社会稳定，提高社会运行效率，从而发挥构建以人为本的和谐社会的“催化剂”作用。</w:t>
      </w:r>
    </w:p>
    <w:p>
      <w:pPr>
        <w:ind w:left="0" w:right="0" w:firstLine="560"/>
        <w:spacing w:before="450" w:after="450" w:line="312" w:lineRule="auto"/>
      </w:pPr>
      <w:r>
        <w:rPr>
          <w:rFonts w:ascii="宋体" w:hAnsi="宋体" w:eastAsia="宋体" w:cs="宋体"/>
          <w:color w:val="000"/>
          <w:sz w:val="28"/>
          <w:szCs w:val="28"/>
        </w:rPr>
        <w:t xml:space="preserve">在养老保险方面，商业保险以其经历个险、团险、信托三阶段养老金发展所积累的丰富经验，能为失地农民建立兼具识别个人信息，储蓄、保障和信托投资等各种管理功能的养老金个人账户，有效规避相关风险，从而形成保证失地农民可持续生计的长效机制，使其老有所养。因此，失业农民进行养老保障购买商业保险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冬季天干物燥，山林内可燃物多、是山林火灾事故多发期，也是森林防火的关键时期。近日，打通镇开展了全方位的森林防火宣传教育，切实做好冬季森林防火工作，确保森林资源安全。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据了解，该镇充分利用横幅、标语、宣传栏等载体，广泛开展森林防火宣传活动，普及森林防火知识及相关法律法规，增强辖区村民的防火意识和法制观念，强调冬季气候干燥，要时刻保持警惕，防患于未然，避免火灾事故的发生，着力营造全民参与森林防火的良好氛围；明确森林防火信息报送程序,确保火情处置及时有效,确保信息报送及时、准确、畅通;对森林扑火队伍进行严格管理，不断提高维护森林资源安全、处置突发事件的能力，确保一旦发生火情，能迅速、高效、安全、有序处置，将损失减到最小。</w:t>
      </w:r>
    </w:p>
    <w:p>
      <w:pPr>
        <w:ind w:left="0" w:right="0" w:firstLine="560"/>
        <w:spacing w:before="450" w:after="450" w:line="312" w:lineRule="auto"/>
      </w:pPr>
      <w:r>
        <w:rPr>
          <w:rFonts w:ascii="宋体" w:hAnsi="宋体" w:eastAsia="宋体" w:cs="宋体"/>
          <w:color w:val="000"/>
          <w:sz w:val="28"/>
          <w:szCs w:val="28"/>
        </w:rPr>
        <w:t xml:space="preserve">据悉，打通镇不但通过各种载体进行森林防火宣传，而且在各村（居）均组织了负责人员深入田间地头，入户宣传，提醒辖区居民不能携带火种上山，防止引发山火，更不能在田间地头随意焚烧土边，从源头上杜绝火灾的发生，构建起森林防火长效机制，确保居民生命财产安全。群众都表示会积极配合街道工作，尽好自己的义务，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第四篇：安全供水惠及民生</w:t>
      </w:r>
    </w:p>
    <w:p>
      <w:pPr>
        <w:ind w:left="0" w:right="0" w:firstLine="560"/>
        <w:spacing w:before="450" w:after="450" w:line="312" w:lineRule="auto"/>
      </w:pPr>
      <w:r>
        <w:rPr>
          <w:rFonts w:ascii="宋体" w:hAnsi="宋体" w:eastAsia="宋体" w:cs="宋体"/>
          <w:color w:val="000"/>
          <w:sz w:val="28"/>
          <w:szCs w:val="28"/>
        </w:rPr>
        <w:t xml:space="preserve">安全供水惠及民生</w:t>
      </w:r>
    </w:p>
    <w:p>
      <w:pPr>
        <w:ind w:left="0" w:right="0" w:firstLine="560"/>
        <w:spacing w:before="450" w:after="450" w:line="312" w:lineRule="auto"/>
      </w:pPr>
      <w:r>
        <w:rPr>
          <w:rFonts w:ascii="宋体" w:hAnsi="宋体" w:eastAsia="宋体" w:cs="宋体"/>
          <w:color w:val="000"/>
          <w:sz w:val="28"/>
          <w:szCs w:val="28"/>
        </w:rPr>
        <w:t xml:space="preserve">“三农”问题中，农民是主体；百姓生活中，用水安全关乎生命。如何保证农村饮用水安全，真正的为农民办实事，办好事，成为了民生工程建设的重中之重。近年来，我市岳池县抢抓农村饮水安全工程建设契机，狠抓工程建设，创新管理机制，探索出了一条解决农村引用水安全的新路子，成功解决16.95万人的饮用水安全，改善了66万人的饮用水问题，让农民真正地过上了“有水喝，喝好水”的日子。</w:t>
      </w:r>
    </w:p>
    <w:p>
      <w:pPr>
        <w:ind w:left="0" w:right="0" w:firstLine="560"/>
        <w:spacing w:before="450" w:after="450" w:line="312" w:lineRule="auto"/>
      </w:pPr>
      <w:r>
        <w:rPr>
          <w:rFonts w:ascii="宋体" w:hAnsi="宋体" w:eastAsia="宋体" w:cs="宋体"/>
          <w:color w:val="000"/>
          <w:sz w:val="28"/>
          <w:szCs w:val="28"/>
        </w:rPr>
        <w:t xml:space="preserve">“以前喝的是压井水，每次用水都需要现打，而且水质也非常不好，烧开水、煮饭沉淀很重，半个月前，我们家用上了自来水，现在用水不仅方便，水还很清亮，没有沉淀了。”家住岳池县兰坝村5组的唐德军告诉记者，饮用自来水不仅方便，更重要的是卫生了很多，疾病少了，也不会出现缺水的情况，生活质量得到了改善。该县办养猪场的吴永兵也是自来水工程的受惠者。今年3月份，春旱导致的缺水造成部分生猪死亡,自来水工程建成以后，养殖场添置了生猪自动饮水器，解决了牲畜养殖用水问题，大大地提高了养殖效益。</w:t>
      </w:r>
    </w:p>
    <w:p>
      <w:pPr>
        <w:ind w:left="0" w:right="0" w:firstLine="560"/>
        <w:spacing w:before="450" w:after="450" w:line="312" w:lineRule="auto"/>
      </w:pPr>
      <w:r>
        <w:rPr>
          <w:rFonts w:ascii="宋体" w:hAnsi="宋体" w:eastAsia="宋体" w:cs="宋体"/>
          <w:color w:val="000"/>
          <w:sz w:val="28"/>
          <w:szCs w:val="28"/>
        </w:rPr>
        <w:t xml:space="preserve">“我们以村为单位，自我组建、自我管理、自我发展，成立了农村饮用水协，选出理事长并对自来水工程进行监督管理。”农村饮用水协会第一理事尹克春告诉记者，依托岳池县水利水电开发实业公司，该县以“管理为民，服务为民，发展为民”的理念，自主组建了8个农村饮用水协会，其中八一村、苟迪寺村以及兰坝村由本村村民自愿出资建立了自来水供水工程，让老百姓真正地当“家”做“主”。“以前人们不是很了解这个工程，像兰坝村就是在看到苟迪村成立了农村饮用水协会之后，村民用水、牲畜用水等问题都得到了解决，才自主成立了协会。”据尹克春介绍，从组织动员大家成立协会到沟渠开挖、安装管道等些列工程竣工，总共才花14天。</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 惠及民生</w:t>
      </w:r>
    </w:p>
    <w:p>
      <w:pPr>
        <w:ind w:left="0" w:right="0" w:firstLine="560"/>
        <w:spacing w:before="450" w:after="450" w:line="312" w:lineRule="auto"/>
      </w:pPr>
      <w:r>
        <w:rPr>
          <w:rFonts w:ascii="宋体" w:hAnsi="宋体" w:eastAsia="宋体" w:cs="宋体"/>
          <w:color w:val="000"/>
          <w:sz w:val="28"/>
          <w:szCs w:val="28"/>
        </w:rPr>
        <w:t xml:space="preserve">崇尚科学 惠及民生</w:t>
      </w:r>
    </w:p>
    <w:p>
      <w:pPr>
        <w:ind w:left="0" w:right="0" w:firstLine="560"/>
        <w:spacing w:before="450" w:after="450" w:line="312" w:lineRule="auto"/>
      </w:pPr>
      <w:r>
        <w:rPr>
          <w:rFonts w:ascii="宋体" w:hAnsi="宋体" w:eastAsia="宋体" w:cs="宋体"/>
          <w:color w:val="000"/>
          <w:sz w:val="28"/>
          <w:szCs w:val="28"/>
        </w:rPr>
        <w:t xml:space="preserve">科普周活动取得实效</w:t>
      </w:r>
    </w:p>
    <w:p>
      <w:pPr>
        <w:ind w:left="0" w:right="0" w:firstLine="560"/>
        <w:spacing w:before="450" w:after="450" w:line="312" w:lineRule="auto"/>
      </w:pPr>
      <w:r>
        <w:rPr>
          <w:rFonts w:ascii="宋体" w:hAnsi="宋体" w:eastAsia="宋体" w:cs="宋体"/>
          <w:color w:val="000"/>
          <w:sz w:val="28"/>
          <w:szCs w:val="28"/>
        </w:rPr>
        <w:t xml:space="preserve">9月18日至24日，吉林市船营区科协在全区范围内深入开展了2024年科普周活动。本届科普周活动，是以“节约能源资源、保护生态环境、保障安全健康”为主题，以“科技惠及民生”为重点，精心组织，认真部署，通过开展形式多种多样，内容丰富多彩的科普宣传活动，在全区掀起了尊重科技、学习科技、应用科技的热潮。</w:t>
      </w:r>
    </w:p>
    <w:p>
      <w:pPr>
        <w:ind w:left="0" w:right="0" w:firstLine="560"/>
        <w:spacing w:before="450" w:after="450" w:line="312" w:lineRule="auto"/>
      </w:pPr>
      <w:r>
        <w:rPr>
          <w:rFonts w:ascii="宋体" w:hAnsi="宋体" w:eastAsia="宋体" w:cs="宋体"/>
          <w:color w:val="000"/>
          <w:sz w:val="28"/>
          <w:szCs w:val="28"/>
        </w:rPr>
        <w:t xml:space="preserve">加强领导，精心组织。本届科普周活动，区科协联合了科技、教育、卫生、计生等多个部门，制定了活动的指导思想、活动内容、活动形式和具体要求，先后在农村、社区、企业、学校等开展了全方位、多层次的科普宣传活动。为了使活动切实取得实效，区科协（科技局）、教育局、卫生局、计生局等部门印制了合理膳食、低碳生活、节能减排、防震减灾、传染病防治和优生优育优教科普宣传资料，司法部门也根据平时生活实际印制了大量生活和法律知识宣传资料，为本届科普周的顺利开展，提升层次和水平，打下良好的基础。</w:t>
      </w:r>
    </w:p>
    <w:p>
      <w:pPr>
        <w:ind w:left="0" w:right="0" w:firstLine="560"/>
        <w:spacing w:before="450" w:after="450" w:line="312" w:lineRule="auto"/>
      </w:pPr>
      <w:r>
        <w:rPr>
          <w:rFonts w:ascii="宋体" w:hAnsi="宋体" w:eastAsia="宋体" w:cs="宋体"/>
          <w:color w:val="000"/>
          <w:sz w:val="28"/>
          <w:szCs w:val="28"/>
        </w:rPr>
        <w:t xml:space="preserve">结合实际，认真务实。为了进一步提高公众的健康意识，区科协于9月21日在社区举办了科普讲座，聘请市中医院心血管科主任医师刘大夫讲解“冠心病防治常识及简单的急救措施”，会场座无虚席，到会听课的群众达200余人。讲座受到广大群众的欢迎和赞誉。为了进一步使科技惠及民生，区科协联合科技、卫生、计生、司法等部门在欢喜乡大集上开展了科技咨询活动，展出合理膳食、低碳生活、防震减灾、节能减排、法律宣传、卫生知识等方面展板60余块，发放合理膳食、低碳生活、防震减灾、心脑血管病防治和优生优育优教等科技资料1000多份，接受咨询200多人次。为了进一步深入科普宣传，区科协联合科技、卫生、计生、司法等部部门百余名干部以及志愿者，先后深入到搜登站镇、大绥河镇等十个村、七个社区，进行健康生活、防震减灾、节能减排、法律宣传、卫生知识等科普宣传，共展出展板400余块次，发放科技资料3000多份，6000多名群众参与活动。</w:t>
      </w:r>
    </w:p>
    <w:p>
      <w:pPr>
        <w:ind w:left="0" w:right="0" w:firstLine="560"/>
        <w:spacing w:before="450" w:after="450" w:line="312" w:lineRule="auto"/>
      </w:pPr>
      <w:r>
        <w:rPr>
          <w:rFonts w:ascii="宋体" w:hAnsi="宋体" w:eastAsia="宋体" w:cs="宋体"/>
          <w:color w:val="000"/>
          <w:sz w:val="28"/>
          <w:szCs w:val="28"/>
        </w:rPr>
        <w:t xml:space="preserve">形式多样，效果显著。本届科普周活动，各部门集思广益，通过不同形式的群众性科技活动，在全区积极推动形成了讲科学、爱科学、学科学、用科学的良好社会风尚，对大力弘扬科学精神、普及科技知识、提高全民科技文化素质产生了积极的推动作用。科普周活动期间，各部门共展出展板500余块次，发放科技资料4000多份，解答咨询600多人次，进行义诊300多人次，共有1万余名群众参与活动。</w:t>
      </w:r>
    </w:p>
    <w:p>
      <w:pPr>
        <w:ind w:left="0" w:right="0" w:firstLine="560"/>
        <w:spacing w:before="450" w:after="450" w:line="312" w:lineRule="auto"/>
      </w:pPr>
      <w:r>
        <w:rPr>
          <w:rFonts w:ascii="宋体" w:hAnsi="宋体" w:eastAsia="宋体" w:cs="宋体"/>
          <w:color w:val="000"/>
          <w:sz w:val="28"/>
          <w:szCs w:val="28"/>
        </w:rPr>
        <w:t xml:space="preserve">科技局科技下乡工作总结</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科技下乡是普及农村科学知识，推广实用农业新技术、新品种，提高农业素质的一项行之有效的手段，是解决“三农”问题的基本性工作和关键。科技下乡主要是宣传科学知识、传播先进文化、推广新技术，不断提高农村劳动者素质。为此我局领导深入农村调研，摸清农民想什么、盼什么、需要什么，针对当今世界科学技术日新月异的形势，结合我区地理条件、农村发展现状，市场需求和基本规律，组织和动员社会力量，开展了形式多样的科技下乡活动。一是2024年3月开展了“三下乡”活动，主要进行农村实用技术、农业新产品等科技咨询服务，参加人员有科技管理人员、科技工作者，共计20人。二是5月18日区委宣传部、科技局、科协、环保局、卫生局等单位与大绥河镇共同组织了2024年“科技以人为本、全面建设小康”为主题的科技活动周活动。展示了21世纪农业高新技术、科普知识、地震知识等系列挂图，印发《中华人民共和国科学技术科普法》、《农村实用技术》，家庭饲养、家庭卫生、家庭个人防震常识等资料一万余份，咨询人数400多人，受教育人数6000多次。三是2024年10月至2024年10月，局领导挂率带科技人员深入四乡十村的村民委员会和村民小组，直接对农民进行科技服务27次，160人次。</w:t>
      </w:r>
    </w:p>
    <w:p>
      <w:pPr>
        <w:ind w:left="0" w:right="0" w:firstLine="560"/>
        <w:spacing w:before="450" w:after="450" w:line="312" w:lineRule="auto"/>
      </w:pPr>
      <w:r>
        <w:rPr>
          <w:rFonts w:ascii="宋体" w:hAnsi="宋体" w:eastAsia="宋体" w:cs="宋体"/>
          <w:color w:val="000"/>
          <w:sz w:val="28"/>
          <w:szCs w:val="28"/>
        </w:rPr>
        <w:t xml:space="preserve">四是机关、企事业单位结合自身实际组织科技下乡，如农业局、卫生局、文体局、林业局、计生局等单位，开展开工不一的科技下乡活动。推广和展示新技术、新产品。</w:t>
      </w:r>
    </w:p>
    <w:p>
      <w:pPr>
        <w:ind w:left="0" w:right="0" w:firstLine="560"/>
        <w:spacing w:before="450" w:after="450" w:line="312" w:lineRule="auto"/>
      </w:pPr>
      <w:r>
        <w:rPr>
          <w:rFonts w:ascii="宋体" w:hAnsi="宋体" w:eastAsia="宋体" w:cs="宋体"/>
          <w:color w:val="000"/>
          <w:sz w:val="28"/>
          <w:szCs w:val="28"/>
        </w:rPr>
        <w:t xml:space="preserve">二、抓科普，建队伍</w:t>
      </w:r>
    </w:p>
    <w:p>
      <w:pPr>
        <w:ind w:left="0" w:right="0" w:firstLine="560"/>
        <w:spacing w:before="450" w:after="450" w:line="312" w:lineRule="auto"/>
      </w:pPr>
      <w:r>
        <w:rPr>
          <w:rFonts w:ascii="宋体" w:hAnsi="宋体" w:eastAsia="宋体" w:cs="宋体"/>
          <w:color w:val="000"/>
          <w:sz w:val="28"/>
          <w:szCs w:val="28"/>
        </w:rPr>
        <w:t xml:space="preserve">一是加强了队伍的建设。队伍的建设是科普工作的关键中的关键，建设一支思想好，作风硬，素质高的科技队伍，是科技工作的首要任务。目前，区级有科学技术协会机构，农技推广机构已发展到4个，共有科技人员241人，科普自愿者队伍不断壮大，三级联动的农技推广服务网络已经形成，体系得到加强。</w:t>
      </w:r>
    </w:p>
    <w:p>
      <w:pPr>
        <w:ind w:left="0" w:right="0" w:firstLine="560"/>
        <w:spacing w:before="450" w:after="450" w:line="312" w:lineRule="auto"/>
      </w:pPr>
      <w:r>
        <w:rPr>
          <w:rFonts w:ascii="宋体" w:hAnsi="宋体" w:eastAsia="宋体" w:cs="宋体"/>
          <w:color w:val="000"/>
          <w:sz w:val="28"/>
          <w:szCs w:val="28"/>
        </w:rPr>
        <w:t xml:space="preserve">二是市科协根据我市80%的科技人员主要集中在企事业单位、门类齐全、人才极具优势的特点，组织和引导企事业在做好科技攻关、学术交流活动的同时，积极开展送科技下乡活动，创造了“以城带乡、以工带农”的科普新模式，受到了广大农村群众的热烈欢迎。</w:t>
      </w:r>
    </w:p>
    <w:p>
      <w:pPr>
        <w:ind w:left="0" w:right="0" w:firstLine="560"/>
        <w:spacing w:before="450" w:after="450" w:line="312" w:lineRule="auto"/>
      </w:pPr>
      <w:r>
        <w:rPr>
          <w:rFonts w:ascii="宋体" w:hAnsi="宋体" w:eastAsia="宋体" w:cs="宋体"/>
          <w:color w:val="000"/>
          <w:sz w:val="28"/>
          <w:szCs w:val="28"/>
        </w:rPr>
        <w:t xml:space="preserve">三、抓好产学研服务及农村培训工作</w:t>
      </w:r>
    </w:p>
    <w:p>
      <w:pPr>
        <w:ind w:left="0" w:right="0" w:firstLine="560"/>
        <w:spacing w:before="450" w:after="450" w:line="312" w:lineRule="auto"/>
      </w:pPr>
      <w:r>
        <w:rPr>
          <w:rFonts w:ascii="宋体" w:hAnsi="宋体" w:eastAsia="宋体" w:cs="宋体"/>
          <w:color w:val="000"/>
          <w:sz w:val="28"/>
          <w:szCs w:val="28"/>
        </w:rPr>
        <w:t xml:space="preserve">科技培训是科技下乡的重要工作，它主要分科普培训，农村实用技术培训，农民素质培训。农业基地建设是直观的在农村宣传和展示科学技术是第一生产力，先进文化推动社会的文明进步。</w:t>
      </w:r>
    </w:p>
    <w:p>
      <w:pPr>
        <w:ind w:left="0" w:right="0" w:firstLine="560"/>
        <w:spacing w:before="450" w:after="450" w:line="312" w:lineRule="auto"/>
      </w:pPr>
      <w:r>
        <w:rPr>
          <w:rFonts w:ascii="宋体" w:hAnsi="宋体" w:eastAsia="宋体" w:cs="宋体"/>
          <w:color w:val="000"/>
          <w:sz w:val="28"/>
          <w:szCs w:val="28"/>
        </w:rPr>
        <w:t xml:space="preserve">一是围绕农村素质的提高，农业种、养殖和主要产业开展了各类专业培训工作。如区科协组织九站农科院的专家包保我区越北镇沙河子村，对葡萄栽培种植技术进行指导，同时也将葡萄基地做为九站农科院的学生实习基地，专家现场为农民及学生进行培训。</w:t>
      </w:r>
    </w:p>
    <w:p>
      <w:pPr>
        <w:ind w:left="0" w:right="0" w:firstLine="560"/>
        <w:spacing w:before="450" w:after="450" w:line="312" w:lineRule="auto"/>
      </w:pPr>
      <w:r>
        <w:rPr>
          <w:rFonts w:ascii="宋体" w:hAnsi="宋体" w:eastAsia="宋体" w:cs="宋体"/>
          <w:color w:val="000"/>
          <w:sz w:val="28"/>
          <w:szCs w:val="28"/>
        </w:rPr>
        <w:t xml:space="preserve">四、进一步完善农村社会化服务体系</w:t>
      </w:r>
    </w:p>
    <w:p>
      <w:pPr>
        <w:ind w:left="0" w:right="0" w:firstLine="560"/>
        <w:spacing w:before="450" w:after="450" w:line="312" w:lineRule="auto"/>
      </w:pPr>
      <w:r>
        <w:rPr>
          <w:rFonts w:ascii="宋体" w:hAnsi="宋体" w:eastAsia="宋体" w:cs="宋体"/>
          <w:color w:val="000"/>
          <w:sz w:val="28"/>
          <w:szCs w:val="28"/>
        </w:rPr>
        <w:t xml:space="preserve">现在，全区各类农业专业协会已发展到55个，会员达935人。这些协会作为农村社会化服务体系的一支新生力量，一方面开展技术服务、技术协作，成为科技流向农村的重要渠道；另一方面架起了农民通向市场的桥梁，帮助农民解决了一家一户难以办成的事情，加速了农村专业化、产业化进程，培养了一批学科学、用科学、能适应市场经济发展的新型农民。农村专业协会的发展，带动许多村户走上了专业化生产的路子，养牛、养猪专业村（户）不断涌现，许多协会发展起来的产业，正在成为当地新的经济增长点，加速了农业产业结构的调整，给农村经济注入了新的生机和活力。全区每个乡镇均选聘了业务技术水平高、实践经验丰富的畜牧兽医人员为所在乡镇提供疫病防治、繁育改良、饲养管理和饲草料种植、加工、处理等方面的技术服务。目前，全区基本上形成了以乡农业综合服务站为纽带，村级服务组织和科技示范户为基点，以农业专业协会为补充的“三级、一户、一会”的农村社会化服务体系，为农区畜牧业的健康发展提供了良好地技术保障。通过长期不懈地动员组织社会力量科技下乡，在形式上不断创新，在内容上不断丰富，注重特色，讲求实效，提高了农村劳动者素质，农业创新能力，推进了农村的科技进步，增加了农民的收入，收到了显著成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2025-04-05T07:52:10+08:00</dcterms:created>
  <dcterms:modified xsi:type="dcterms:W3CDTF">2025-04-05T07:52:10+08:00</dcterms:modified>
</cp:coreProperties>
</file>

<file path=docProps/custom.xml><?xml version="1.0" encoding="utf-8"?>
<Properties xmlns="http://schemas.openxmlformats.org/officeDocument/2006/custom-properties" xmlns:vt="http://schemas.openxmlformats.org/officeDocument/2006/docPropsVTypes"/>
</file>