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第一篇：河南省2024年上半年电工上岗操作证考核试题河南省2024年上半年电工上岗操作证考核试题一、单项选择题（共25题，每题2分，每题的备选项中，只有 1 个事最符合题意）1、直流接触器的铁心不会产生__损耗。A．涡流和磁滞 B．短路 ...</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河南省2024年上半年电工上岗操作证考核试题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3、__不是调节异步电动机的转速的参数。A．变极调速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4、回转工作台转90。侧面铣刀铣削的直角精度属于数控机床的__精度检验。A．切削 B．定位 C．几何 D．联动 5、5t桥式起重机线路中，用凸轮控制器的12对触头进行控制，其中1对触头为零位控制，起__作用。A．短路保护 B．断路保护 C．对地保护 D．安全保护</w:t>
      </w:r>
    </w:p>
    <w:p>
      <w:pPr>
        <w:ind w:left="0" w:right="0" w:firstLine="560"/>
        <w:spacing w:before="450" w:after="450" w:line="312" w:lineRule="auto"/>
      </w:pPr>
      <w:r>
        <w:rPr>
          <w:rFonts w:ascii="宋体" w:hAnsi="宋体" w:eastAsia="宋体" w:cs="宋体"/>
          <w:color w:val="000"/>
          <w:sz w:val="28"/>
          <w:szCs w:val="28"/>
        </w:rPr>
        <w:t xml:space="preserve">6、CA6140型车床控制电路由控制变压器TC供电，控制电源电压为110V，熔断器FU2作__。A．欠电压保护 B．失电压保护 C．过载保护 D．短路保护 7、5t桥式起重机线路中，凸轮控制器的手柄扳到第二挡时，一段电阻被短接，串联电动机转子绕组中的电阻值__，速度上升。A．上升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8、__不是调节异步电动机转速的参数。A．变极调速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9、下列电磁污染形式不属于自然的电磁污染的是__。A．火山爆发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13、交磁电动机扩大机在运转前应空载研磨电刷接触面，使磨合部分(镜面)达到电刷整个工作面的80%以上时为止，通常需空转__。A．0.5～1h B．1～2h C．2～3h D．4h</w:t>
      </w:r>
    </w:p>
    <w:p>
      <w:pPr>
        <w:ind w:left="0" w:right="0" w:firstLine="560"/>
        <w:spacing w:before="450" w:after="450" w:line="312" w:lineRule="auto"/>
      </w:pPr>
      <w:r>
        <w:rPr>
          <w:rFonts w:ascii="宋体" w:hAnsi="宋体" w:eastAsia="宋体" w:cs="宋体"/>
          <w:color w:val="000"/>
          <w:sz w:val="28"/>
          <w:szCs w:val="28"/>
        </w:rPr>
        <w:t xml:space="preserve">14、可编程序控制器的特点是__。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15、单相变压器并联运行时必须满足的条件之一是__。A．原、副边电压相等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16、当电源电压波动时，心柱2中的__变化幅度很小，故二次线圈W2的端电压u2变化很小，起到稳定作用。A．磁动势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17、钢管与钢管、配电箱及接线盒等处的配线，用直径为6～10mm圆钢制成的跨接线连接时，所有线管上的金属元件都可靠__。A．重复接地 B．工作接地 C．接零 D．接地</w:t>
      </w:r>
    </w:p>
    <w:p>
      <w:pPr>
        <w:ind w:left="0" w:right="0" w:firstLine="560"/>
        <w:spacing w:before="450" w:after="450" w:line="312" w:lineRule="auto"/>
      </w:pPr>
      <w:r>
        <w:rPr>
          <w:rFonts w:ascii="宋体" w:hAnsi="宋体" w:eastAsia="宋体" w:cs="宋体"/>
          <w:color w:val="000"/>
          <w:sz w:val="28"/>
          <w:szCs w:val="28"/>
        </w:rPr>
        <w:t xml:space="preserve">18、稳压管虽然工作在反向击穿区，但只要__不超过允许值，√N结不会过热而损坏。A．电压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19、定子绕组串电阻的降压启动是指电动机启动时，把电阻串接在电动机定子绕组与电源之间，通过电阻的分压作用来__定子绕组上的启动电压。A．提高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20、铁磁物质的相对磁导率μr__。A．＞1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21、当流过人体的电流达到__时，就足以使人死亡。A．0.1mA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22、小型干式变压器一般采用（）铁心。A．芯式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25、下列元件中属于半控型器件的是__。A．GTO B．GTR C．SCR D．MOSFET</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2、在正弦交流电路中电压表的读数是100V，该电压的最大值是（）。A．10V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5、并联谐振式逆变器的换流__电路并联。A．电感与电阻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 9、5t桥式起重机线路中，各电动机的过电流继电器，通常分别整定在所保护电动机额定电流的__倍。A．1.25～2.5 B．1.50～2.5 C．2.05～2.5 D．2.25～2.5</w:t>
      </w:r>
    </w:p>
    <w:p>
      <w:pPr>
        <w:ind w:left="0" w:right="0" w:firstLine="560"/>
        <w:spacing w:before="450" w:after="450" w:line="312" w:lineRule="auto"/>
      </w:pPr>
      <w:r>
        <w:rPr>
          <w:rFonts w:ascii="宋体" w:hAnsi="宋体" w:eastAsia="宋体" w:cs="宋体"/>
          <w:color w:val="000"/>
          <w:sz w:val="28"/>
          <w:szCs w:val="28"/>
        </w:rPr>
        <w:t xml:space="preserve">10、接线表应与（）相配合。A．电路图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11、采用热装法安装滚动轴承时，首先将轴承放在油锅里煮，轴承约煮__。A．2min B．3～5min C．5～10min D．15min</w:t>
      </w:r>
    </w:p>
    <w:p>
      <w:pPr>
        <w:ind w:left="0" w:right="0" w:firstLine="560"/>
        <w:spacing w:before="450" w:after="450" w:line="312" w:lineRule="auto"/>
      </w:pPr>
      <w:r>
        <w:rPr>
          <w:rFonts w:ascii="宋体" w:hAnsi="宋体" w:eastAsia="宋体" w:cs="宋体"/>
          <w:color w:val="000"/>
          <w:sz w:val="28"/>
          <w:szCs w:val="28"/>
        </w:rPr>
        <w:t xml:space="preserve">12、当控制电路要求延时精度较高时，选用__时间继电器。A．电磁式 B．电动式</w:t>
      </w:r>
    </w:p>
    <w:p>
      <w:pPr>
        <w:ind w:left="0" w:right="0" w:firstLine="560"/>
        <w:spacing w:before="450" w:after="450" w:line="312" w:lineRule="auto"/>
      </w:pPr>
      <w:r>
        <w:rPr>
          <w:rFonts w:ascii="宋体" w:hAnsi="宋体" w:eastAsia="宋体" w:cs="宋体"/>
          <w:color w:val="000"/>
          <w:sz w:val="28"/>
          <w:szCs w:val="28"/>
        </w:rPr>
        <w:t xml:space="preserve">C．空气阻尼式 D．晶体管</w:t>
      </w:r>
    </w:p>
    <w:p>
      <w:pPr>
        <w:ind w:left="0" w:right="0" w:firstLine="560"/>
        <w:spacing w:before="450" w:after="450" w:line="312" w:lineRule="auto"/>
      </w:pPr>
      <w:r>
        <w:rPr>
          <w:rFonts w:ascii="宋体" w:hAnsi="宋体" w:eastAsia="宋体" w:cs="宋体"/>
          <w:color w:val="000"/>
          <w:sz w:val="28"/>
          <w:szCs w:val="28"/>
        </w:rPr>
        <w:t xml:space="preserve">13、KC42调制脉冲频率为__，调节R1、R2、C1、C2值可改变频率。A．5～10MHz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14、编程序器的显示内容包括地址、数据、__、指令执行情况和系统工作状态等。A．程序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15、在MGB1420万能磨床晶闸管直流调速系统控制电路的辅助环节中，由C15、__、R27、RP5等组成电压微分负反馈环节，以改善电动机运转时的动态特性。A．RP1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16、三相六拍脉冲分配逻辑电路由FF1、FF2、FF3三位D触发器组成。其脉冲分配顺序是__。A．A→B→C→…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17、在要求零位附近快速频繁改变转动方向时，位置控制要求准确的生产机械，往往用可控环流可逆系统，即在负载电流小于额定值__时，让α＜β，人为地制造环流，使变流器电流连续。A．1%～5%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18、属于气体放电光源的是__。A．白炽灯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 19、20/5t桥式起重机限位开关的安装要求是：依据设计位置安装固定限位开关，限位开关的型号、规格要符合设计要求，以保证安全撞压、动作灵敏、__。A．绝缘良好 B．安装可靠</w:t>
      </w:r>
    </w:p>
    <w:p>
      <w:pPr>
        <w:ind w:left="0" w:right="0" w:firstLine="560"/>
        <w:spacing w:before="450" w:after="450" w:line="312" w:lineRule="auto"/>
      </w:pPr>
      <w:r>
        <w:rPr>
          <w:rFonts w:ascii="宋体" w:hAnsi="宋体" w:eastAsia="宋体" w:cs="宋体"/>
          <w:color w:val="000"/>
          <w:sz w:val="28"/>
          <w:szCs w:val="28"/>
        </w:rPr>
        <w:t xml:space="preserve">C．触头使用合理 D．便于维护</w:t>
      </w:r>
    </w:p>
    <w:p>
      <w:pPr>
        <w:ind w:left="0" w:right="0" w:firstLine="560"/>
        <w:spacing w:before="450" w:after="450" w:line="312" w:lineRule="auto"/>
      </w:pPr>
      <w:r>
        <w:rPr>
          <w:rFonts w:ascii="宋体" w:hAnsi="宋体" w:eastAsia="宋体" w:cs="宋体"/>
          <w:color w:val="000"/>
          <w:sz w:val="28"/>
          <w:szCs w:val="28"/>
        </w:rPr>
        <w:t xml:space="preserve">20、MPU对外围设备的联系通过__来实现。A．功能单元 B．接口</w:t>
      </w:r>
    </w:p>
    <w:p>
      <w:pPr>
        <w:ind w:left="0" w:right="0" w:firstLine="560"/>
        <w:spacing w:before="450" w:after="450" w:line="312" w:lineRule="auto"/>
      </w:pPr>
      <w:r>
        <w:rPr>
          <w:rFonts w:ascii="宋体" w:hAnsi="宋体" w:eastAsia="宋体" w:cs="宋体"/>
          <w:color w:val="000"/>
          <w:sz w:val="28"/>
          <w:szCs w:val="28"/>
        </w:rPr>
        <w:t xml:space="preserve">C．中央处理器 D．储存器</w:t>
      </w:r>
    </w:p>
    <w:p>
      <w:pPr>
        <w:ind w:left="0" w:right="0" w:firstLine="560"/>
        <w:spacing w:before="450" w:after="450" w:line="312" w:lineRule="auto"/>
      </w:pPr>
      <w:r>
        <w:rPr>
          <w:rFonts w:ascii="宋体" w:hAnsi="宋体" w:eastAsia="宋体" w:cs="宋体"/>
          <w:color w:val="000"/>
          <w:sz w:val="28"/>
          <w:szCs w:val="28"/>
        </w:rPr>
        <w:t xml:space="preserve">21、欲控制容量为3kW三相异步电动机通断，若选脱扣器额定电流Ir=6.5A、型号为DZ5—20/330自动空气开关进行控制，__安装熔断器作为短路保护。A．需要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22、低压电缆的屏蔽层要__，外面要有层，以防与其他接地线接触相碰。A．接零 B．绝缘 C．接地 D．一端接地</w:t>
      </w:r>
    </w:p>
    <w:p>
      <w:pPr>
        <w:ind w:left="0" w:right="0" w:firstLine="560"/>
        <w:spacing w:before="450" w:after="450" w:line="312" w:lineRule="auto"/>
      </w:pPr>
      <w:r>
        <w:rPr>
          <w:rFonts w:ascii="宋体" w:hAnsi="宋体" w:eastAsia="宋体" w:cs="宋体"/>
          <w:color w:val="000"/>
          <w:sz w:val="28"/>
          <w:szCs w:val="28"/>
        </w:rPr>
        <w:t xml:space="preserve">23、关于电位的概念，__的说法是正确的 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24、高压电流斩波电源电路的基本原理是在电动机绕组回路中__回路。A．并联一个电流检测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25、硅稳压管加正向电压时，__。A．立即导通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4、在单管晶体管放大电路中，电压放大倍数小的电路是__。A．共集电极电路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5、分部分项工程费应根据招标文件中的分部分项工程量清单项目的特征描述及有关要求，按招标控制价的编制依据的规定确定__计算。A．可调单价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6、多台交流电动机线路总熔体的额定电流，约等于线路上功率最大一台电动机电流的1.5～2.5倍，再加上其他电动机__的总和。A．电压 B．电流 C．额定电压 D．额定电流</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8、电气技术中文字符号由（）组成。A．基本文字符号和一般符号 B．一般符号和辅助文字符号 C．一般符号和限定符号</w:t>
      </w:r>
    </w:p>
    <w:p>
      <w:pPr>
        <w:ind w:left="0" w:right="0" w:firstLine="560"/>
        <w:spacing w:before="450" w:after="450" w:line="312" w:lineRule="auto"/>
      </w:pPr>
      <w:r>
        <w:rPr>
          <w:rFonts w:ascii="宋体" w:hAnsi="宋体" w:eastAsia="宋体" w:cs="宋体"/>
          <w:color w:val="000"/>
          <w:sz w:val="28"/>
          <w:szCs w:val="28"/>
        </w:rPr>
        <w:t xml:space="preserve">D．基本文字符号和辅助文字符号</w:t>
      </w:r>
    </w:p>
    <w:p>
      <w:pPr>
        <w:ind w:left="0" w:right="0" w:firstLine="560"/>
        <w:spacing w:before="450" w:after="450" w:line="312" w:lineRule="auto"/>
      </w:pPr>
      <w:r>
        <w:rPr>
          <w:rFonts w:ascii="宋体" w:hAnsi="宋体" w:eastAsia="宋体" w:cs="宋体"/>
          <w:color w:val="000"/>
          <w:sz w:val="28"/>
          <w:szCs w:val="28"/>
        </w:rPr>
        <w:t xml:space="preserve">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10、各位的段驱动及其位驱动可分别共用一个锁存器。每秒扫描次数大于__次，靠人眼的视觉暂留现象，便不会感觉到闪烁。A．20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11、变压器停电退出运行，首先应__。A．断开各负荷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12、非独立励磁控制系统在__的调速是用提高电枢电压来提升速度的，电动机的反电动势随转速的上升而增加，在励磁回路由励磁调节器维持励磁电流为最大值不变。A．低速时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15、M7120型平面磨床的冷却泵电动机，要求当砂轮电动机起动后才能起动，这种方式属于__。A．顺序控制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16、三相异步电动机在转子电路串接电阻时，转子回路串接不同阻值的电阻，阻值越大，特性越软，在一定转矩时转速__。A．也就越高 B．为零 C．为无穷大 D．也就越低</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17、当被连接板材的厚度相同时，铆钉直径应等于板厚的__倍。A．2 B．3 C．1.5 D．1.8</w:t>
      </w:r>
    </w:p>
    <w:p>
      <w:pPr>
        <w:ind w:left="0" w:right="0" w:firstLine="560"/>
        <w:spacing w:before="450" w:after="450" w:line="312" w:lineRule="auto"/>
      </w:pPr>
      <w:r>
        <w:rPr>
          <w:rFonts w:ascii="宋体" w:hAnsi="宋体" w:eastAsia="宋体" w:cs="宋体"/>
          <w:color w:val="000"/>
          <w:sz w:val="28"/>
          <w:szCs w:val="28"/>
        </w:rPr>
        <w:t xml:space="preserve">18、在分析主电路时，应根据各电动机和执行电器的控制要求，分析其控制内容，如电动机的起动、__等基本控制环节。A．工作状态显示 B．正反转控制 C．电源显示 D．参数测定</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21、塑料护套线适用于潮湿和有腐蚀性的特殊场所，室内明敷时，离地最小距离不得低于__m。A．0.15% B．1.5 C．2 D．2.5</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24、当高压钠灯接入电源后，电流经过镇流器、热电阻、双金属片常闭触头而形成通路，此时放电管中__。A．电流极大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25、在静态工作点稳定的放大回路中，当温度升高时，集电极静态__，造成静态工作点上移，靠近饱和区，容易引起饱和失真。A．电流降低 B．电压降低 C．电流增大 D．电压增大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1、编程器的数字键由0～9共10个键组成，用以设置地址号、计数器、__的设定值等。A．顺序控制 B．参数控制 C．工作方式 D．定时器</w:t>
      </w:r>
    </w:p>
    <w:p>
      <w:pPr>
        <w:ind w:left="0" w:right="0" w:firstLine="560"/>
        <w:spacing w:before="450" w:after="450" w:line="312" w:lineRule="auto"/>
      </w:pPr>
      <w:r>
        <w:rPr>
          <w:rFonts w:ascii="宋体" w:hAnsi="宋体" w:eastAsia="宋体" w:cs="宋体"/>
          <w:color w:val="000"/>
          <w:sz w:val="28"/>
          <w:szCs w:val="28"/>
        </w:rPr>
        <w:t xml:space="preserve">2、硬头手锤是用碳素工具钢制成，并经淬硬处理，其规格用__表示。A．长度 B．厚度 C．重量 D．体积</w:t>
      </w:r>
    </w:p>
    <w:p>
      <w:pPr>
        <w:ind w:left="0" w:right="0" w:firstLine="560"/>
        <w:spacing w:before="450" w:after="450" w:line="312" w:lineRule="auto"/>
      </w:pPr>
      <w:r>
        <w:rPr>
          <w:rFonts w:ascii="宋体" w:hAnsi="宋体" w:eastAsia="宋体" w:cs="宋体"/>
          <w:color w:val="000"/>
          <w:sz w:val="28"/>
          <w:szCs w:val="28"/>
        </w:rPr>
        <w:t xml:space="preserve">3、为了方便编程序和减少加工程序的执行时间，__应设在靠近工件的地方，在换刀前让刀架先退出一段距离以便刀架转位，转位完毕后，再按相同距离返回。A．参考点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4、三相异步电动机采用能耗制动时，当切断电源后，将__。A．转子回路串入电阻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5、JWK系列经济型数控机床通电试车已包含__内容。A．数控系统参数核对 B．手动操作 C．接通强电柜交流电源 D．以上都是</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8、单相电容式异步电动机定子铁心嵌放__绕组。A．2套 B．1套 C．3套 D．4套</w:t>
      </w:r>
    </w:p>
    <w:p>
      <w:pPr>
        <w:ind w:left="0" w:right="0" w:firstLine="560"/>
        <w:spacing w:before="450" w:after="450" w:line="312" w:lineRule="auto"/>
      </w:pPr>
      <w:r>
        <w:rPr>
          <w:rFonts w:ascii="宋体" w:hAnsi="宋体" w:eastAsia="宋体" w:cs="宋体"/>
          <w:color w:val="000"/>
          <w:sz w:val="28"/>
          <w:szCs w:val="28"/>
        </w:rPr>
        <w:t xml:space="preserve">9、高频大功率晶体管(PNP型锗材料)管用__表示。A．3BA B．3AD C．3DA D．3AA</w:t>
      </w:r>
    </w:p>
    <w:p>
      <w:pPr>
        <w:ind w:left="0" w:right="0" w:firstLine="560"/>
        <w:spacing w:before="450" w:after="450" w:line="312" w:lineRule="auto"/>
      </w:pPr>
      <w:r>
        <w:rPr>
          <w:rFonts w:ascii="宋体" w:hAnsi="宋体" w:eastAsia="宋体" w:cs="宋体"/>
          <w:color w:val="000"/>
          <w:sz w:val="28"/>
          <w:szCs w:val="28"/>
        </w:rPr>
        <w:t xml:space="preserve">10、通过两种不同方式的输出指定主轴(可变速电动机并配置相应的强电电路)转速叫__功能。A．主轴变速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11、脉动环流产生的原因是整流电压和逆变电压__不等。A．平均值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13、兆欧表的额定转速为（）r/min。A．80 B．100 C．120 D．l50</w:t>
      </w:r>
    </w:p>
    <w:p>
      <w:pPr>
        <w:ind w:left="0" w:right="0" w:firstLine="560"/>
        <w:spacing w:before="450" w:after="450" w:line="312" w:lineRule="auto"/>
      </w:pPr>
      <w:r>
        <w:rPr>
          <w:rFonts w:ascii="宋体" w:hAnsi="宋体" w:eastAsia="宋体" w:cs="宋体"/>
          <w:color w:val="000"/>
          <w:sz w:val="28"/>
          <w:szCs w:val="28"/>
        </w:rPr>
        <w:t xml:space="preserve">14、在桥式起重机操纵室、控制箱内配线时，导线穿好后，应核对导线的数量、__。A．质量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15、直流电压表的测量机构一般都是__仪表。A．磁电系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16、电压Uad=10V的意义是__。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宋体" w:hAnsi="宋体" w:eastAsia="宋体" w:cs="宋体"/>
          <w:color w:val="000"/>
          <w:sz w:val="28"/>
          <w:szCs w:val="28"/>
        </w:rPr>
        <w:t xml:space="preserve">17、电子管水套内壁的圆度，要求公差不超过__mm。A．±0.25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18、反电枢可逆电路由于电枢回路__，适用于要求频繁起动而过渡过程时间短的生产机械，如可逆轧钢机、龙门刨等。A．电容小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19、制造电机、电器的线圈应选用的导线类型是__。A．电气设备用电线电缆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20、根据加工完成控制梯形图下列指令正确的是（）。A．ANI100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21、仔细分析电路原理，判断故障所在。要测试必要点的__，多做一些试验，以便于分析。A．电流或波形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22、逆变电路为了保证系统能够可靠换流，安全储备时间tβ必须大于晶闸管的__。</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24、在线路工作正常后，通以全电压、全电流__，以考核电路元件的发热情况和整流电路的稳定性。A．0.5～1h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25、更换电池之前，从电池支架上取下旧电池，装上新电池，从取下旧电池到装上新电池的时间要尽量短，一般不允许超过__ min。A．3 B．5 C．10 D．15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