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2024年理赔工作总结</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赔工作总结理赔中心2024年工作总结一、2024年理赔重点工作2024年对于理赔中心来说，是各项工作稳步提升的一年。理赔中心全年坚持“以客户为中心”的转型方向，紧紧围绕“服务提升、过程管控、科技理赔、队伍建设”的核心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第一篇：2024年理赔工作总结</w:t>
      </w:r>
    </w:p>
    <w:p>
      <w:pPr>
        <w:ind w:left="0" w:right="0" w:firstLine="560"/>
        <w:spacing w:before="450" w:after="450" w:line="312" w:lineRule="auto"/>
      </w:pPr>
      <w:r>
        <w:rPr>
          <w:rFonts w:ascii="宋体" w:hAnsi="宋体" w:eastAsia="宋体" w:cs="宋体"/>
          <w:color w:val="000"/>
          <w:sz w:val="28"/>
          <w:szCs w:val="28"/>
        </w:rPr>
        <w:t xml:space="preserve">理赔中心2024年工作总结</w:t>
      </w:r>
    </w:p>
    <w:p>
      <w:pPr>
        <w:ind w:left="0" w:right="0" w:firstLine="560"/>
        <w:spacing w:before="450" w:after="450" w:line="312" w:lineRule="auto"/>
      </w:pPr>
      <w:r>
        <w:rPr>
          <w:rFonts w:ascii="宋体" w:hAnsi="宋体" w:eastAsia="宋体" w:cs="宋体"/>
          <w:color w:val="000"/>
          <w:sz w:val="28"/>
          <w:szCs w:val="28"/>
        </w:rPr>
        <w:t xml:space="preserve">一、2024年理赔重点工作</w:t>
      </w:r>
    </w:p>
    <w:p>
      <w:pPr>
        <w:ind w:left="0" w:right="0" w:firstLine="560"/>
        <w:spacing w:before="450" w:after="450" w:line="312" w:lineRule="auto"/>
      </w:pPr>
      <w:r>
        <w:rPr>
          <w:rFonts w:ascii="宋体" w:hAnsi="宋体" w:eastAsia="宋体" w:cs="宋体"/>
          <w:color w:val="000"/>
          <w:sz w:val="28"/>
          <w:szCs w:val="28"/>
        </w:rPr>
        <w:t xml:space="preserve">2024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二、2024年具体工作举措</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 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一是狠抓车险维修成本管理。重点改善县区公司送修资源落后局面。二是通过加大人伤调节力度，加强外部合作。实现有效降赔。人伤调节的具体措施有：</w:t>
      </w:r>
    </w:p>
    <w:p>
      <w:pPr>
        <w:ind w:left="0" w:right="0" w:firstLine="560"/>
        <w:spacing w:before="450" w:after="450" w:line="312" w:lineRule="auto"/>
      </w:pPr>
      <w:r>
        <w:rPr>
          <w:rFonts w:ascii="宋体" w:hAnsi="宋体" w:eastAsia="宋体" w:cs="宋体"/>
          <w:color w:val="000"/>
          <w:sz w:val="28"/>
          <w:szCs w:val="28"/>
        </w:rPr>
        <w:t xml:space="preserve">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三、理赔工作目前成效</w:t>
      </w:r>
    </w:p>
    <w:p>
      <w:pPr>
        <w:ind w:left="0" w:right="0" w:firstLine="560"/>
        <w:spacing w:before="450" w:after="450" w:line="312" w:lineRule="auto"/>
      </w:pPr>
      <w:r>
        <w:rPr>
          <w:rFonts w:ascii="宋体" w:hAnsi="宋体" w:eastAsia="宋体" w:cs="宋体"/>
          <w:color w:val="000"/>
          <w:sz w:val="28"/>
          <w:szCs w:val="28"/>
        </w:rPr>
        <w:t xml:space="preserve">（一）案均赔款稳步下降 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车险理赔周期没有保持住年初的好势头，上半年通过引进大学生和县区间内部调节的手段，充实和完善了人员的分工，有效均衡了人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截止到10月，我公司法律诉讼案件712件，累计减损2949.35万元，胜诉率达到51%。通过案例的答辩，化解了大家对保险的误解，使法官的判决更加公正准确。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截止10月底，与2024年底的未决清单对比，估损充足率为83.15%。而与上月未决清单对比，估损充足率已提升为100.19%，全省排名第五。由于今年的估损情况较好，预计在2024年估损充足率能有较大提高。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未决案件的滞留率较高，1、缺少有针对性的方法。</w:t>
      </w:r>
    </w:p>
    <w:p>
      <w:pPr>
        <w:ind w:left="0" w:right="0" w:firstLine="560"/>
        <w:spacing w:before="450" w:after="450" w:line="312" w:lineRule="auto"/>
      </w:pPr>
      <w:r>
        <w:rPr>
          <w:rFonts w:ascii="宋体" w:hAnsi="宋体" w:eastAsia="宋体" w:cs="宋体"/>
          <w:color w:val="000"/>
          <w:sz w:val="28"/>
          <w:szCs w:val="28"/>
        </w:rPr>
        <w:t xml:space="preserve">2、考核力度不够，相关人员的主动性没有调动。</w:t>
      </w:r>
    </w:p>
    <w:p>
      <w:pPr>
        <w:ind w:left="0" w:right="0" w:firstLine="560"/>
        <w:spacing w:before="450" w:after="450" w:line="312" w:lineRule="auto"/>
      </w:pPr>
      <w:r>
        <w:rPr>
          <w:rFonts w:ascii="宋体" w:hAnsi="宋体" w:eastAsia="宋体" w:cs="宋体"/>
          <w:color w:val="000"/>
          <w:sz w:val="28"/>
          <w:szCs w:val="28"/>
        </w:rPr>
        <w:t xml:space="preserve">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四、2024年工作计划（一）严抓内部管理，提升服务水平，促进业务发展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宋体" w:hAnsi="宋体" w:eastAsia="宋体" w:cs="宋体"/>
          <w:color w:val="000"/>
          <w:sz w:val="28"/>
          <w:szCs w:val="28"/>
        </w:rPr>
        <w:t xml:space="preserve">1、加强与法院、交警部门的沟通联系，快速、高效化解保险纠纷和矛盾，维护公司的合法权益，提升客户满意度，提升公司社会形象。本着“尊重事实，平等协商、能调不诉、节约成本”的原则，建立调解与诉讼相衔接的保险纠纷解决机制。</w:t>
      </w:r>
    </w:p>
    <w:p>
      <w:pPr>
        <w:ind w:left="0" w:right="0" w:firstLine="560"/>
        <w:spacing w:before="450" w:after="450" w:line="312" w:lineRule="auto"/>
      </w:pPr>
      <w:r>
        <w:rPr>
          <w:rFonts w:ascii="宋体" w:hAnsi="宋体" w:eastAsia="宋体" w:cs="宋体"/>
          <w:color w:val="000"/>
          <w:sz w:val="28"/>
          <w:szCs w:val="28"/>
        </w:rPr>
        <w:t xml:space="preserve">2、根据实际情况，与交警及法院合作，搭建专门的调解平台。</w:t>
      </w:r>
    </w:p>
    <w:p>
      <w:pPr>
        <w:ind w:left="0" w:right="0" w:firstLine="560"/>
        <w:spacing w:before="450" w:after="450" w:line="312" w:lineRule="auto"/>
      </w:pPr>
      <w:r>
        <w:rPr>
          <w:rFonts w:ascii="黑体" w:hAnsi="黑体" w:eastAsia="黑体" w:cs="黑体"/>
          <w:color w:val="000000"/>
          <w:sz w:val="36"/>
          <w:szCs w:val="36"/>
          <w:b w:val="1"/>
          <w:bCs w:val="1"/>
        </w:rPr>
        <w:t xml:space="preserve">第二篇：理赔工作总结</w:t>
      </w:r>
    </w:p>
    <w:p>
      <w:pPr>
        <w:ind w:left="0" w:right="0" w:firstLine="560"/>
        <w:spacing w:before="450" w:after="450" w:line="312" w:lineRule="auto"/>
      </w:pPr>
      <w:r>
        <w:rPr>
          <w:rFonts w:ascii="宋体" w:hAnsi="宋体" w:eastAsia="宋体" w:cs="宋体"/>
          <w:color w:val="000"/>
          <w:sz w:val="28"/>
          <w:szCs w:val="28"/>
        </w:rPr>
        <w:t xml:space="preserve">光阴似箭，转眼间2024年即将进入尾声！作为保险公司一份子来说，首先感谢领导在这即将一年的工作中，对我的帮助支持与指导。同时，在这工作期间，有得也有失，现就将2024年工作结如下：</w:t>
      </w:r>
    </w:p>
    <w:p>
      <w:pPr>
        <w:ind w:left="0" w:right="0" w:firstLine="560"/>
        <w:spacing w:before="450" w:after="450" w:line="312" w:lineRule="auto"/>
      </w:pPr>
      <w:r>
        <w:rPr>
          <w:rFonts w:ascii="宋体" w:hAnsi="宋体" w:eastAsia="宋体" w:cs="宋体"/>
          <w:color w:val="000"/>
          <w:sz w:val="28"/>
          <w:szCs w:val="28"/>
        </w:rPr>
        <w:t xml:space="preserve">2024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第三篇：理赔工作总结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一路走来，步履匆匆，不觉间2024年已悄然向我们挥手作别。回首2024，感悟良多，“忙并收获着，累并快乐着”成了生活的主旋律，对我而言，11 年的是最难忘、印象最深的一年，7月末踏出校门，步入社会的大家庭，开始了正式的职场生涯。涉世未深的我对于工作并没有什么实际的概念，但在领导和同事的帮助下，我认识到很多，也学会了很多东西，对基本的业务都熟悉了，能独立处理案子，慢慢适应了现在的岗位，融入了这个工作环境中。</w:t>
      </w:r>
    </w:p>
    <w:p>
      <w:pPr>
        <w:ind w:left="0" w:right="0" w:firstLine="560"/>
        <w:spacing w:before="450" w:after="450" w:line="312" w:lineRule="auto"/>
      </w:pPr>
      <w:r>
        <w:rPr>
          <w:rFonts w:ascii="宋体" w:hAnsi="宋体" w:eastAsia="宋体" w:cs="宋体"/>
          <w:color w:val="000"/>
          <w:sz w:val="28"/>
          <w:szCs w:val="28"/>
        </w:rPr>
        <w:t xml:space="preserve">回顾这几个月的工作，我能做到爱岗敬业，恪尽职守，作风务实，思想坚定，较好地完成了自己的理赔工作和领导交下来的其它工作，尽自己最大努力，做到不拖延赔案，但是由于自己的粗心大意，还是会不断地犯错。另外我能严格遵守公司的规章制度，不做违法乱纪之事，不做有损公司形象之事，做个良好的员工。此外，为了能更快地理算，不断的学习各个险种的保险责任，各个操作流程，更好的应用于工作中。使我在工作上取得一定的进步，学习他人长处，改掉自己不足，并虚心向领导、同事请教，在不断学习和探索中使自身的业务技能及素质有所提高。</w:t>
      </w:r>
    </w:p>
    <w:p>
      <w:pPr>
        <w:ind w:left="0" w:right="0" w:firstLine="560"/>
        <w:spacing w:before="450" w:after="450" w:line="312" w:lineRule="auto"/>
      </w:pPr>
      <w:r>
        <w:rPr>
          <w:rFonts w:ascii="宋体" w:hAnsi="宋体" w:eastAsia="宋体" w:cs="宋体"/>
          <w:color w:val="000"/>
          <w:sz w:val="28"/>
          <w:szCs w:val="28"/>
        </w:rPr>
        <w:t xml:space="preserve">11月底我很荣幸地参加了省公司组织的新员工岗前培训，首先要感谢公司给了我这次培训的机会，通过这次地培训，我对公司各方面都有了进一步的了解，认识到了自己岗位的重要性，我的岗位是理赔处理岗，理赔这部分是公司的出口，是保险环节中非常重要的一部分，理赔金额的多与少，服务态度的好与坏，直接影响着客户对我们公司的印象，这时突然明白这个工作非凡的意义，觉得自己身上的责任重大。在今后的工作中，我一定做到以客户为本，用最大的工作热情，回报客户对我们的信赖和支持，以最佳的精神面貌和严谨的态度对待我的工作。</w:t>
      </w:r>
    </w:p>
    <w:p>
      <w:pPr>
        <w:ind w:left="0" w:right="0" w:firstLine="560"/>
        <w:spacing w:before="450" w:after="450" w:line="312" w:lineRule="auto"/>
      </w:pPr>
      <w:r>
        <w:rPr>
          <w:rFonts w:ascii="宋体" w:hAnsi="宋体" w:eastAsia="宋体" w:cs="宋体"/>
          <w:color w:val="000"/>
          <w:sz w:val="28"/>
          <w:szCs w:val="28"/>
        </w:rPr>
        <w:t xml:space="preserve">无论2024年好与坏，都已成为过去，在新的一年里，我要改掉坏习惯，工作中做到仔细认真，更要努力学习来不断的充实自己，不辜负领导对我的期望。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第四篇：2024 年理赔工作总结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2024 年,理赔中心紧跟市公司战略部署、把握主动、明确目标、扎实措施、合力攻坚、强势奋进。在这一年里，中心全体员工紧紧围 绕“立足改革、加强服务、提高效益”这一中心，与时俱进，勤奋工 作，务实求效。截至2024年12月底，全险种日历赔付率为57.44%，结案率85.18%，其中车险结案率85.68%，非车险结案率71.09%，较 好地完成了上级公司和公司总经理室交付的各项工作、完成了上级公 司下达的各项考核指标。</w:t>
      </w:r>
    </w:p>
    <w:p>
      <w:pPr>
        <w:ind w:left="0" w:right="0" w:firstLine="560"/>
        <w:spacing w:before="450" w:after="450" w:line="312" w:lineRule="auto"/>
      </w:pPr>
      <w:r>
        <w:rPr>
          <w:rFonts w:ascii="宋体" w:hAnsi="宋体" w:eastAsia="宋体" w:cs="宋体"/>
          <w:color w:val="000"/>
          <w:sz w:val="28"/>
          <w:szCs w:val="28"/>
        </w:rPr>
        <w:t xml:space="preserve">一、2024 年重点工作回顾</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 制，首接负责制要求查勘定损员工号下的案件必需由其负责立案及相 关流程处理。从接受调度任务到现场处理、资料收集、人伤和超权限 反馈、简易事故现场必需定损、交警处理现场和高速现场的调查、向 客户告知索赔所需的资料等，未能查勘到事故现场的，向调度反馈后 继续跟踪直至处理完毕，不得反馈后就不跟踪处理，导致未能及时立 案和案件处理，按照首接负责制原则处罚责任人。第一现场查勘和及 时立案意识得到了加强，现场查勘率超过85％；要求一般案件48 小 时内立案处理，及时立案率一直稳定在98％以上。对客户有效投诉 查勘员没有及时查勘现场、首接负责制执行不到位、没有及时立案的 相关责任人严格按现行《长沙市中心支公司客户服务中心暂行考核办 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 的深度应用。（1）贯彻落实总公司推行的GPS“双百”工程，强化运用操作培训, 对查 勘定损员进行一对一宣导，全面消除对GPS 系统的排斥心理；（2）建 立GPS 每月通报制度，对每位查勘定损员上个月的GPS 使用数据情况 进行通报，逐一分析每位查勘定损员在每个流程上的不足并加以纠 正，按月奖罚兑现；（3）及时维修问题手机，保证查勘员不因手机质 量问题而影响日常工作及数据指标。截止12 月份我们GPS 使用指标 得到了明显改善。接受任务的平均时长从七月份的43.53 分钟提高到 11.54 分钟，平均回复客户的时长从七月份的 124.69 分钟提高到 27.21 分钟，选择到达第一现场的平均时长从七月份的 210.39 分钟 提高到 70.92 分钟（该项指与调度标注地的准确度有关），GPS 手机平均定损金额从七月份的1911 元上升到20856.09 元。由于我们长沙 公司GPS 指标的改善，使得湖南分公司GPS 考核指标排到了全国第八 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 案率。1-12 月，我司共接受有效报案25776 件，日均71 件，立案20669 件，已决赔案21777 件，未决赔案3789 件，全险种出险率31.09%，较上年同期下降 23.79 个百分点。车险出险率 33.93%，同比大幅下 降了24.57 个百分点，结案率由年初的25%上升至85.68%，平均赔案 处理时间为由年初的1468 小时，合61 天下降至1350 小时，合56 天。由于车险理赔系统升级，核赔通过后的赔案需付款并进行收付处理后 才能结案，对车险的结案率及平均赔案处理时长产生了很大的影响。中心结合实际情况，求真务实的从以下几方面进行改善：（1）理顺内 部流程，对四级机构理赔人员实行垂直化管理，实施理算集中，严格 考核各节点案件处理时效。（2）逐笔进行认真清理，对客户放弃索赔、不属于保险责任及重复报案的无效数据、垃圾数据，及时做注销处理，综合各节点力量加强未决清理力度。积压的问题赔案需及时跟踪处 理，每周制表统计处理结果，必要情况下上报主任室及各营销服务部 经理协同处理；（3）优化理赔流程，减化理赔手续，特别是小额案件 的理赔程序。对于符合交强险互碰自赔的事故以及所有单方车损事故 或者总损失金额在5000 元以内的事故（含人伤一次性了断），在查勘 完毕后二个工作日之内将以下客户资料收集齐全并扫描上传至理赔 流系统：客户的驾驶证、行驶证正副本，被保险人身份证正反面，客 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 动车辆肇事率增高，我部利用专线信息平台向客户手机发送温馨短 信，提醒客户雨、雪天气小心驾驶、稳驾慢行，充分体现出国寿财险 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 行电话回访，加强了与客户的沟通，客户抱怨减少，表扬增多。及时 处理客户投诉，化解客户抱怨和诉讼案件。在投诉处理方面，我司高 度重视每一件客户投诉，始终坚持主动高效、实事求是的原则，能当 场处理的，一般当场处理并答复客户，不能当场处理的，我司会尽快 核实相关情况，对于一般性投诉，3 个工作日内处理并答复客户，重 大疑难类投诉5 个工作日内向客户反馈解决方案。对于客户投诉反馈的情况，我司紧密结合实际，举一反三，认真 查找本单位客户服务工作中存在的问题，深入剖析原因，及时制定改 进措施。截止到12 月底，我司客户投诉率一直处于0.1%以下，与去 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 工作作为一项工作重点来抓，建立了复勘日常工作机制。通过强化复 勘，加强大案、要案的指导和督办，降低了理赔成本，减少了定损水 份。中心相继成立了疑案小组、现场疑案小组、打假防骗小组，明确 专人负责以上案件的全程跟踪与管理，严格执行调查纪律和实施规 程，在授权范围内打击不法案件。尤其是定损金额在 5000 元的案件 必须经过复勘，定损金额在30000 元的案件进行招标定损。同时，对 疑难案件的处理建立集体讨论会商制度，由经办人、节点主管、主任 室及总经理室等相关人员进行集体讨论会商，集体做出处理决定，以 加强大案疑难案件的管理。通过一系列的举措，2024 年理赔中心复 勘减损近18 万元，打假防骗减损120 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 营管理能力。制定并完善了《长沙市中心支公司客户服务中心暂行考 核办法》，出台了《四级机构理赔权限集中的管理办法》和《操作规 则》。强化量化、时效考核，通过严格的考核，有效保证了服务承诺 的兑现，进一步提升了客户及各经营机构对客服中心的满意度。优化 了理赔队伍的专业结构，专职或兼职的非车险核损、医疗核损人员得 到充实。</w:t>
      </w:r>
    </w:p>
    <w:p>
      <w:pPr>
        <w:ind w:left="0" w:right="0" w:firstLine="560"/>
        <w:spacing w:before="450" w:after="450" w:line="312" w:lineRule="auto"/>
      </w:pPr>
      <w:r>
        <w:rPr>
          <w:rFonts w:ascii="宋体" w:hAnsi="宋体" w:eastAsia="宋体" w:cs="宋体"/>
          <w:color w:val="000"/>
          <w:sz w:val="28"/>
          <w:szCs w:val="28"/>
        </w:rPr>
        <w:t xml:space="preserve">二、2024 年问题检视</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 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 服务的意识，未将规定动作执行到位；现有从业人员没有接受过客户 服务技巧方面的培训，对服务礼仪、服务规范用语和服务标准要求掌 握不够，遇到难缠和投诉客户时缺乏处理技巧，态度生硬，工作方法 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 到全面体现。部分案件首问责任人不能根据公司要求及时跟进案件处 理进度，严重影响案件处理时效。（2）内、外勤缺乏沟通，对于异常 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三、2024 年工作计划</w:t>
      </w:r>
    </w:p>
    <w:p>
      <w:pPr>
        <w:ind w:left="0" w:right="0" w:firstLine="560"/>
        <w:spacing w:before="450" w:after="450" w:line="312" w:lineRule="auto"/>
      </w:pPr>
      <w:r>
        <w:rPr>
          <w:rFonts w:ascii="宋体" w:hAnsi="宋体" w:eastAsia="宋体" w:cs="宋体"/>
          <w:color w:val="000"/>
          <w:sz w:val="28"/>
          <w:szCs w:val="28"/>
        </w:rPr>
        <w:t xml:space="preserve">1、加强队伍建设，夯实基础。（1）从招聘入职、培训上岗、日 常管理、技能提升、量化考核、职业发展、考核淘汰等方面，加强自 身理赔队伍的造血与净化功能。坚决清理职业道德低下、专业技能低 下、效率低下、服务意识淡薄的员工。（2）开展思想教育工作，打造 一支思想统一、技能过硬、执行力强的理赔铁军。建设好理赔骨干平台，依靠骨干力量建立职能明确、有效管理的理赔队伍。（3）加强复 勘岗、医勘岗力量，拟建立四级机构指导组、大案定损组。（4）完善 培训制度，提高服务技能，针对理赔中心目前存在的理赔弱项开展培 训。主要的培训内容是：有关法律法规、保险条款、公司规定、汽车 专业知识、定损技术及有关的知识。培训的方式是：集中培训和个别 培训相结合，理论培训和实际操作相结合，外请培训和自我培训相结 合。每次培训都有测试，每次测试都和业绩挂钩，年终将进行综合评 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2、打造优质服务品牌，提升客户满意度。（1）制定门店管理制 度，规范柜面人员服务行为；建立门店及人员定期检查通报或表彰制 度，全面实施快速优质服务，树立品牌窗口形象；（2）提升柜面人员 服务技能，推行承诺制服务。关注各节点时长，最大程度满足客户及 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3、加强理赔品质管理，提升经营效益。（1）查勘定损环节，明 细查勘区域划分，案件多时由节点负责人协调调度，保证案件调度合 理性，降低查勘车辆的运行成本。（2）报价核损环节，一是加大车辆 零备件询价，建立本地化价格体系；二是核损从严掌握，加大对查勘 定损员培训和考评力度，促使查勘定损人员必需认真履行职责和提高 业务技能；三是加大复勘和疑难赔案的查处力度；四是加大与公安部 门的合作，对假骗赔案采取高压态势，对违法犯罪者移交司法机关处 理。（3）制订我司统一的施救费标准，与信誉度效好的施救单位签约。为客户现场施救提供服务，既可以控制成本又提高了客户满意度。（4）规范未决赔案管理，严格执行总分公司未决赔案管理的各项规定，规 范未决赔案的处理原则和操作流程，提高未决赔案的估损准确性，尽 量杜绝估损不足自动注销商业险情况的发生。（5）加强人伤案件的查 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第五篇：人保理赔工作总结</w:t>
      </w:r>
    </w:p>
    <w:p>
      <w:pPr>
        <w:ind w:left="0" w:right="0" w:firstLine="560"/>
        <w:spacing w:before="450" w:after="450" w:line="312" w:lineRule="auto"/>
      </w:pPr>
      <w:r>
        <w:rPr>
          <w:rFonts w:ascii="宋体" w:hAnsi="宋体" w:eastAsia="宋体" w:cs="宋体"/>
          <w:color w:val="000"/>
          <w:sz w:val="28"/>
          <w:szCs w:val="28"/>
        </w:rPr>
        <w:t xml:space="preserve">人保理赔工作总结</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积极应对市场变化，努力实现车险业务有效益的增长。一是加强了与汽运公司、汽贸公司、鸿运公司，峰达物流、富康物流等大客户的协作关系，做好配套服务工作，抓实抓好营运车辆的保险。通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通过开展上路收费、锁定摩托车经销商逐户收取等专项保险服务，取得了较好的效果，迅速扭转了近年来黎川摩托车、农用车参保率低、保费收入徘徊不前的被动局面，实现了该业务大幅度上扬，使摩托车险成为我司xx年业务发展新的增长点；四是牢牢抓住交强险实施后继续释放效应这一机遇，大力发展个代营销，拓展零星车辆和私人小车保险业务，使之成为车险发展的新亮点。五是针对本地车辆缺少、保源不足的特点，积极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2、抓住发展机遇，保持非车险业务快速健康发展。抓大促小，做到既抱西瓜又不丢芝麻，把展业触角伸向效益企业和保险空白点，以韧性和耐力做好了小散业务的承保工作。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责任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责任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积极做好了金娃 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责任险业务：一是巩固成果，稳住了德胜企业集团、供电、供水、土管及建筑施工企业雇主责任险。据统计，当年到期并已如期续保签单德胜企业集团、供电有限责任公司、国土资源局、粮油收储公司、人民医院、中医院等单位，收取保费达49万元。迄今为止，凡在我县批准建设施工的项目均在我司投保了建筑施工企业雇主责任险，仅此一项就实现保费收入11.7万元。二是挖掘潜力，成功签下了各烟花爆竹网点等单位的雇主责任险 万余元；相继承保了县幼儿园、启明星幼儿园等幼儿园的校园方责任险，保费收入近万元，实现了校园方责任险零的突破，成功迈出了该项业务在黎川人保市场推广的重要一步；三是拓宽视野，进一步加强了与当地政府的联系和相关部门的合作，继续落实承运人责任险、非煤矿山雇主责任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形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情况变化，做到日日有统计、月月有分析；三是严格执行《应收保费管理实施细则》，始终坚持谁签单、谁负责的原则，分别对xx年以前和xx年产生的应收保费，区分是否手续费挂账、重复签单、确实无法收回等情况，按车险、非车险将清收目标逐笔落实到人，要求抓紧清理，确保按期消化；四是规范操作，恪守先收费后出单的承保流程，从签单源头上抑制新增应收保费的产生，最大限度地减少坏账损失，促进业务健康发展。通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情况，深刻剖析自身在理赔查勘人员的服务水平、沟通时效、理赔速度等方面存在的不足，就切实加强理赔质量的管控，促进公司理赔质量和经营效益的提高，完善了相应的改进措施：一是继续推进规范化达标服务、理赔无忧活动的开展。一方面，严肃服务纪律，强化理赔人员的业务素质和服务技巧，提高服务质量；另一方面，加大形象建设力度。结合《理赔无忧服务承诺书》，广泛征求客户对理赔工作的意见和建议，严格执行责任追究制度，确保服务承诺落到实处，促使客户满意度不断提高。二是积极探索提升理赔服务水平的有效管理机制。抓住质量和效率两个关键点，加大第一现场查勘力度，实行医疗审核提前介入制，衔接现场查勘和核赔工作程序，准确介定保险责任，遏制赔款水分，提高定损质量。xx年，共计审核赔案580件，核减不合理医疗费用64.4万元，查出假赔案3件，避免经济损失近万元；及时提醒出险客户将相关索赔单证送至公司，加快赔案处理时效；着力解决外部单证收集和财务付款两大关键环节，及时清理和规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责任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情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反洗钱教育、治理商业贿赂专项工作等多项整治活动，规范员工行为，依法依规经营；积极开展携手人保财险、尊享金牌服务首届客户节活动，集中服务资源优势，强化奥运品牌宣传，深化金牌服务工程，突显企业形象，进而达到提升客户价值、改善客户体验、彰显公司品牌、促进业务发展。第四、积极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情况，做到心中有数。对保费超过1万元和保额超过100万元的保险对象适时提醒，帮助保户做好预防工作；三是密切关注客户抗洪防汛情况，对客户防洪抗汛能力进行调查摸底，逐家逐户走访，对往年出现过灾情的保户，进行重点盯防，派专人负责帮助保户做好防灾防损工作。并多次派员深入学校指导师生如何排除安全隐患，紧急情况下如何进行逃生自救，暴风雨来临时必须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内容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过去的一年，我司各项工作虽然取得了一定的成绩，但也存在一些不足的地方，主要表现在以下几方面：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二、xx年工作举措</w:t>
      </w:r>
    </w:p>
    <w:p>
      <w:pPr>
        <w:ind w:left="0" w:right="0" w:firstLine="560"/>
        <w:spacing w:before="450" w:after="450" w:line="312" w:lineRule="auto"/>
      </w:pPr>
      <w:r>
        <w:rPr>
          <w:rFonts w:ascii="宋体" w:hAnsi="宋体" w:eastAsia="宋体" w:cs="宋体"/>
          <w:color w:val="000"/>
          <w:sz w:val="28"/>
          <w:szCs w:val="28"/>
        </w:rPr>
        <w:t xml:space="preserve">xx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希望同在，我司将紧紧围绕效益目标，积极面向市场，科学制定各项适合自身实际的工作措施并狠抓落实，努力实现各项经营目标和业务、资源、效益的良性循环，不断提高公司的发展能力、创新能力、管控能力和执行能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1、整合资源保持车险增长势头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积极应对市场变化。一是继续加强与汽车运输公司、汽贸公司、鸿运公司，峰达物流等大客户的协作关系，抓实抓好营业用车的保险，争取90%的车辆来我司投保；二是抓好政府公务用车保险集中招标采购工作，积极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责任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责任险、乘客承运人责任险、建筑施工责任险、医疗责任险、道路承运人责任险、机动车第三者责任险业务的承保稳固工作，努力拓展校园方责任险，确保校园方责任险保费收入逐年增长，稳步推进校园方责任在我县长足、有效发展；同时，积极推广旅游责任险、火灾公众责任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（二）抓好营销渠道建设，提升市场渗透能力。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情况熟、展业方式灵活的优势，深入挖掘家财险、人意险、责任险、个体工商险等分散性业务潜力，尽快形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能力和服务水平，加大对大行业、大保户的持续跟踪，提供差异化的保险服务，充分利用短信、95518等平台，及时传递我司的新产品、新服务、新活动信息，提高人保服务品牌形象。三是认真做好理赔服务。进一步在服务快捷、方便客户上下功夫，尤其对交强险、承运人责任险、非煤矿山责任险、能繁母猪保险等政府部门高度关注的保险事故，切实做好理赔服务，让政府部门和客户满意；认真接受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形成按规章办事、靠制度管人的局面。二是抓好应收保费的管控、清理工作，严格执行谁揽保、谁垫资、谁催收的原则，通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必须经过严格审核后，方可进入理算程序；健全疑难案件调查制度，加强与检察院的合作，充分发挥理赔鉴定中心的作用，加大打假防骗力度，杜绝假赔案发生。四是严格费用成本管控，提高公司盈利能力。科学准确地进行经营成果测算，开源节支，把有限的经费用在刀刃上，进一步规范费用的列支渠道，真实地反映成本费用结构，确保费用开支的合理性与合规性，使财务信息能对公司的决策提供适用性和可靠性的数据支持，确保实现全年的经营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2025-04-12T01:35:51+08:00</dcterms:created>
  <dcterms:modified xsi:type="dcterms:W3CDTF">2025-04-12T01:35:51+08:00</dcterms:modified>
</cp:coreProperties>
</file>

<file path=docProps/custom.xml><?xml version="1.0" encoding="utf-8"?>
<Properties xmlns="http://schemas.openxmlformats.org/officeDocument/2006/custom-properties" xmlns:vt="http://schemas.openxmlformats.org/officeDocument/2006/docPropsVTypes"/>
</file>