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五年级德育工作总结2024</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20142014学年度五年级德育工作总结班主任是班级工作的舵手，是学生的管理者。一个班级的好坏，与学生的德育工作密不可分，现就这学期的德育工作做个总结：一、当好“心理医生”，因人施教“教师应当是心理医生”是现代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第一篇：五年级德育工作总结2024</w:t>
      </w:r>
    </w:p>
    <w:p>
      <w:pPr>
        <w:ind w:left="0" w:right="0" w:firstLine="560"/>
        <w:spacing w:before="450" w:after="450" w:line="312" w:lineRule="auto"/>
      </w:pPr>
      <w:r>
        <w:rPr>
          <w:rFonts w:ascii="宋体" w:hAnsi="宋体" w:eastAsia="宋体" w:cs="宋体"/>
          <w:color w:val="000"/>
          <w:sz w:val="28"/>
          <w:szCs w:val="28"/>
        </w:rPr>
        <w:t xml:space="preserve">2024学年度五年级德育工作总结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班主任是班级工作的舵手，是学生的管理者。一个班级的好坏，与学生的德育工作密不可分，现就这学期的德育工作做个总结：</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“教师应当是心理医生”是现代教育对教师的新要求。那能否以科学而有效的方法把握学生的心理，因势利导地促进各种如何正确地进行心理上的辅导与疏导，培养健康的人格呢？我的做法是：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这就要求我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我认为班主任教育学生，要把良好的愿望和正确的德育方法结合起来，特别培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节能环保，从我做起”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节能环保，从我做起”，通过本次活动，了解我们可爱的家园——地球的生态环境正遭受破坏，危及人生，从自己做起，积极参与环境保护的行动。又如“友谊之光”让学生知道友谊的珍贵，鼓励同学敞开自己的心接受友谊，珍惜友谊，获得无比的幸福和财富！</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祝庆杰同学，他的父母离异，他从和爸爸一起生活，缺少母爱。当他看到、听到其他同学的母亲对他们的关心爱护时，感觉很伤心，有一种失落感，一个人悄悄地躲着不说话，而且成绩一直都不好。我知道了他的情况后，亲切地和他进行了交谈，我询问了他的心思，了解了他的家境。并开导他：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虽然我总是是在尽心尽职的工作，但是还是存在一些不足。</w:t>
      </w:r>
    </w:p>
    <w:p>
      <w:pPr>
        <w:ind w:left="0" w:right="0" w:firstLine="560"/>
        <w:spacing w:before="450" w:after="450" w:line="312" w:lineRule="auto"/>
      </w:pPr>
      <w:r>
        <w:rPr>
          <w:rFonts w:ascii="宋体" w:hAnsi="宋体" w:eastAsia="宋体" w:cs="宋体"/>
          <w:color w:val="000"/>
          <w:sz w:val="28"/>
          <w:szCs w:val="28"/>
        </w:rPr>
        <w:t xml:space="preserve">1、学生的行为习惯有进步，但是会出现反复，需要常抓不懈，更需要帮助学生牢牢树立正确的行为习惯。</w:t>
      </w:r>
    </w:p>
    <w:p>
      <w:pPr>
        <w:ind w:left="0" w:right="0" w:firstLine="560"/>
        <w:spacing w:before="450" w:after="450" w:line="312" w:lineRule="auto"/>
      </w:pPr>
      <w:r>
        <w:rPr>
          <w:rFonts w:ascii="宋体" w:hAnsi="宋体" w:eastAsia="宋体" w:cs="宋体"/>
          <w:color w:val="000"/>
          <w:sz w:val="28"/>
          <w:szCs w:val="28"/>
        </w:rPr>
        <w:t xml:space="preserve">2、工作还存在一定的被动性，往往要等问题出现后才想办法解决，预见性不够。</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班主任如何抓好德育工作，当然远远不止这些，其方法也肯定是多种多样的，所以在以后的工作中，我会更加努力，使自己的工作更加完善。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2024-11-22T07:42:33+08:00</dcterms:created>
  <dcterms:modified xsi:type="dcterms:W3CDTF">2024-11-22T07:42:33+08:00</dcterms:modified>
</cp:coreProperties>
</file>

<file path=docProps/custom.xml><?xml version="1.0" encoding="utf-8"?>
<Properties xmlns="http://schemas.openxmlformats.org/officeDocument/2006/custom-properties" xmlns:vt="http://schemas.openxmlformats.org/officeDocument/2006/docPropsVTypes"/>
</file>