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新股发行资料</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股发行资料我国新股发行体制的发展与演进2024年05月25日来源：上海证券报作者：商文1997年7月1日前，IPO定价由发行人与承销商协商确定，报中国证监会批准。中国证监会以市盈率上限方式控制发行价。新股全部向公众投资者发行。1...</w:t>
      </w:r>
    </w:p>
    <w:p>
      <w:pPr>
        <w:ind w:left="0" w:right="0" w:firstLine="560"/>
        <w:spacing w:before="450" w:after="450" w:line="312" w:lineRule="auto"/>
      </w:pPr>
      <w:r>
        <w:rPr>
          <w:rFonts w:ascii="黑体" w:hAnsi="黑体" w:eastAsia="黑体" w:cs="黑体"/>
          <w:color w:val="000000"/>
          <w:sz w:val="36"/>
          <w:szCs w:val="36"/>
          <w:b w:val="1"/>
          <w:bCs w:val="1"/>
        </w:rPr>
        <w:t xml:space="preserve">第一篇：新股发行资料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来源：上海证券报</w:t>
      </w:r>
    </w:p>
    <w:p>
      <w:pPr>
        <w:ind w:left="0" w:right="0" w:firstLine="560"/>
        <w:spacing w:before="450" w:after="450" w:line="312" w:lineRule="auto"/>
      </w:pPr>
      <w:r>
        <w:rPr>
          <w:rFonts w:ascii="宋体" w:hAnsi="宋体" w:eastAsia="宋体" w:cs="宋体"/>
          <w:color w:val="000"/>
          <w:sz w:val="28"/>
          <w:szCs w:val="28"/>
        </w:rPr>
        <w:t xml:space="preserve">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2024年05月25日来源：上海证券报作者：商文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w:t>
      </w:r>
    </w:p>
    <w:p>
      <w:pPr>
        <w:ind w:left="0" w:right="0" w:firstLine="560"/>
        <w:spacing w:before="450" w:after="450" w:line="312" w:lineRule="auto"/>
      </w:pPr>
      <w:r>
        <w:rPr>
          <w:rFonts w:ascii="宋体" w:hAnsi="宋体" w:eastAsia="宋体" w:cs="宋体"/>
          <w:color w:val="000"/>
          <w:sz w:val="28"/>
          <w:szCs w:val="28"/>
        </w:rPr>
        <w:t xml:space="preserve">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w:t>
      </w:r>
    </w:p>
    <w:p>
      <w:pPr>
        <w:ind w:left="0" w:right="0" w:firstLine="560"/>
        <w:spacing w:before="450" w:after="450" w:line="312" w:lineRule="auto"/>
      </w:pPr>
      <w:r>
        <w:rPr>
          <w:rFonts w:ascii="宋体" w:hAnsi="宋体" w:eastAsia="宋体" w:cs="宋体"/>
          <w:color w:val="000"/>
          <w:sz w:val="28"/>
          <w:szCs w:val="28"/>
        </w:rPr>
        <w:t xml:space="preserve">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第三篇：新股发行新规则</w:t>
      </w:r>
    </w:p>
    <w:p>
      <w:pPr>
        <w:ind w:left="0" w:right="0" w:firstLine="560"/>
        <w:spacing w:before="450" w:after="450" w:line="312" w:lineRule="auto"/>
      </w:pPr>
      <w:r>
        <w:rPr>
          <w:rFonts w:ascii="宋体" w:hAnsi="宋体" w:eastAsia="宋体" w:cs="宋体"/>
          <w:color w:val="000"/>
          <w:sz w:val="28"/>
          <w:szCs w:val="28"/>
        </w:rPr>
        <w:t xml:space="preserve">新股发行，打新规则</w:t>
      </w:r>
    </w:p>
    <w:p>
      <w:pPr>
        <w:ind w:left="0" w:right="0" w:firstLine="560"/>
        <w:spacing w:before="450" w:after="450" w:line="312" w:lineRule="auto"/>
      </w:pPr>
      <w:r>
        <w:rPr>
          <w:rFonts w:ascii="宋体" w:hAnsi="宋体" w:eastAsia="宋体" w:cs="宋体"/>
          <w:color w:val="000"/>
          <w:sz w:val="28"/>
          <w:szCs w:val="28"/>
        </w:rPr>
        <w:t xml:space="preserve">*新股《网上申购办法》修订的主要内容是什么？</w:t>
      </w:r>
    </w:p>
    <w:p>
      <w:pPr>
        <w:ind w:left="0" w:right="0" w:firstLine="560"/>
        <w:spacing w:before="450" w:after="450" w:line="312" w:lineRule="auto"/>
      </w:pPr>
      <w:r>
        <w:rPr>
          <w:rFonts w:ascii="宋体" w:hAnsi="宋体" w:eastAsia="宋体" w:cs="宋体"/>
          <w:color w:val="000"/>
          <w:sz w:val="28"/>
          <w:szCs w:val="28"/>
        </w:rPr>
        <w:t xml:space="preserve">答：本次修订的主要内容是调整投资者持有市值的计算规则，投资者持有市值的计算口径由“T-2日（T日为发行公告确定的网上申购日，下同）日终持有的市值”调整为“T-2日前20个交易日（含T-2日）的日均持有市值”。</w:t>
      </w:r>
    </w:p>
    <w:p>
      <w:pPr>
        <w:ind w:left="0" w:right="0" w:firstLine="560"/>
        <w:spacing w:before="450" w:after="450" w:line="312" w:lineRule="auto"/>
      </w:pPr>
      <w:r>
        <w:rPr>
          <w:rFonts w:ascii="宋体" w:hAnsi="宋体" w:eastAsia="宋体" w:cs="宋体"/>
          <w:color w:val="000"/>
          <w:sz w:val="28"/>
          <w:szCs w:val="28"/>
        </w:rPr>
        <w:t xml:space="preserve">*调整后的市值计算方式具体是怎样的？</w:t>
      </w:r>
    </w:p>
    <w:p>
      <w:pPr>
        <w:ind w:left="0" w:right="0" w:firstLine="560"/>
        <w:spacing w:before="450" w:after="450" w:line="312" w:lineRule="auto"/>
      </w:pPr>
      <w:r>
        <w:rPr>
          <w:rFonts w:ascii="宋体" w:hAnsi="宋体" w:eastAsia="宋体" w:cs="宋体"/>
          <w:color w:val="000"/>
          <w:sz w:val="28"/>
          <w:szCs w:val="28"/>
        </w:rPr>
        <w:t xml:space="preserve">答：调整后的市值计算方式，主要包括以下方面内容：</w:t>
      </w:r>
    </w:p>
    <w:p>
      <w:pPr>
        <w:ind w:left="0" w:right="0" w:firstLine="560"/>
        <w:spacing w:before="450" w:after="450" w:line="312" w:lineRule="auto"/>
      </w:pPr>
      <w:r>
        <w:rPr>
          <w:rFonts w:ascii="宋体" w:hAnsi="宋体" w:eastAsia="宋体" w:cs="宋体"/>
          <w:color w:val="000"/>
          <w:sz w:val="28"/>
          <w:szCs w:val="28"/>
        </w:rPr>
        <w:t xml:space="preserve">（1）投资者持有的市值以投资者为单位，按其T-2日前20个交易日（含T-2日）的日均持有市值计算。</w:t>
      </w:r>
    </w:p>
    <w:p>
      <w:pPr>
        <w:ind w:left="0" w:right="0" w:firstLine="560"/>
        <w:spacing w:before="450" w:after="450" w:line="312" w:lineRule="auto"/>
      </w:pPr>
      <w:r>
        <w:rPr>
          <w:rFonts w:ascii="宋体" w:hAnsi="宋体" w:eastAsia="宋体" w:cs="宋体"/>
          <w:color w:val="000"/>
          <w:sz w:val="28"/>
          <w:szCs w:val="28"/>
        </w:rPr>
        <w:t xml:space="preserve">（2）投资者持有多个证券账户的，多个证券账户的市值合并计算。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（3）投资者相关证券账户每日市值按其当日证券账户中纳入市值计算范围的股份数量与相应收盘价的乘积计算。</w:t>
      </w:r>
    </w:p>
    <w:p>
      <w:pPr>
        <w:ind w:left="0" w:right="0" w:firstLine="560"/>
        <w:spacing w:before="450" w:after="450" w:line="312" w:lineRule="auto"/>
      </w:pPr>
      <w:r>
        <w:rPr>
          <w:rFonts w:ascii="宋体" w:hAnsi="宋体" w:eastAsia="宋体" w:cs="宋体"/>
          <w:color w:val="000"/>
          <w:sz w:val="28"/>
          <w:szCs w:val="28"/>
        </w:rPr>
        <w:t xml:space="preserve">（4）深市投资者的同一证券账户多处托管的，其市值合并计算。</w:t>
      </w:r>
    </w:p>
    <w:p>
      <w:pPr>
        <w:ind w:left="0" w:right="0" w:firstLine="560"/>
        <w:spacing w:before="450" w:after="450" w:line="312" w:lineRule="auto"/>
      </w:pPr>
      <w:r>
        <w:rPr>
          <w:rFonts w:ascii="宋体" w:hAnsi="宋体" w:eastAsia="宋体" w:cs="宋体"/>
          <w:color w:val="000"/>
          <w:sz w:val="28"/>
          <w:szCs w:val="28"/>
        </w:rPr>
        <w:t xml:space="preserve">*申购额度有无改变？</w:t>
      </w:r>
    </w:p>
    <w:p>
      <w:pPr>
        <w:ind w:left="0" w:right="0" w:firstLine="560"/>
        <w:spacing w:before="450" w:after="450" w:line="312" w:lineRule="auto"/>
      </w:pPr>
      <w:r>
        <w:rPr>
          <w:rFonts w:ascii="宋体" w:hAnsi="宋体" w:eastAsia="宋体" w:cs="宋体"/>
          <w:color w:val="000"/>
          <w:sz w:val="28"/>
          <w:szCs w:val="28"/>
        </w:rPr>
        <w:t xml:space="preserve">深交所：根据投资者持有的市值确定其网上可申购额度，持有市值1万元以上(含1万元)的投资者才能参与新股申购，每5000元市值可申购一个申购单位，不足5000元的部分不计入申购额度。每一个申购单位为500股，申购数量应当为500股或其整数倍，但最高不得超过当次网上初始发行股数的千分之一，且不得超过999，999，500股。</w:t>
      </w:r>
    </w:p>
    <w:p>
      <w:pPr>
        <w:ind w:left="0" w:right="0" w:firstLine="560"/>
        <w:spacing w:before="450" w:after="450" w:line="312" w:lineRule="auto"/>
      </w:pPr>
      <w:r>
        <w:rPr>
          <w:rFonts w:ascii="宋体" w:hAnsi="宋体" w:eastAsia="宋体" w:cs="宋体"/>
          <w:color w:val="000"/>
          <w:sz w:val="28"/>
          <w:szCs w:val="28"/>
        </w:rPr>
        <w:t xml:space="preserve">上交所：根据投资者持有的市值确定其网上可申购额度，每1万元市值可申购一个申购单位，不足1万元的部分不计入申购额度。每一个申购单位为1000股，申购数量应当为1000股或其整数倍，但最高不得超过当次网上初始发行股数的千分之一，且不得超过9999.9万股。</w:t>
      </w:r>
    </w:p>
    <w:p>
      <w:pPr>
        <w:ind w:left="0" w:right="0" w:firstLine="560"/>
        <w:spacing w:before="450" w:after="450" w:line="312" w:lineRule="auto"/>
      </w:pPr>
      <w:r>
        <w:rPr>
          <w:rFonts w:ascii="宋体" w:hAnsi="宋体" w:eastAsia="宋体" w:cs="宋体"/>
          <w:color w:val="000"/>
          <w:sz w:val="28"/>
          <w:szCs w:val="28"/>
        </w:rPr>
        <w:t xml:space="preserve">*投资者证券账户开户时间不足20个交易日的，可否参与新股网上申购？持有市值如何计算？ 答：投资者证券账户开户时间不足20个交易日的，可以参与申购，其持有市值同样按20个交易日计算日均市值。例如，T-2日某投资者证券账户开户10个交易日，持有市值=∑10个交易日的市值÷20。</w:t>
      </w:r>
    </w:p>
    <w:p>
      <w:pPr>
        <w:ind w:left="0" w:right="0" w:firstLine="560"/>
        <w:spacing w:before="450" w:after="450" w:line="312" w:lineRule="auto"/>
      </w:pPr>
      <w:r>
        <w:rPr>
          <w:rFonts w:ascii="宋体" w:hAnsi="宋体" w:eastAsia="宋体" w:cs="宋体"/>
          <w:color w:val="000"/>
          <w:sz w:val="28"/>
          <w:szCs w:val="28"/>
        </w:rPr>
        <w:t xml:space="preserve">*T日多只新股发行怎么办？</w:t>
      </w:r>
    </w:p>
    <w:p>
      <w:pPr>
        <w:ind w:left="0" w:right="0" w:firstLine="560"/>
        <w:spacing w:before="450" w:after="450" w:line="312" w:lineRule="auto"/>
      </w:pPr>
      <w:r>
        <w:rPr>
          <w:rFonts w:ascii="宋体" w:hAnsi="宋体" w:eastAsia="宋体" w:cs="宋体"/>
          <w:color w:val="000"/>
          <w:sz w:val="28"/>
          <w:szCs w:val="28"/>
        </w:rPr>
        <w:t xml:space="preserve">T日有多只新股发行的，同一投资者参与当日每只新股网上申购的可申购额度均按其T-2日前20个交易日(含T-2日)的日均持有市值确定。</w:t>
      </w:r>
    </w:p>
    <w:p>
      <w:pPr>
        <w:ind w:left="0" w:right="0" w:firstLine="560"/>
        <w:spacing w:before="450" w:after="450" w:line="312" w:lineRule="auto"/>
      </w:pPr>
      <w:r>
        <w:rPr>
          <w:rFonts w:ascii="宋体" w:hAnsi="宋体" w:eastAsia="宋体" w:cs="宋体"/>
          <w:color w:val="000"/>
          <w:sz w:val="28"/>
          <w:szCs w:val="28"/>
        </w:rPr>
        <w:t xml:space="preserve">申购时间?</w:t>
      </w:r>
    </w:p>
    <w:p>
      <w:pPr>
        <w:ind w:left="0" w:right="0" w:firstLine="560"/>
        <w:spacing w:before="450" w:after="450" w:line="312" w:lineRule="auto"/>
      </w:pPr>
      <w:r>
        <w:rPr>
          <w:rFonts w:ascii="宋体" w:hAnsi="宋体" w:eastAsia="宋体" w:cs="宋体"/>
          <w:color w:val="000"/>
          <w:sz w:val="28"/>
          <w:szCs w:val="28"/>
        </w:rPr>
        <w:t xml:space="preserve">深交所接受申购申报的时间为T日9:15-11:30、13:00-15:00。</w:t>
      </w:r>
    </w:p>
    <w:p>
      <w:pPr>
        <w:ind w:left="0" w:right="0" w:firstLine="560"/>
        <w:spacing w:before="450" w:after="450" w:line="312" w:lineRule="auto"/>
      </w:pPr>
      <w:r>
        <w:rPr>
          <w:rFonts w:ascii="宋体" w:hAnsi="宋体" w:eastAsia="宋体" w:cs="宋体"/>
          <w:color w:val="000"/>
          <w:sz w:val="28"/>
          <w:szCs w:val="28"/>
        </w:rPr>
        <w:t xml:space="preserve">上交所申购时间为T日9:30-11:30、13:00-15:00。</w:t>
      </w:r>
    </w:p>
    <w:p>
      <w:pPr>
        <w:ind w:left="0" w:right="0" w:firstLine="560"/>
        <w:spacing w:before="450" w:after="450" w:line="312" w:lineRule="auto"/>
      </w:pPr>
      <w:r>
        <w:rPr>
          <w:rFonts w:ascii="宋体" w:hAnsi="宋体" w:eastAsia="宋体" w:cs="宋体"/>
          <w:color w:val="000"/>
          <w:sz w:val="28"/>
          <w:szCs w:val="28"/>
        </w:rPr>
        <w:t xml:space="preserve">了解了以上技巧，那么好啦，您的赚钱之路已经完美无缺啦！恭祝您投资顺利，大发财源！</w:t>
      </w:r>
    </w:p>
    <w:p>
      <w:pPr>
        <w:ind w:left="0" w:right="0" w:firstLine="560"/>
        <w:spacing w:before="450" w:after="450" w:line="312" w:lineRule="auto"/>
      </w:pPr>
      <w:r>
        <w:rPr>
          <w:rFonts w:ascii="宋体" w:hAnsi="宋体" w:eastAsia="宋体" w:cs="宋体"/>
          <w:color w:val="000"/>
          <w:sz w:val="28"/>
          <w:szCs w:val="28"/>
        </w:rPr>
        <w:t xml:space="preserve">国泰君安证券上海分公司屠经理</w:t>
      </w:r>
    </w:p>
    <w:p>
      <w:pPr>
        <w:ind w:left="0" w:right="0" w:firstLine="560"/>
        <w:spacing w:before="450" w:after="450" w:line="312" w:lineRule="auto"/>
      </w:pPr>
      <w:r>
        <w:rPr>
          <w:rFonts w:ascii="黑体" w:hAnsi="黑体" w:eastAsia="黑体" w:cs="黑体"/>
          <w:color w:val="000000"/>
          <w:sz w:val="36"/>
          <w:szCs w:val="36"/>
          <w:b w:val="1"/>
          <w:bCs w:val="1"/>
        </w:rPr>
        <w:t xml:space="preserve">第四篇：2024新股发行细则</w:t>
      </w:r>
    </w:p>
    <w:p>
      <w:pPr>
        <w:ind w:left="0" w:right="0" w:firstLine="560"/>
        <w:spacing w:before="450" w:after="450" w:line="312" w:lineRule="auto"/>
      </w:pPr>
      <w:r>
        <w:rPr>
          <w:rFonts w:ascii="宋体" w:hAnsi="宋体" w:eastAsia="宋体" w:cs="宋体"/>
          <w:color w:val="000"/>
          <w:sz w:val="28"/>
          <w:szCs w:val="28"/>
        </w:rPr>
        <w:t xml:space="preserve">一、网上市值配售</w:t>
      </w:r>
    </w:p>
    <w:p>
      <w:pPr>
        <w:ind w:left="0" w:right="0" w:firstLine="560"/>
        <w:spacing w:before="450" w:after="450" w:line="312" w:lineRule="auto"/>
      </w:pPr>
      <w:r>
        <w:rPr>
          <w:rFonts w:ascii="宋体" w:hAnsi="宋体" w:eastAsia="宋体" w:cs="宋体"/>
          <w:color w:val="000"/>
          <w:sz w:val="28"/>
          <w:szCs w:val="28"/>
        </w:rPr>
        <w:t xml:space="preserve">1、申购门槛</w:t>
      </w:r>
    </w:p>
    <w:p>
      <w:pPr>
        <w:ind w:left="0" w:right="0" w:firstLine="560"/>
        <w:spacing w:before="450" w:after="450" w:line="312" w:lineRule="auto"/>
      </w:pPr>
      <w:r>
        <w:rPr>
          <w:rFonts w:ascii="宋体" w:hAnsi="宋体" w:eastAsia="宋体" w:cs="宋体"/>
          <w:color w:val="000"/>
          <w:sz w:val="28"/>
          <w:szCs w:val="28"/>
        </w:rPr>
        <w:t xml:space="preserve">持有沪深单一市场市值1万元</w:t>
      </w:r>
    </w:p>
    <w:p>
      <w:pPr>
        <w:ind w:left="0" w:right="0" w:firstLine="560"/>
        <w:spacing w:before="450" w:after="450" w:line="312" w:lineRule="auto"/>
      </w:pPr>
      <w:r>
        <w:rPr>
          <w:rFonts w:ascii="宋体" w:hAnsi="宋体" w:eastAsia="宋体" w:cs="宋体"/>
          <w:color w:val="000"/>
          <w:sz w:val="28"/>
          <w:szCs w:val="28"/>
        </w:rPr>
        <w:t xml:space="preserve">上交所每1万元市值可申购一个申购单位，每一个申购单位为1000股； 深交所每5000元市值可申购一个申购单位，每一个申购单位为500股 市值为A股非限售普通股，并不包括优先股、B股、基金、债券或其他证券，非限售A 股股份发生司法冻结、质押，以及上市公司董事、监事、高级管理人员持股限制的股份市值合并计算</w:t>
      </w:r>
    </w:p>
    <w:p>
      <w:pPr>
        <w:ind w:left="0" w:right="0" w:firstLine="560"/>
        <w:spacing w:before="450" w:after="450" w:line="312" w:lineRule="auto"/>
      </w:pPr>
      <w:r>
        <w:rPr>
          <w:rFonts w:ascii="宋体" w:hAnsi="宋体" w:eastAsia="宋体" w:cs="宋体"/>
          <w:color w:val="000"/>
          <w:sz w:val="28"/>
          <w:szCs w:val="28"/>
        </w:rPr>
        <w:t xml:space="preserve"> 沪深两市的市值不能合并计算，市值可以重复使用</w:t>
      </w:r>
    </w:p>
    <w:p>
      <w:pPr>
        <w:ind w:left="0" w:right="0" w:firstLine="560"/>
        <w:spacing w:before="450" w:after="450" w:line="312" w:lineRule="auto"/>
      </w:pPr>
      <w:r>
        <w:rPr>
          <w:rFonts w:ascii="宋体" w:hAnsi="宋体" w:eastAsia="宋体" w:cs="宋体"/>
          <w:color w:val="000"/>
          <w:sz w:val="28"/>
          <w:szCs w:val="28"/>
        </w:rPr>
        <w:t xml:space="preserve">同一天有多只新股发行的，投资者可以用已确定的市值参与多只新股的申购 例如：当天发行5只股票，平均价10元左右，只需买入约20万元市值股票对应申购即将上市的5只股票，每只2万股，合计10万股，需申购资金100万元。</w:t>
      </w:r>
    </w:p>
    <w:p>
      <w:pPr>
        <w:ind w:left="0" w:right="0" w:firstLine="560"/>
        <w:spacing w:before="450" w:after="450" w:line="312" w:lineRule="auto"/>
      </w:pPr>
      <w:r>
        <w:rPr>
          <w:rFonts w:ascii="宋体" w:hAnsi="宋体" w:eastAsia="宋体" w:cs="宋体"/>
          <w:color w:val="000"/>
          <w:sz w:val="28"/>
          <w:szCs w:val="28"/>
        </w:rPr>
        <w:t xml:space="preserve"> 融资买入的股票市值可计入打新市值（可利用融资买入增加市值配售额度，利用股票质押获得打新资金）</w:t>
      </w:r>
    </w:p>
    <w:p>
      <w:pPr>
        <w:ind w:left="0" w:right="0" w:firstLine="560"/>
        <w:spacing w:before="450" w:after="450" w:line="312" w:lineRule="auto"/>
      </w:pPr>
      <w:r>
        <w:rPr>
          <w:rFonts w:ascii="宋体" w:hAnsi="宋体" w:eastAsia="宋体" w:cs="宋体"/>
          <w:color w:val="000"/>
          <w:sz w:val="28"/>
          <w:szCs w:val="28"/>
        </w:rPr>
        <w:t xml:space="preserve">方案一：利用融资买入增加市值配售额度</w:t>
      </w:r>
    </w:p>
    <w:p>
      <w:pPr>
        <w:ind w:left="0" w:right="0" w:firstLine="560"/>
        <w:spacing w:before="450" w:after="450" w:line="312" w:lineRule="auto"/>
      </w:pPr>
      <w:r>
        <w:rPr>
          <w:rFonts w:ascii="宋体" w:hAnsi="宋体" w:eastAsia="宋体" w:cs="宋体"/>
          <w:color w:val="000"/>
          <w:sz w:val="28"/>
          <w:szCs w:val="28"/>
        </w:rPr>
        <w:t xml:space="preserve">假设T 日为新股申购日，账户当前市值为0，以100 万资金参与深圳新股申购，该股票申购价格为5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1）根据申购资金及申购价格计算，最大需求配售额度为20 万股；</w:t>
      </w:r>
    </w:p>
    <w:p>
      <w:pPr>
        <w:ind w:left="0" w:right="0" w:firstLine="560"/>
        <w:spacing w:before="450" w:after="450" w:line="312" w:lineRule="auto"/>
      </w:pPr>
      <w:r>
        <w:rPr>
          <w:rFonts w:ascii="宋体" w:hAnsi="宋体" w:eastAsia="宋体" w:cs="宋体"/>
          <w:color w:val="000"/>
          <w:sz w:val="28"/>
          <w:szCs w:val="28"/>
        </w:rPr>
        <w:t xml:space="preserve">若仅通过普通账户买入转化市值，可得配售额度仅10 万股，需通过信用账户融资买入放大市值，经计算需融资买入的市值为（20 万股-10万股）*10=100 万元</w:t>
      </w:r>
    </w:p>
    <w:p>
      <w:pPr>
        <w:ind w:left="0" w:right="0" w:firstLine="560"/>
        <w:spacing w:before="450" w:after="450" w:line="312" w:lineRule="auto"/>
      </w:pPr>
      <w:r>
        <w:rPr>
          <w:rFonts w:ascii="宋体" w:hAnsi="宋体" w:eastAsia="宋体" w:cs="宋体"/>
          <w:color w:val="000"/>
          <w:sz w:val="28"/>
          <w:szCs w:val="28"/>
        </w:rPr>
        <w:t xml:space="preserve">2）T-2 日：信用账户转入资金100 万元，先融资买入证券A，再普通买入证券A, 假设融资比例约1:1，买入后持仓累计约200 万元，获得配售额度约20 万股。</w:t>
      </w:r>
    </w:p>
    <w:p>
      <w:pPr>
        <w:ind w:left="0" w:right="0" w:firstLine="560"/>
        <w:spacing w:before="450" w:after="450" w:line="312" w:lineRule="auto"/>
      </w:pPr>
      <w:r>
        <w:rPr>
          <w:rFonts w:ascii="宋体" w:hAnsi="宋体" w:eastAsia="宋体" w:cs="宋体"/>
          <w:color w:val="000"/>
          <w:sz w:val="28"/>
          <w:szCs w:val="28"/>
        </w:rPr>
        <w:t xml:space="preserve">3）T-1 日：卖出信用账户所有持仓，并偿还融资负债</w:t>
      </w:r>
    </w:p>
    <w:p>
      <w:pPr>
        <w:ind w:left="0" w:right="0" w:firstLine="560"/>
        <w:spacing w:before="450" w:after="450" w:line="312" w:lineRule="auto"/>
      </w:pPr>
      <w:r>
        <w:rPr>
          <w:rFonts w:ascii="宋体" w:hAnsi="宋体" w:eastAsia="宋体" w:cs="宋体"/>
          <w:color w:val="000"/>
          <w:sz w:val="28"/>
          <w:szCs w:val="28"/>
        </w:rPr>
        <w:t xml:space="preserve">4）T 日：信用账户资金通过三方存管银行转至普通账户，参与新股申购。方案二：利用股票质押获得打新资金</w:t>
      </w:r>
    </w:p>
    <w:p>
      <w:pPr>
        <w:ind w:left="0" w:right="0" w:firstLine="560"/>
        <w:spacing w:before="450" w:after="450" w:line="312" w:lineRule="auto"/>
      </w:pPr>
      <w:r>
        <w:rPr>
          <w:rFonts w:ascii="宋体" w:hAnsi="宋体" w:eastAsia="宋体" w:cs="宋体"/>
          <w:color w:val="000"/>
          <w:sz w:val="28"/>
          <w:szCs w:val="28"/>
        </w:rPr>
        <w:t xml:space="preserve">假设T 日为新股申购日，账户持有股票A 共8 万股，当前市值为100 万，股票质押率为5 折，新股申购价格为10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1）根据申购资金及申购价格计算，可获得配售额度为10 万股；账户股票质押可获得融资资金50 万元，可认购新股数量为5 万股。故客户实际可认购新股数量为5 万股。</w:t>
      </w:r>
    </w:p>
    <w:p>
      <w:pPr>
        <w:ind w:left="0" w:right="0" w:firstLine="560"/>
        <w:spacing w:before="450" w:after="450" w:line="312" w:lineRule="auto"/>
      </w:pPr>
      <w:r>
        <w:rPr>
          <w:rFonts w:ascii="宋体" w:hAnsi="宋体" w:eastAsia="宋体" w:cs="宋体"/>
          <w:color w:val="000"/>
          <w:sz w:val="28"/>
          <w:szCs w:val="28"/>
        </w:rPr>
        <w:t xml:space="preserve">2）T-1 日： 将账户100 万市值的股份申报股票质押</w:t>
      </w:r>
    </w:p>
    <w:p>
      <w:pPr>
        <w:ind w:left="0" w:right="0" w:firstLine="560"/>
        <w:spacing w:before="450" w:after="450" w:line="312" w:lineRule="auto"/>
      </w:pPr>
      <w:r>
        <w:rPr>
          <w:rFonts w:ascii="宋体" w:hAnsi="宋体" w:eastAsia="宋体" w:cs="宋体"/>
          <w:color w:val="000"/>
          <w:sz w:val="28"/>
          <w:szCs w:val="28"/>
        </w:rPr>
        <w:t xml:space="preserve">3）T 日：融资资金50 万元到账，用于申报新股申购</w:t>
      </w:r>
    </w:p>
    <w:p>
      <w:pPr>
        <w:ind w:left="0" w:right="0" w:firstLine="560"/>
        <w:spacing w:before="450" w:after="450" w:line="312" w:lineRule="auto"/>
      </w:pPr>
      <w:r>
        <w:rPr>
          <w:rFonts w:ascii="宋体" w:hAnsi="宋体" w:eastAsia="宋体" w:cs="宋体"/>
          <w:color w:val="000"/>
          <w:sz w:val="28"/>
          <w:szCs w:val="28"/>
        </w:rPr>
        <w:t xml:space="preserve">4）T+4 日：除中签认购款项外，其余新股冻结资金返还，补足相应资金申请股票质押了结（注意股票质押不满28 天，利息按28 天计算）。</w:t>
      </w:r>
    </w:p>
    <w:p>
      <w:pPr>
        <w:ind w:left="0" w:right="0" w:firstLine="560"/>
        <w:spacing w:before="450" w:after="450" w:line="312" w:lineRule="auto"/>
      </w:pPr>
      <w:r>
        <w:rPr>
          <w:rFonts w:ascii="宋体" w:hAnsi="宋体" w:eastAsia="宋体" w:cs="宋体"/>
          <w:color w:val="000"/>
          <w:sz w:val="28"/>
          <w:szCs w:val="28"/>
        </w:rPr>
        <w:t xml:space="preserve">5）T+5 日：质押解除。</w:t>
      </w:r>
    </w:p>
    <w:p>
      <w:pPr>
        <w:ind w:left="0" w:right="0" w:firstLine="560"/>
        <w:spacing w:before="450" w:after="450" w:line="312" w:lineRule="auto"/>
      </w:pPr>
      <w:r>
        <w:rPr>
          <w:rFonts w:ascii="宋体" w:hAnsi="宋体" w:eastAsia="宋体" w:cs="宋体"/>
          <w:color w:val="000"/>
          <w:sz w:val="28"/>
          <w:szCs w:val="28"/>
        </w:rPr>
        <w:t xml:space="preserve"> 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 不合格、休眠、注销证券账户不计算市值</w:t>
      </w:r>
    </w:p>
    <w:p>
      <w:pPr>
        <w:ind w:left="0" w:right="0" w:firstLine="560"/>
        <w:spacing w:before="450" w:after="450" w:line="312" w:lineRule="auto"/>
      </w:pPr>
      <w:r>
        <w:rPr>
          <w:rFonts w:ascii="宋体" w:hAnsi="宋体" w:eastAsia="宋体" w:cs="宋体"/>
          <w:color w:val="000"/>
          <w:sz w:val="28"/>
          <w:szCs w:val="28"/>
        </w:rPr>
        <w:t xml:space="preserve"> 新股申购一经交易系统确认，不得撤销</w:t>
      </w:r>
    </w:p>
    <w:p>
      <w:pPr>
        <w:ind w:left="0" w:right="0" w:firstLine="560"/>
        <w:spacing w:before="450" w:after="450" w:line="312" w:lineRule="auto"/>
      </w:pPr>
      <w:r>
        <w:rPr>
          <w:rFonts w:ascii="宋体" w:hAnsi="宋体" w:eastAsia="宋体" w:cs="宋体"/>
          <w:color w:val="000"/>
          <w:sz w:val="28"/>
          <w:szCs w:val="28"/>
        </w:rPr>
        <w:t xml:space="preserve">市值以T-2日日终的市值来确定，T-1日可以卖出（“打新”前一天可卖出持有股票）</w:t>
      </w:r>
    </w:p>
    <w:p>
      <w:pPr>
        <w:ind w:left="0" w:right="0" w:firstLine="560"/>
        <w:spacing w:before="450" w:after="450" w:line="312" w:lineRule="auto"/>
      </w:pPr>
      <w:r>
        <w:rPr>
          <w:rFonts w:ascii="宋体" w:hAnsi="宋体" w:eastAsia="宋体" w:cs="宋体"/>
          <w:color w:val="000"/>
          <w:sz w:val="28"/>
          <w:szCs w:val="28"/>
        </w:rPr>
        <w:t xml:space="preserve">2、申购额度：可申购额度在当天重复使用、多账户打新受限</w:t>
      </w:r>
    </w:p>
    <w:p>
      <w:pPr>
        <w:ind w:left="0" w:right="0" w:firstLine="560"/>
        <w:spacing w:before="450" w:after="450" w:line="312" w:lineRule="auto"/>
      </w:pPr>
      <w:r>
        <w:rPr>
          <w:rFonts w:ascii="宋体" w:hAnsi="宋体" w:eastAsia="宋体" w:cs="宋体"/>
          <w:color w:val="000"/>
          <w:sz w:val="28"/>
          <w:szCs w:val="28"/>
        </w:rPr>
        <w:t xml:space="preserve">上交所规定，投资者参与网上公开发行股票的申购，只能使用一个有市值的证券账户，且每只新股发行，每一证券账户只能申购一次，而融资融券客户信用证券账户不能用于申购新股。深交所的规定是，一个投资者只能用一个证券账户进行一次申购，其余申购将被系统自动撤销。深市信用证券账户可用于参与新股申购，以深市信用证券账户参与新股申购应确保其信用证券账户具有一定的非限售A股股份市值。</w:t>
      </w:r>
    </w:p>
    <w:p>
      <w:pPr>
        <w:ind w:left="0" w:right="0" w:firstLine="560"/>
        <w:spacing w:before="450" w:after="450" w:line="312" w:lineRule="auto"/>
      </w:pPr>
      <w:r>
        <w:rPr>
          <w:rFonts w:ascii="宋体" w:hAnsi="宋体" w:eastAsia="宋体" w:cs="宋体"/>
          <w:color w:val="000"/>
          <w:sz w:val="28"/>
          <w:szCs w:val="28"/>
        </w:rPr>
        <w:t xml:space="preserve">3、本次市值配售与以往市值配售区别</w:t>
      </w:r>
    </w:p>
    <w:p>
      <w:pPr>
        <w:ind w:left="0" w:right="0" w:firstLine="560"/>
        <w:spacing w:before="450" w:after="450" w:line="312" w:lineRule="auto"/>
      </w:pPr>
      <w:r>
        <w:rPr>
          <w:rFonts w:ascii="宋体" w:hAnsi="宋体" w:eastAsia="宋体" w:cs="宋体"/>
          <w:color w:val="000"/>
          <w:sz w:val="28"/>
          <w:szCs w:val="28"/>
        </w:rPr>
        <w:t xml:space="preserve"> A股市值计算不同：新纳入中小板和创业板、融资融券、转融通担保、资管账户的股票市值（当年还没有这类账户和交易方式）</w:t>
      </w:r>
    </w:p>
    <w:p>
      <w:pPr>
        <w:ind w:left="0" w:right="0" w:firstLine="560"/>
        <w:spacing w:before="450" w:after="450" w:line="312" w:lineRule="auto"/>
      </w:pPr>
      <w:r>
        <w:rPr>
          <w:rFonts w:ascii="宋体" w:hAnsi="宋体" w:eastAsia="宋体" w:cs="宋体"/>
          <w:color w:val="000"/>
          <w:sz w:val="28"/>
          <w:szCs w:val="28"/>
        </w:rPr>
        <w:t xml:space="preserve"> 申购款缴纳的时间不同：申购前需足额缴款VS申购前无需缴款，申购成功后才缴款</w:t>
      </w:r>
    </w:p>
    <w:p>
      <w:pPr>
        <w:ind w:left="0" w:right="0" w:firstLine="560"/>
        <w:spacing w:before="450" w:after="450" w:line="312" w:lineRule="auto"/>
      </w:pPr>
      <w:r>
        <w:rPr>
          <w:rFonts w:ascii="宋体" w:hAnsi="宋体" w:eastAsia="宋体" w:cs="宋体"/>
          <w:color w:val="000"/>
          <w:sz w:val="28"/>
          <w:szCs w:val="28"/>
        </w:rPr>
        <w:t xml:space="preserve"> 沪深市值申购时分开计算：沪、深市值不合并计算VS合并计算</w:t>
      </w:r>
    </w:p>
    <w:p>
      <w:pPr>
        <w:ind w:left="0" w:right="0" w:firstLine="560"/>
        <w:spacing w:before="450" w:after="450" w:line="312" w:lineRule="auto"/>
      </w:pPr>
      <w:r>
        <w:rPr>
          <w:rFonts w:ascii="宋体" w:hAnsi="宋体" w:eastAsia="宋体" w:cs="宋体"/>
          <w:color w:val="000"/>
          <w:sz w:val="28"/>
          <w:szCs w:val="28"/>
        </w:rPr>
        <w:t xml:space="preserve"> 沪深证券账户只能申购本市场新股VS两地证券账户可跨市场申购</w:t>
      </w:r>
    </w:p>
    <w:p>
      <w:pPr>
        <w:ind w:left="0" w:right="0" w:firstLine="560"/>
        <w:spacing w:before="450" w:after="450" w:line="312" w:lineRule="auto"/>
      </w:pPr>
      <w:r>
        <w:rPr>
          <w:rFonts w:ascii="宋体" w:hAnsi="宋体" w:eastAsia="宋体" w:cs="宋体"/>
          <w:color w:val="000"/>
          <w:sz w:val="28"/>
          <w:szCs w:val="28"/>
        </w:rPr>
        <w:t xml:space="preserve">新增部分：</w:t>
      </w:r>
    </w:p>
    <w:p>
      <w:pPr>
        <w:ind w:left="0" w:right="0" w:firstLine="560"/>
        <w:spacing w:before="450" w:after="450" w:line="312" w:lineRule="auto"/>
      </w:pPr>
      <w:r>
        <w:rPr>
          <w:rFonts w:ascii="宋体" w:hAnsi="宋体" w:eastAsia="宋体" w:cs="宋体"/>
          <w:color w:val="000"/>
          <w:sz w:val="28"/>
          <w:szCs w:val="28"/>
        </w:rPr>
        <w:t xml:space="preserve"> 网下发行引入主承销商自助配售机制</w:t>
      </w:r>
    </w:p>
    <w:p>
      <w:pPr>
        <w:ind w:left="0" w:right="0" w:firstLine="560"/>
        <w:spacing w:before="450" w:after="450" w:line="312" w:lineRule="auto"/>
      </w:pPr>
      <w:r>
        <w:rPr>
          <w:rFonts w:ascii="宋体" w:hAnsi="宋体" w:eastAsia="宋体" w:cs="宋体"/>
          <w:color w:val="000"/>
          <w:sz w:val="28"/>
          <w:szCs w:val="28"/>
        </w:rPr>
        <w:t xml:space="preserve"> 网下发行时需剔除10%的最高报价</w:t>
      </w:r>
    </w:p>
    <w:p>
      <w:pPr>
        <w:ind w:left="0" w:right="0" w:firstLine="560"/>
        <w:spacing w:before="450" w:after="450" w:line="312" w:lineRule="auto"/>
      </w:pPr>
      <w:r>
        <w:rPr>
          <w:rFonts w:ascii="宋体" w:hAnsi="宋体" w:eastAsia="宋体" w:cs="宋体"/>
          <w:color w:val="000"/>
          <w:sz w:val="28"/>
          <w:szCs w:val="28"/>
        </w:rPr>
        <w:t xml:space="preserve"> 个人投资者可以参与新股IPO网下询价和申购，个人投资者应具备至少5年投资经验</w:t>
      </w:r>
    </w:p>
    <w:p>
      <w:pPr>
        <w:ind w:left="0" w:right="0" w:firstLine="560"/>
        <w:spacing w:before="450" w:after="450" w:line="312" w:lineRule="auto"/>
      </w:pPr>
      <w:r>
        <w:rPr>
          <w:rFonts w:ascii="宋体" w:hAnsi="宋体" w:eastAsia="宋体" w:cs="宋体"/>
          <w:color w:val="000"/>
          <w:sz w:val="28"/>
          <w:szCs w:val="28"/>
        </w:rPr>
        <w:t xml:space="preserve">二、网下配售</w:t>
      </w:r>
    </w:p>
    <w:p>
      <w:pPr>
        <w:ind w:left="0" w:right="0" w:firstLine="560"/>
        <w:spacing w:before="450" w:after="450" w:line="312" w:lineRule="auto"/>
      </w:pPr>
      <w:r>
        <w:rPr>
          <w:rFonts w:ascii="宋体" w:hAnsi="宋体" w:eastAsia="宋体" w:cs="宋体"/>
          <w:color w:val="000"/>
          <w:sz w:val="28"/>
          <w:szCs w:val="28"/>
        </w:rPr>
        <w:t xml:space="preserve">本次新股改革重要的一点是重新引入了个人投资者可以参与新股IPO网下询价和申购，新发行的《证券发行与承销管理办法》第二章第五条规定“首次公开发行股票采用询价方式定价的，符合条件的网下机构和个人投资者可以自主决定是否报价，主承销商无正当理由不得拒绝。”</w:t>
      </w:r>
    </w:p>
    <w:p>
      <w:pPr>
        <w:ind w:left="0" w:right="0" w:firstLine="560"/>
        <w:spacing w:before="450" w:after="450" w:line="312" w:lineRule="auto"/>
      </w:pPr>
      <w:r>
        <w:rPr>
          <w:rFonts w:ascii="宋体" w:hAnsi="宋体" w:eastAsia="宋体" w:cs="宋体"/>
          <w:color w:val="000"/>
          <w:sz w:val="28"/>
          <w:szCs w:val="28"/>
        </w:rPr>
        <w:t xml:space="preserve">1、网上网下发行比例</w:t>
      </w:r>
    </w:p>
    <w:p>
      <w:pPr>
        <w:ind w:left="0" w:right="0" w:firstLine="560"/>
        <w:spacing w:before="450" w:after="450" w:line="312" w:lineRule="auto"/>
      </w:pPr>
      <w:r>
        <w:rPr>
          <w:rFonts w:ascii="宋体" w:hAnsi="宋体" w:eastAsia="宋体" w:cs="宋体"/>
          <w:color w:val="000"/>
          <w:sz w:val="28"/>
          <w:szCs w:val="28"/>
        </w:rPr>
        <w:t xml:space="preserve">总股本4亿以下，网下60%，4亿股以上网下70%，其中网下40%优先向基金和社保配售</w:t>
      </w:r>
    </w:p>
    <w:p>
      <w:pPr>
        <w:ind w:left="0" w:right="0" w:firstLine="560"/>
        <w:spacing w:before="450" w:after="450" w:line="312" w:lineRule="auto"/>
      </w:pPr>
      <w:r>
        <w:rPr>
          <w:rFonts w:ascii="宋体" w:hAnsi="宋体" w:eastAsia="宋体" w:cs="宋体"/>
          <w:color w:val="000"/>
          <w:sz w:val="28"/>
          <w:szCs w:val="28"/>
        </w:rPr>
        <w:t xml:space="preserve">2、回拨机制</w:t>
      </w:r>
    </w:p>
    <w:p>
      <w:pPr>
        <w:ind w:left="0" w:right="0" w:firstLine="560"/>
        <w:spacing w:before="450" w:after="450" w:line="312" w:lineRule="auto"/>
      </w:pPr>
      <w:r>
        <w:rPr>
          <w:rFonts w:ascii="宋体" w:hAnsi="宋体" w:eastAsia="宋体" w:cs="宋体"/>
          <w:color w:val="000"/>
          <w:sz w:val="28"/>
          <w:szCs w:val="28"/>
        </w:rPr>
        <w:t xml:space="preserve">网上投资者有效申购倍数超过50倍、低于100倍(含)的，应当从网下向网上回拨，回拨比例为本次公开发行股票数量的20%；网上投资者有效申购倍数超过100倍的，回拨比例为本次公开发行股票数量的40%。</w:t>
      </w:r>
    </w:p>
    <w:p>
      <w:pPr>
        <w:ind w:left="0" w:right="0" w:firstLine="560"/>
        <w:spacing w:before="450" w:after="450" w:line="312" w:lineRule="auto"/>
      </w:pPr>
      <w:r>
        <w:rPr>
          <w:rFonts w:ascii="宋体" w:hAnsi="宋体" w:eastAsia="宋体" w:cs="宋体"/>
          <w:color w:val="000"/>
          <w:sz w:val="28"/>
          <w:szCs w:val="28"/>
        </w:rPr>
        <w:t xml:space="preserve">网上投资者申购数量不足网上初始发行量的，可回拨给网下投资者</w:t>
      </w:r>
    </w:p>
    <w:p>
      <w:pPr>
        <w:ind w:left="0" w:right="0" w:firstLine="560"/>
        <w:spacing w:before="450" w:after="450" w:line="312" w:lineRule="auto"/>
      </w:pPr>
      <w:r>
        <w:rPr>
          <w:rFonts w:ascii="宋体" w:hAnsi="宋体" w:eastAsia="宋体" w:cs="宋体"/>
          <w:color w:val="000"/>
          <w:sz w:val="28"/>
          <w:szCs w:val="28"/>
        </w:rPr>
        <w:t xml:space="preserve">关于回拨：网上申购中签率在1%--2%之间的，网下向网上回拨20%，也就是网上发行60%（4亿股以上的网上50%）;网上中签率在百分之零点几的，网下向网上回拨40%，也就是网上发行80%（4亿股以上的网上70%)。按照过去的规律，网上一般中小盘股的中签率在1%以下，这次新股发行价格应该相对较低，破发</w:t>
      </w:r>
    </w:p>
    <w:p>
      <w:pPr>
        <w:ind w:left="0" w:right="0" w:firstLine="560"/>
        <w:spacing w:before="450" w:after="450" w:line="312" w:lineRule="auto"/>
      </w:pPr>
      <w:r>
        <w:rPr>
          <w:rFonts w:ascii="宋体" w:hAnsi="宋体" w:eastAsia="宋体" w:cs="宋体"/>
          <w:color w:val="000"/>
          <w:sz w:val="28"/>
          <w:szCs w:val="28"/>
        </w:rPr>
        <w:t xml:space="preserve">几率基本极其微小，所以网上中签率应该更低，基本应该在百分之零点几左右，所以网下一般应该向网上回拨，网上最终的发行比例应该是60%--80%.三、打新业务流程</w:t>
      </w:r>
    </w:p>
    <w:p>
      <w:pPr>
        <w:ind w:left="0" w:right="0" w:firstLine="560"/>
        <w:spacing w:before="450" w:after="450" w:line="312" w:lineRule="auto"/>
      </w:pPr>
      <w:r>
        <w:rPr>
          <w:rFonts w:ascii="宋体" w:hAnsi="宋体" w:eastAsia="宋体" w:cs="宋体"/>
          <w:color w:val="000"/>
          <w:sz w:val="28"/>
          <w:szCs w:val="28"/>
        </w:rPr>
        <w:t xml:space="preserve">T-2 日市值确认</w:t>
      </w:r>
    </w:p>
    <w:p>
      <w:pPr>
        <w:ind w:left="0" w:right="0" w:firstLine="560"/>
        <w:spacing w:before="450" w:after="450" w:line="312" w:lineRule="auto"/>
      </w:pPr>
      <w:r>
        <w:rPr>
          <w:rFonts w:ascii="宋体" w:hAnsi="宋体" w:eastAsia="宋体" w:cs="宋体"/>
          <w:color w:val="000"/>
          <w:sz w:val="28"/>
          <w:szCs w:val="28"/>
        </w:rPr>
        <w:t xml:space="preserve">T日网上申购日</w:t>
      </w:r>
    </w:p>
    <w:p>
      <w:pPr>
        <w:ind w:left="0" w:right="0" w:firstLine="560"/>
        <w:spacing w:before="450" w:after="450" w:line="312" w:lineRule="auto"/>
      </w:pPr>
      <w:r>
        <w:rPr>
          <w:rFonts w:ascii="宋体" w:hAnsi="宋体" w:eastAsia="宋体" w:cs="宋体"/>
          <w:color w:val="000"/>
          <w:sz w:val="28"/>
          <w:szCs w:val="28"/>
        </w:rPr>
        <w:t xml:space="preserve">T+1资金冻结，验资核算</w:t>
      </w:r>
    </w:p>
    <w:p>
      <w:pPr>
        <w:ind w:left="0" w:right="0" w:firstLine="560"/>
        <w:spacing w:before="450" w:after="450" w:line="312" w:lineRule="auto"/>
      </w:pPr>
      <w:r>
        <w:rPr>
          <w:rFonts w:ascii="宋体" w:hAnsi="宋体" w:eastAsia="宋体" w:cs="宋体"/>
          <w:color w:val="000"/>
          <w:sz w:val="28"/>
          <w:szCs w:val="28"/>
        </w:rPr>
        <w:t xml:space="preserve">T+2日摇号抽签，中签清算</w:t>
      </w:r>
    </w:p>
    <w:p>
      <w:pPr>
        <w:ind w:left="0" w:right="0" w:firstLine="560"/>
        <w:spacing w:before="450" w:after="450" w:line="312" w:lineRule="auto"/>
      </w:pPr>
      <w:r>
        <w:rPr>
          <w:rFonts w:ascii="宋体" w:hAnsi="宋体" w:eastAsia="宋体" w:cs="宋体"/>
          <w:color w:val="000"/>
          <w:sz w:val="28"/>
          <w:szCs w:val="28"/>
        </w:rPr>
        <w:t xml:space="preserve">T+3日公布中签结果，资金解冻</w:t>
      </w:r>
    </w:p>
    <w:p>
      <w:pPr>
        <w:ind w:left="0" w:right="0" w:firstLine="560"/>
        <w:spacing w:before="450" w:after="450" w:line="312" w:lineRule="auto"/>
      </w:pPr>
      <w:r>
        <w:rPr>
          <w:rFonts w:ascii="宋体" w:hAnsi="宋体" w:eastAsia="宋体" w:cs="宋体"/>
          <w:color w:val="000"/>
          <w:sz w:val="28"/>
          <w:szCs w:val="28"/>
        </w:rPr>
        <w:t xml:space="preserve">四、新股上市首日交易规则</w:t>
      </w:r>
    </w:p>
    <w:p>
      <w:pPr>
        <w:ind w:left="0" w:right="0" w:firstLine="560"/>
        <w:spacing w:before="450" w:after="450" w:line="312" w:lineRule="auto"/>
      </w:pPr>
      <w:r>
        <w:rPr>
          <w:rFonts w:ascii="宋体" w:hAnsi="宋体" w:eastAsia="宋体" w:cs="宋体"/>
          <w:color w:val="000"/>
          <w:sz w:val="28"/>
          <w:szCs w:val="28"/>
        </w:rPr>
        <w:t xml:space="preserve">1、有效申报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（1）集合竞价阶段有效申报价格不得高于发行价格的120%且不得低于发行价格的80%；</w:t>
      </w:r>
    </w:p>
    <w:p>
      <w:pPr>
        <w:ind w:left="0" w:right="0" w:firstLine="560"/>
        <w:spacing w:before="450" w:after="450" w:line="312" w:lineRule="auto"/>
      </w:pPr>
      <w:r>
        <w:rPr>
          <w:rFonts w:ascii="宋体" w:hAnsi="宋体" w:eastAsia="宋体" w:cs="宋体"/>
          <w:color w:val="000"/>
          <w:sz w:val="28"/>
          <w:szCs w:val="28"/>
        </w:rPr>
        <w:t xml:space="preserve">（2）连续竞价阶段有效申报价格不得高于发行价格的144%且不得低于发行价格的64%。其中，14:55至15:00有效申报价格不得高于当日开盘价的120%且不得低于当日开盘价的80%。集合竞价阶段未产生开盘价的，以当日第一笔成交价格作为开盘价。</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（1）股票上市首日开盘集合竞价的有效竞价范围为发行价的上下20%。开盘价不能通过集合竞价产生的，以连续竞价第一笔成交价作为开盘价。</w:t>
      </w:r>
    </w:p>
    <w:p>
      <w:pPr>
        <w:ind w:left="0" w:right="0" w:firstLine="560"/>
        <w:spacing w:before="450" w:after="450" w:line="312" w:lineRule="auto"/>
      </w:pPr>
      <w:r>
        <w:rPr>
          <w:rFonts w:ascii="宋体" w:hAnsi="宋体" w:eastAsia="宋体" w:cs="宋体"/>
          <w:color w:val="000"/>
          <w:sz w:val="28"/>
          <w:szCs w:val="28"/>
        </w:rPr>
        <w:t xml:space="preserve">（2）股票上市首日14︰57至15︰00采用收盘集合定价，即对集中申报簿中，以最近成交价为申报价格的买卖申报进行一次性集中撮合。期间，投资者可以申报，也可以撤销申报。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（3）股票上市首日收盘价为收盘集合定价交易的成交价格。收盘集合定价期间无成交的，以当日该证券最后一笔交易前一分钟所有交易的成交量加权平均价(含最后一笔交易)为收盘价。</w:t>
      </w:r>
    </w:p>
    <w:p>
      <w:pPr>
        <w:ind w:left="0" w:right="0" w:firstLine="560"/>
        <w:spacing w:before="450" w:after="450" w:line="312" w:lineRule="auto"/>
      </w:pPr>
      <w:r>
        <w:rPr>
          <w:rFonts w:ascii="宋体" w:hAnsi="宋体" w:eastAsia="宋体" w:cs="宋体"/>
          <w:color w:val="000"/>
          <w:sz w:val="28"/>
          <w:szCs w:val="28"/>
        </w:rPr>
        <w:t xml:space="preserve">3、临时停牌</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（1）盘中成交价格较当日开盘价首次上涨或下跌10%以上（含）；</w:t>
      </w:r>
    </w:p>
    <w:p>
      <w:pPr>
        <w:ind w:left="0" w:right="0" w:firstLine="560"/>
        <w:spacing w:before="450" w:after="450" w:line="312" w:lineRule="auto"/>
      </w:pPr>
      <w:r>
        <w:rPr>
          <w:rFonts w:ascii="宋体" w:hAnsi="宋体" w:eastAsia="宋体" w:cs="宋体"/>
          <w:color w:val="000"/>
          <w:sz w:val="28"/>
          <w:szCs w:val="28"/>
        </w:rPr>
        <w:t xml:space="preserve">（2）盘中成交价格较当日开盘价上涨或下跌20%以上（含）。</w:t>
      </w:r>
    </w:p>
    <w:p>
      <w:pPr>
        <w:ind w:left="0" w:right="0" w:firstLine="560"/>
        <w:spacing w:before="450" w:after="450" w:line="312" w:lineRule="auto"/>
      </w:pPr>
      <w:r>
        <w:rPr>
          <w:rFonts w:ascii="宋体" w:hAnsi="宋体" w:eastAsia="宋体" w:cs="宋体"/>
          <w:color w:val="000"/>
          <w:sz w:val="28"/>
          <w:szCs w:val="28"/>
        </w:rPr>
        <w:t xml:space="preserve">因前款第（1）项停牌的，当日仅停牌一次，停牌持续时间为30分钟，停牌时间达到或超过14:55的，当日14:55复牌;因第（2）项停牌的，停牌时间持续至当日14:55。</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(1)盘中成交价较当日开盘价首次上涨或下跌达到或超过10%的，临时停牌时间为1小时；</w:t>
      </w:r>
    </w:p>
    <w:p>
      <w:pPr>
        <w:ind w:left="0" w:right="0" w:firstLine="560"/>
        <w:spacing w:before="450" w:after="450" w:line="312" w:lineRule="auto"/>
      </w:pPr>
      <w:r>
        <w:rPr>
          <w:rFonts w:ascii="宋体" w:hAnsi="宋体" w:eastAsia="宋体" w:cs="宋体"/>
          <w:color w:val="000"/>
          <w:sz w:val="28"/>
          <w:szCs w:val="28"/>
        </w:rPr>
        <w:t xml:space="preserve">(2)盘中成交价较当日开盘价首次上涨或下跌达到或超过20%的，临时停牌至14︰57.临时停牌期间，投资者可以申报，也可以撤销申报。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4、新股上市初期重点监控的异常行为</w:t>
      </w:r>
    </w:p>
    <w:p>
      <w:pPr>
        <w:ind w:left="0" w:right="0" w:firstLine="560"/>
        <w:spacing w:before="450" w:after="450" w:line="312" w:lineRule="auto"/>
      </w:pPr>
      <w:r>
        <w:rPr>
          <w:rFonts w:ascii="宋体" w:hAnsi="宋体" w:eastAsia="宋体" w:cs="宋体"/>
          <w:color w:val="000"/>
          <w:sz w:val="28"/>
          <w:szCs w:val="28"/>
        </w:rPr>
        <w:t xml:space="preserve">（1）同一证券账户或同一控制人控制的多个证券账户，单日以竞价方式累计买入数量超</w:t>
      </w:r>
    </w:p>
    <w:p>
      <w:pPr>
        <w:ind w:left="0" w:right="0" w:firstLine="560"/>
        <w:spacing w:before="450" w:after="450" w:line="312" w:lineRule="auto"/>
      </w:pPr>
      <w:r>
        <w:rPr>
          <w:rFonts w:ascii="宋体" w:hAnsi="宋体" w:eastAsia="宋体" w:cs="宋体"/>
          <w:color w:val="000"/>
          <w:sz w:val="28"/>
          <w:szCs w:val="28"/>
        </w:rPr>
        <w:t xml:space="preserve">过新股实际上市流通量1‰的；（比如1个亿流通盘的新股，上市当日买入超</w:t>
      </w:r>
    </w:p>
    <w:p>
      <w:pPr>
        <w:ind w:left="0" w:right="0" w:firstLine="560"/>
        <w:spacing w:before="450" w:after="450" w:line="312" w:lineRule="auto"/>
      </w:pPr>
      <w:r>
        <w:rPr>
          <w:rFonts w:ascii="宋体" w:hAnsi="宋体" w:eastAsia="宋体" w:cs="宋体"/>
          <w:color w:val="000"/>
          <w:sz w:val="28"/>
          <w:szCs w:val="28"/>
        </w:rPr>
        <w:t xml:space="preserve">过10万股就会被监控）</w:t>
      </w:r>
    </w:p>
    <w:p>
      <w:pPr>
        <w:ind w:left="0" w:right="0" w:firstLine="560"/>
        <w:spacing w:before="450" w:after="450" w:line="312" w:lineRule="auto"/>
      </w:pPr>
      <w:r>
        <w:rPr>
          <w:rFonts w:ascii="宋体" w:hAnsi="宋体" w:eastAsia="宋体" w:cs="宋体"/>
          <w:color w:val="000"/>
          <w:sz w:val="28"/>
          <w:szCs w:val="28"/>
        </w:rPr>
        <w:t xml:space="preserve">（2）同一证券账户或同一控制人控制的多个证券账户进行日内反向交易或频繁隔日反向</w:t>
      </w:r>
    </w:p>
    <w:p>
      <w:pPr>
        <w:ind w:left="0" w:right="0" w:firstLine="560"/>
        <w:spacing w:before="450" w:after="450" w:line="312" w:lineRule="auto"/>
      </w:pPr>
      <w:r>
        <w:rPr>
          <w:rFonts w:ascii="宋体" w:hAnsi="宋体" w:eastAsia="宋体" w:cs="宋体"/>
          <w:color w:val="000"/>
          <w:sz w:val="28"/>
          <w:szCs w:val="28"/>
        </w:rPr>
        <w:t xml:space="preserve">交易，且数量较大的；</w:t>
      </w:r>
    </w:p>
    <w:p>
      <w:pPr>
        <w:ind w:left="0" w:right="0" w:firstLine="560"/>
        <w:spacing w:before="450" w:after="450" w:line="312" w:lineRule="auto"/>
      </w:pPr>
      <w:r>
        <w:rPr>
          <w:rFonts w:ascii="宋体" w:hAnsi="宋体" w:eastAsia="宋体" w:cs="宋体"/>
          <w:color w:val="000"/>
          <w:sz w:val="28"/>
          <w:szCs w:val="28"/>
        </w:rPr>
        <w:t xml:space="preserve">（3）在集合竞价阶段或收盘前15分钟，通过高价申报、大额申报、连续申报、频繁申报</w:t>
      </w:r>
    </w:p>
    <w:p>
      <w:pPr>
        <w:ind w:left="0" w:right="0" w:firstLine="560"/>
        <w:spacing w:before="450" w:after="450" w:line="312" w:lineRule="auto"/>
      </w:pPr>
      <w:r>
        <w:rPr>
          <w:rFonts w:ascii="宋体" w:hAnsi="宋体" w:eastAsia="宋体" w:cs="宋体"/>
          <w:color w:val="000"/>
          <w:sz w:val="28"/>
          <w:szCs w:val="28"/>
        </w:rPr>
        <w:t xml:space="preserve">撤单等方式，严重影响新股开盘价或者收盘价的；</w:t>
      </w:r>
    </w:p>
    <w:p>
      <w:pPr>
        <w:ind w:left="0" w:right="0" w:firstLine="560"/>
        <w:spacing w:before="450" w:after="450" w:line="312" w:lineRule="auto"/>
      </w:pPr>
      <w:r>
        <w:rPr>
          <w:rFonts w:ascii="宋体" w:hAnsi="宋体" w:eastAsia="宋体" w:cs="宋体"/>
          <w:color w:val="000"/>
          <w:sz w:val="28"/>
          <w:szCs w:val="28"/>
        </w:rPr>
        <w:t xml:space="preserve">（4）在连续竞价阶段，当最新成交价接近日内最高成交价时，以不低于行情即时揭示的最低买入价格累计申报买入数量超过新股实际上市流通量0.2‰的；</w:t>
      </w:r>
    </w:p>
    <w:p>
      <w:pPr>
        <w:ind w:left="0" w:right="0" w:firstLine="560"/>
        <w:spacing w:before="450" w:after="450" w:line="312" w:lineRule="auto"/>
      </w:pPr>
      <w:r>
        <w:rPr>
          <w:rFonts w:ascii="宋体" w:hAnsi="宋体" w:eastAsia="宋体" w:cs="宋体"/>
          <w:color w:val="000"/>
          <w:sz w:val="28"/>
          <w:szCs w:val="28"/>
        </w:rPr>
        <w:t xml:space="preserve">（5）申报买入价格高于申报时点之前的行情揭示最新成交价的2%，且数量较大的；</w:t>
      </w:r>
    </w:p>
    <w:p>
      <w:pPr>
        <w:ind w:left="0" w:right="0" w:firstLine="560"/>
        <w:spacing w:before="450" w:after="450" w:line="312" w:lineRule="auto"/>
      </w:pPr>
      <w:r>
        <w:rPr>
          <w:rFonts w:ascii="宋体" w:hAnsi="宋体" w:eastAsia="宋体" w:cs="宋体"/>
          <w:color w:val="000"/>
          <w:sz w:val="28"/>
          <w:szCs w:val="28"/>
        </w:rPr>
        <w:t xml:space="preserve">（6）利用市价委托进行大额申报，严重影响新股交易价格的；</w:t>
      </w:r>
    </w:p>
    <w:p>
      <w:pPr>
        <w:ind w:left="0" w:right="0" w:firstLine="560"/>
        <w:spacing w:before="450" w:after="450" w:line="312" w:lineRule="auto"/>
      </w:pPr>
      <w:r>
        <w:rPr>
          <w:rFonts w:ascii="宋体" w:hAnsi="宋体" w:eastAsia="宋体" w:cs="宋体"/>
          <w:color w:val="000"/>
          <w:sz w:val="28"/>
          <w:szCs w:val="28"/>
        </w:rPr>
        <w:t xml:space="preserve">（7）本所认为需要重点监控的其他新股异常交易行为。</w:t>
      </w:r>
    </w:p>
    <w:p>
      <w:pPr>
        <w:ind w:left="0" w:right="0" w:firstLine="560"/>
        <w:spacing w:before="450" w:after="450" w:line="312" w:lineRule="auto"/>
      </w:pPr>
      <w:r>
        <w:rPr>
          <w:rFonts w:ascii="宋体" w:hAnsi="宋体" w:eastAsia="宋体" w:cs="宋体"/>
          <w:color w:val="000"/>
          <w:sz w:val="28"/>
          <w:szCs w:val="28"/>
        </w:rPr>
        <w:t xml:space="preserve">4、监管措施</w:t>
      </w:r>
    </w:p>
    <w:p>
      <w:pPr>
        <w:ind w:left="0" w:right="0" w:firstLine="560"/>
        <w:spacing w:before="450" w:after="450" w:line="312" w:lineRule="auto"/>
      </w:pPr>
      <w:r>
        <w:rPr>
          <w:rFonts w:ascii="宋体" w:hAnsi="宋体" w:eastAsia="宋体" w:cs="宋体"/>
          <w:color w:val="000"/>
          <w:sz w:val="28"/>
          <w:szCs w:val="28"/>
        </w:rPr>
        <w:t xml:space="preserve">对于异常交易行为的证券账户，交易所除书面警告、暂停当日交易外，情节严重的将认定账户所有人为不合格投资者，限制其一定时期内参与新股上市初期交易的权限。对于情节严重的，将给予限制证券账户交易的纪律处分，并计入诚信档案；涉嫌违法 的，将上报中国证监会查处。</w:t>
      </w:r>
    </w:p>
    <w:p>
      <w:pPr>
        <w:ind w:left="0" w:right="0" w:firstLine="560"/>
        <w:spacing w:before="450" w:after="450" w:line="312" w:lineRule="auto"/>
      </w:pPr>
      <w:r>
        <w:rPr>
          <w:rFonts w:ascii="宋体" w:hAnsi="宋体" w:eastAsia="宋体" w:cs="宋体"/>
          <w:color w:val="000"/>
          <w:sz w:val="28"/>
          <w:szCs w:val="28"/>
        </w:rPr>
        <w:t xml:space="preserve"> 首批5家上市企业</w:t>
      </w:r>
    </w:p>
    <w:p>
      <w:pPr>
        <w:ind w:left="0" w:right="0" w:firstLine="560"/>
        <w:spacing w:before="450" w:after="450" w:line="312" w:lineRule="auto"/>
      </w:pPr>
      <w:r>
        <w:rPr>
          <w:rFonts w:ascii="宋体" w:hAnsi="宋体" w:eastAsia="宋体" w:cs="宋体"/>
          <w:color w:val="000"/>
          <w:sz w:val="28"/>
          <w:szCs w:val="28"/>
        </w:rPr>
        <w:t xml:space="preserve">我武生物（300357）拟发行3000万股，网上发行1200万股，1月8日网上申购</w:t>
      </w:r>
    </w:p>
    <w:p>
      <w:pPr>
        <w:ind w:left="0" w:right="0" w:firstLine="560"/>
        <w:spacing w:before="450" w:after="450" w:line="312" w:lineRule="auto"/>
      </w:pPr>
      <w:r>
        <w:rPr>
          <w:rFonts w:ascii="宋体" w:hAnsi="宋体" w:eastAsia="宋体" w:cs="宋体"/>
          <w:color w:val="000"/>
          <w:sz w:val="28"/>
          <w:szCs w:val="28"/>
        </w:rPr>
        <w:t xml:space="preserve">新宝股份（002705）拟发行7600万股，网上发行2280万股，1月8日网上申购</w:t>
      </w:r>
    </w:p>
    <w:p>
      <w:pPr>
        <w:ind w:left="0" w:right="0" w:firstLine="560"/>
        <w:spacing w:before="450" w:after="450" w:line="312" w:lineRule="auto"/>
      </w:pPr>
      <w:r>
        <w:rPr>
          <w:rFonts w:ascii="宋体" w:hAnsi="宋体" w:eastAsia="宋体" w:cs="宋体"/>
          <w:color w:val="000"/>
          <w:sz w:val="28"/>
          <w:szCs w:val="28"/>
        </w:rPr>
        <w:t xml:space="preserve">楚天科技（300358）拟发行2200万股，网上发行440万股，1月9日网上申购</w:t>
      </w:r>
    </w:p>
    <w:p>
      <w:pPr>
        <w:ind w:left="0" w:right="0" w:firstLine="560"/>
        <w:spacing w:before="450" w:after="450" w:line="312" w:lineRule="auto"/>
      </w:pPr>
      <w:r>
        <w:rPr>
          <w:rFonts w:ascii="宋体" w:hAnsi="宋体" w:eastAsia="宋体" w:cs="宋体"/>
          <w:color w:val="000"/>
          <w:sz w:val="28"/>
          <w:szCs w:val="28"/>
        </w:rPr>
        <w:t xml:space="preserve">纽威股份（603699）拟发行1.2亿股，网上发行3600万股，1月9日网上申购</w:t>
      </w:r>
    </w:p>
    <w:p>
      <w:pPr>
        <w:ind w:left="0" w:right="0" w:firstLine="560"/>
        <w:spacing w:before="450" w:after="450" w:line="312" w:lineRule="auto"/>
      </w:pPr>
      <w:r>
        <w:rPr>
          <w:rFonts w:ascii="宋体" w:hAnsi="宋体" w:eastAsia="宋体" w:cs="宋体"/>
          <w:color w:val="000"/>
          <w:sz w:val="28"/>
          <w:szCs w:val="28"/>
        </w:rPr>
        <w:t xml:space="preserve">全通教育（300359）拟发行2024万股，网上发行800万股，1月13日网上申购</w:t>
      </w:r>
    </w:p>
    <w:p>
      <w:pPr>
        <w:ind w:left="0" w:right="0" w:firstLine="560"/>
        <w:spacing w:before="450" w:after="450" w:line="312" w:lineRule="auto"/>
      </w:pPr>
      <w:r>
        <w:rPr>
          <w:rFonts w:ascii="黑体" w:hAnsi="黑体" w:eastAsia="黑体" w:cs="黑体"/>
          <w:color w:val="000000"/>
          <w:sz w:val="36"/>
          <w:szCs w:val="36"/>
          <w:b w:val="1"/>
          <w:bCs w:val="1"/>
        </w:rPr>
        <w:t xml:space="preserve">第五篇：新股发行制度改革探讨</w:t>
      </w:r>
    </w:p>
    <w:p>
      <w:pPr>
        <w:ind w:left="0" w:right="0" w:firstLine="560"/>
        <w:spacing w:before="450" w:after="450" w:line="312" w:lineRule="auto"/>
      </w:pPr>
      <w:r>
        <w:rPr>
          <w:rFonts w:ascii="宋体" w:hAnsi="宋体" w:eastAsia="宋体" w:cs="宋体"/>
          <w:color w:val="000"/>
          <w:sz w:val="28"/>
          <w:szCs w:val="28"/>
        </w:rPr>
        <w:t xml:space="preserve">新股发行制度改革探讨</w:t>
      </w:r>
    </w:p>
    <w:p>
      <w:pPr>
        <w:ind w:left="0" w:right="0" w:firstLine="560"/>
        <w:spacing w:before="450" w:after="450" w:line="312" w:lineRule="auto"/>
      </w:pPr>
      <w:r>
        <w:rPr>
          <w:rFonts w:ascii="宋体" w:hAnsi="宋体" w:eastAsia="宋体" w:cs="宋体"/>
          <w:color w:val="000"/>
          <w:sz w:val="28"/>
          <w:szCs w:val="28"/>
        </w:rPr>
        <w:t xml:space="preserve">1.新股发行制度内涵</w:t>
      </w:r>
    </w:p>
    <w:p>
      <w:pPr>
        <w:ind w:left="0" w:right="0" w:firstLine="560"/>
        <w:spacing w:before="450" w:after="450" w:line="312" w:lineRule="auto"/>
      </w:pPr>
      <w:r>
        <w:rPr>
          <w:rFonts w:ascii="宋体" w:hAnsi="宋体" w:eastAsia="宋体" w:cs="宋体"/>
          <w:color w:val="000"/>
          <w:sz w:val="28"/>
          <w:szCs w:val="28"/>
        </w:rPr>
        <w:t xml:space="preserve">新股发行制度是指首次公开发行股票时发行审核、定价、承销和发售的一系列制度及相关安排，主要包括发行审核制度和发行定价机制，其中定价机制是新股发行制度的核心环节，有两方面基本内容，一是确定新股发行价格，即价格发现；二是采用一定的方式将新股出售给投资者。这两个方面相互制约和依赖，构成价格形成机制的核心内容。</w:t>
      </w:r>
    </w:p>
    <w:p>
      <w:pPr>
        <w:ind w:left="0" w:right="0" w:firstLine="560"/>
        <w:spacing w:before="450" w:after="450" w:line="312" w:lineRule="auto"/>
      </w:pPr>
      <w:r>
        <w:rPr>
          <w:rFonts w:ascii="宋体" w:hAnsi="宋体" w:eastAsia="宋体" w:cs="宋体"/>
          <w:color w:val="000"/>
          <w:sz w:val="28"/>
          <w:szCs w:val="28"/>
        </w:rPr>
        <w:t xml:space="preserve">2．新股发行制度现行特点</w:t>
      </w:r>
    </w:p>
    <w:p>
      <w:pPr>
        <w:ind w:left="0" w:right="0" w:firstLine="560"/>
        <w:spacing w:before="450" w:after="450" w:line="312" w:lineRule="auto"/>
      </w:pPr>
      <w:r>
        <w:rPr>
          <w:rFonts w:ascii="宋体" w:hAnsi="宋体" w:eastAsia="宋体" w:cs="宋体"/>
          <w:color w:val="000"/>
          <w:sz w:val="28"/>
          <w:szCs w:val="28"/>
        </w:rPr>
        <w:t xml:space="preserve">我国新股发行审核制度采用核准制，已经迈入保荐制阶段，发行定价机制采用累计投标机制。制度本身的特点决定了其发行制度的特点。</w:t>
      </w:r>
    </w:p>
    <w:p>
      <w:pPr>
        <w:ind w:left="0" w:right="0" w:firstLine="560"/>
        <w:spacing w:before="450" w:after="450" w:line="312" w:lineRule="auto"/>
      </w:pPr>
      <w:r>
        <w:rPr>
          <w:rFonts w:ascii="宋体" w:hAnsi="宋体" w:eastAsia="宋体" w:cs="宋体"/>
          <w:color w:val="000"/>
          <w:sz w:val="28"/>
          <w:szCs w:val="28"/>
        </w:rPr>
        <w:t xml:space="preserve">3.新股发行制度缺陷与主要表现</w:t>
      </w:r>
    </w:p>
    <w:p>
      <w:pPr>
        <w:ind w:left="0" w:right="0" w:firstLine="560"/>
        <w:spacing w:before="450" w:after="450" w:line="312" w:lineRule="auto"/>
      </w:pPr>
      <w:r>
        <w:rPr>
          <w:rFonts w:ascii="宋体" w:hAnsi="宋体" w:eastAsia="宋体" w:cs="宋体"/>
          <w:color w:val="000"/>
          <w:sz w:val="28"/>
          <w:szCs w:val="28"/>
        </w:rPr>
        <w:t xml:space="preserve">当前阶段，新股发行制度的缺陷主要体现在我国实行的审核制（保荐制度），定价机制（询价制）上。</w:t>
      </w:r>
    </w:p>
    <w:p>
      <w:pPr>
        <w:ind w:left="0" w:right="0" w:firstLine="560"/>
        <w:spacing w:before="450" w:after="450" w:line="312" w:lineRule="auto"/>
      </w:pPr>
      <w:r>
        <w:rPr>
          <w:rFonts w:ascii="宋体" w:hAnsi="宋体" w:eastAsia="宋体" w:cs="宋体"/>
          <w:color w:val="000"/>
          <w:sz w:val="28"/>
          <w:szCs w:val="28"/>
        </w:rPr>
        <w:t xml:space="preserve">3.1保健制度不合理</w:t>
      </w:r>
    </w:p>
    <w:p>
      <w:pPr>
        <w:ind w:left="0" w:right="0" w:firstLine="560"/>
        <w:spacing w:before="450" w:after="450" w:line="312" w:lineRule="auto"/>
      </w:pPr>
      <w:r>
        <w:rPr>
          <w:rFonts w:ascii="宋体" w:hAnsi="宋体" w:eastAsia="宋体" w:cs="宋体"/>
          <w:color w:val="000"/>
          <w:sz w:val="28"/>
          <w:szCs w:val="28"/>
        </w:rPr>
        <w:t xml:space="preserve">主要体现在保荐人未完全履行保荐职责；保荐机构不需承担被保荐公司的后续风险；过度包装</w:t>
      </w:r>
    </w:p>
    <w:p>
      <w:pPr>
        <w:ind w:left="0" w:right="0" w:firstLine="560"/>
        <w:spacing w:before="450" w:after="450" w:line="312" w:lineRule="auto"/>
      </w:pPr>
      <w:r>
        <w:rPr>
          <w:rFonts w:ascii="宋体" w:hAnsi="宋体" w:eastAsia="宋体" w:cs="宋体"/>
          <w:color w:val="000"/>
          <w:sz w:val="28"/>
          <w:szCs w:val="28"/>
        </w:rPr>
        <w:t xml:space="preserve">3.2定价制度不合理</w:t>
      </w:r>
    </w:p>
    <w:p>
      <w:pPr>
        <w:ind w:left="0" w:right="0" w:firstLine="560"/>
        <w:spacing w:before="450" w:after="450" w:line="312" w:lineRule="auto"/>
      </w:pPr>
      <w:r>
        <w:rPr>
          <w:rFonts w:ascii="宋体" w:hAnsi="宋体" w:eastAsia="宋体" w:cs="宋体"/>
          <w:color w:val="000"/>
          <w:sz w:val="28"/>
          <w:szCs w:val="28"/>
        </w:rPr>
        <w:t xml:space="preserve">主要体现在以下现象：“新股不败神话”现象，利益合谋IPO首日的过度炒作等。主要问题为机构询价制度的定价在我国的适用性、有效性问题；参与询价配售的机构缺乏自律以及机构投资者权利义务不对等的问题；监管部门对询价配售机构在新股上市后的行为监管不足</w:t>
      </w:r>
    </w:p>
    <w:p>
      <w:pPr>
        <w:ind w:left="0" w:right="0" w:firstLine="560"/>
        <w:spacing w:before="450" w:after="450" w:line="312" w:lineRule="auto"/>
      </w:pPr>
      <w:r>
        <w:rPr>
          <w:rFonts w:ascii="宋体" w:hAnsi="宋体" w:eastAsia="宋体" w:cs="宋体"/>
          <w:color w:val="000"/>
          <w:sz w:val="28"/>
          <w:szCs w:val="28"/>
        </w:rPr>
        <w:t xml:space="preserve">4.新股发行制度改革方向</w:t>
      </w:r>
    </w:p>
    <w:p>
      <w:pPr>
        <w:ind w:left="0" w:right="0" w:firstLine="560"/>
        <w:spacing w:before="450" w:after="450" w:line="312" w:lineRule="auto"/>
      </w:pPr>
      <w:r>
        <w:rPr>
          <w:rFonts w:ascii="宋体" w:hAnsi="宋体" w:eastAsia="宋体" w:cs="宋体"/>
          <w:color w:val="000"/>
          <w:sz w:val="28"/>
          <w:szCs w:val="28"/>
        </w:rPr>
        <w:t xml:space="preserve">经过以上分析我们可以看出，改革的应该从核准制和询价制入手。所以新股发行制度改革的大方向已经确定，及由核准制向注册制过渡，并进一步完善询价制度，如全面放开询价对象，并赋予主承销商更多的询价对象选择权和配售权。</w:t>
      </w:r>
    </w:p>
    <w:p>
      <w:pPr>
        <w:ind w:left="0" w:right="0" w:firstLine="560"/>
        <w:spacing w:before="450" w:after="450" w:line="312" w:lineRule="auto"/>
      </w:pPr>
      <w:r>
        <w:rPr>
          <w:rFonts w:ascii="宋体" w:hAnsi="宋体" w:eastAsia="宋体" w:cs="宋体"/>
          <w:color w:val="000"/>
          <w:sz w:val="28"/>
          <w:szCs w:val="28"/>
        </w:rPr>
        <w:t xml:space="preserve">4.1核准制度的改革方向</w:t>
      </w:r>
    </w:p>
    <w:p>
      <w:pPr>
        <w:ind w:left="0" w:right="0" w:firstLine="560"/>
        <w:spacing w:before="450" w:after="450" w:line="312" w:lineRule="auto"/>
      </w:pPr>
      <w:r>
        <w:rPr>
          <w:rFonts w:ascii="宋体" w:hAnsi="宋体" w:eastAsia="宋体" w:cs="宋体"/>
          <w:color w:val="000"/>
          <w:sz w:val="28"/>
          <w:szCs w:val="28"/>
        </w:rPr>
        <w:t xml:space="preserve">主要有几个方向：加大信息披露,减少监管层对新股审核的实质性判断；由审核制逐步向注册制过渡；实行保荐人双签制度。</w:t>
      </w:r>
    </w:p>
    <w:p>
      <w:pPr>
        <w:ind w:left="0" w:right="0" w:firstLine="560"/>
        <w:spacing w:before="450" w:after="450" w:line="312" w:lineRule="auto"/>
      </w:pPr>
      <w:r>
        <w:rPr>
          <w:rFonts w:ascii="宋体" w:hAnsi="宋体" w:eastAsia="宋体" w:cs="宋体"/>
          <w:color w:val="000"/>
          <w:sz w:val="28"/>
          <w:szCs w:val="28"/>
        </w:rPr>
        <w:t xml:space="preserve">4.2定价制度改革方向</w:t>
      </w:r>
    </w:p>
    <w:p>
      <w:pPr>
        <w:ind w:left="0" w:right="0" w:firstLine="560"/>
        <w:spacing w:before="450" w:after="450" w:line="312" w:lineRule="auto"/>
      </w:pPr>
      <w:r>
        <w:rPr>
          <w:rFonts w:ascii="宋体" w:hAnsi="宋体" w:eastAsia="宋体" w:cs="宋体"/>
          <w:color w:val="000"/>
          <w:sz w:val="28"/>
          <w:szCs w:val="28"/>
        </w:rPr>
        <w:t xml:space="preserve">主要有几个方向：适当调整询价范围和配售比例，进一步完善定价约束机制；加强对发行定价的监管，促使发行人及参与各方充分尽责 ；增加新上市公司流通股数量，有效缓解股票供应不足。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2024-11-22T19:15:44+08:00</dcterms:created>
  <dcterms:modified xsi:type="dcterms:W3CDTF">2024-11-22T19:15:44+08:00</dcterms:modified>
</cp:coreProperties>
</file>

<file path=docProps/custom.xml><?xml version="1.0" encoding="utf-8"?>
<Properties xmlns="http://schemas.openxmlformats.org/officeDocument/2006/custom-properties" xmlns:vt="http://schemas.openxmlformats.org/officeDocument/2006/docPropsVTypes"/>
</file>