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最新国家开放大学电大《美学原理》形考任务3试题及答案</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美学原理》形考任务3试题及答案第三次形考作业（模块三）题目1名词解释：优美优美，又称秀美，它是美的最一般的形态。狭义的美，指的就是优美。这是一种优雅之美、柔媚之美。从审美属性上看，优美主要具有绮丽、典雅、含蓄、秀丽、纤...</w:t>
      </w:r>
    </w:p>
    <w:p>
      <w:pPr>
        <w:ind w:left="0" w:right="0" w:firstLine="560"/>
        <w:spacing w:before="450" w:after="450" w:line="312" w:lineRule="auto"/>
      </w:pPr>
      <w:r>
        <w:rPr>
          <w:rFonts w:ascii="宋体" w:hAnsi="宋体" w:eastAsia="宋体" w:cs="宋体"/>
          <w:color w:val="000"/>
          <w:sz w:val="28"/>
          <w:szCs w:val="28"/>
        </w:rPr>
        <w:t xml:space="preserve">最新国家开放大学电大《美学原理》形考任务3试题及答案</w:t>
      </w:r>
    </w:p>
    <w:p>
      <w:pPr>
        <w:ind w:left="0" w:right="0" w:firstLine="560"/>
        <w:spacing w:before="450" w:after="450" w:line="312" w:lineRule="auto"/>
      </w:pPr>
      <w:r>
        <w:rPr>
          <w:rFonts w:ascii="宋体" w:hAnsi="宋体" w:eastAsia="宋体" w:cs="宋体"/>
          <w:color w:val="000"/>
          <w:sz w:val="28"/>
          <w:szCs w:val="28"/>
        </w:rPr>
        <w:t xml:space="preserve">第三次形考作业（模块三）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名词解释：优美</w:t>
      </w:r>
    </w:p>
    <w:p>
      <w:pPr>
        <w:ind w:left="0" w:right="0" w:firstLine="560"/>
        <w:spacing w:before="450" w:after="450" w:line="312" w:lineRule="auto"/>
      </w:pPr>
      <w:r>
        <w:rPr>
          <w:rFonts w:ascii="宋体" w:hAnsi="宋体" w:eastAsia="宋体" w:cs="宋体"/>
          <w:color w:val="000"/>
          <w:sz w:val="28"/>
          <w:szCs w:val="28"/>
        </w:rPr>
        <w:t xml:space="preserve">优美，又称秀美，它是美的最一般的形态。狭义的美，指的就是优美。这是一种优雅之美、柔媚之美。从审美属性上看，优美主要具有绮丽、典雅、含蓄、秀丽、纤柔、婉约等特色。从根本上讲，优美的本质就在于审美主体与审美客体之间的和谐统一。优美的核心之所以是和谐，其实质就在于它体现出主体和客体的和谐统一，体现出内容与形式的和谐统一，也体现出理智与情感的和谐统一。优美引起的审美感受是一种单纯的、平静的愉悦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名词解释：崇高</w:t>
      </w:r>
    </w:p>
    <w:p>
      <w:pPr>
        <w:ind w:left="0" w:right="0" w:firstLine="560"/>
        <w:spacing w:before="450" w:after="450" w:line="312" w:lineRule="auto"/>
      </w:pPr>
      <w:r>
        <w:rPr>
          <w:rFonts w:ascii="宋体" w:hAnsi="宋体" w:eastAsia="宋体" w:cs="宋体"/>
          <w:color w:val="000"/>
          <w:sz w:val="28"/>
          <w:szCs w:val="28"/>
        </w:rPr>
        <w:t xml:space="preserve">崇高，又称为壮美，就是一种雄壮的美、刚性的美。从审美属性上看，崇高主要具有宏伟、雄浑、壮阔、豪放、劲见、奇特的特点。崇高的本质在于人的本质力量与客体之间处于尖锐对立与严峻冲突。崇高体现在主客体矛盾冲突中，经过尖锐激烈的对立，主体战胜客体并且终于从痛感转化为快感。</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名词解释：直觉说</w:t>
      </w:r>
    </w:p>
    <w:p>
      <w:pPr>
        <w:ind w:left="0" w:right="0" w:firstLine="560"/>
        <w:spacing w:before="450" w:after="450" w:line="312" w:lineRule="auto"/>
      </w:pPr>
      <w:r>
        <w:rPr>
          <w:rFonts w:ascii="宋体" w:hAnsi="宋体" w:eastAsia="宋体" w:cs="宋体"/>
          <w:color w:val="000"/>
          <w:sz w:val="28"/>
          <w:szCs w:val="28"/>
        </w:rPr>
        <w:t xml:space="preserve">“直觉说”也称“表现说”，审美心理学流派之一，代表人物是意大利的克罗齐，20世纪初成为具有世界影响的学派，这种表现主义美学为西方现代派艺术提供了理论依据。其核心观点是：美就是直觉、就是形式，就是直觉的表现。在美感中，没有任何逻辑思维和理性认识，美的全部意义就是对事物形式的形象直觉。这一学说的基础是唯心主义哲学，但他强调形象思维在审美中的重要性具有一定合理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名词解释：“格式塔”心理学说</w:t>
      </w:r>
    </w:p>
    <w:p>
      <w:pPr>
        <w:ind w:left="0" w:right="0" w:firstLine="560"/>
        <w:spacing w:before="450" w:after="450" w:line="312" w:lineRule="auto"/>
      </w:pPr>
      <w:r>
        <w:rPr>
          <w:rFonts w:ascii="宋体" w:hAnsi="宋体" w:eastAsia="宋体" w:cs="宋体"/>
          <w:color w:val="000"/>
          <w:sz w:val="28"/>
          <w:szCs w:val="28"/>
        </w:rPr>
        <w:t xml:space="preserve">格式塔是德文Gestalt的音译，其意思是“完型”，是在人的知觉中呈现出来式样，具有整体性和独立性。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请判断正误，并说明理由：“悲剧将人生有价值的东西毁灭给人看”。“喜剧将那无价值的撕破给人看。”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理由：这两句话是鲁迅先生讲的。“悲剧将人生的有价值的东西毁灭给人看”揭示了悲剧的本质特征是在历史发展的一定</w:t>
      </w:r>
    </w:p>
    <w:p>
      <w:pPr>
        <w:ind w:left="0" w:right="0" w:firstLine="560"/>
        <w:spacing w:before="450" w:after="450" w:line="312" w:lineRule="auto"/>
      </w:pPr>
      <w:r>
        <w:rPr>
          <w:rFonts w:ascii="宋体" w:hAnsi="宋体" w:eastAsia="宋体" w:cs="宋体"/>
          <w:color w:val="000"/>
          <w:sz w:val="28"/>
          <w:szCs w:val="28"/>
        </w:rPr>
        <w:t xml:space="preserve">阶段上，由于客观社会原因或历史的必然冲突，真善美、生命、爱情、信仰、理想等等“人生的有价值的东西”被损害或被毁灭，这个过程或结果使人们陷入剧烈的悲痛，但马上又被正面人物的巨大精神力量所感染，被惊心动魄的感人力量所震撼，从而获得一种特殊的审美感受，即悲剧性美感。“喜剧将那无价值的撕破给人看”揭示了喜剧的本质特征是滑稽可笑的人物或事物披上了一件令人炫目的漂亮外衣，用来掩盖自己的庸俗或丑恶，而当这件漂亮的外衣被撕破时，不仅暴露出自己的本质原形，而且当众受到嘲笑、讽刺和否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请判断正误，并说明理由：喜剧艺术的本质特点在于“逗乐”，越是丑的东西越有审美价值。</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理由：这种说法忽略了喜剧艺术揭示生活本质的要素。喜剧的本质特征是“寓庄于谐”。“逗乐”而不能揭示生活本质，不能称为喜剧，喜剧必须在诙谐形式中表现生活本质真实。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请判断正误，并说明理由：奥地利心理学家弗洛伊德是“移情说”审美心理学说的代表人物。</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理由：弗洛伊德是“精神分析学说”的代表人物，“移情说”的代表人物是德国美学家、心理学家立普斯。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简答：如何在喜剧中“寓庄于谐”？</w:t>
      </w:r>
    </w:p>
    <w:p>
      <w:pPr>
        <w:ind w:left="0" w:right="0" w:firstLine="560"/>
        <w:spacing w:before="450" w:after="450" w:line="312" w:lineRule="auto"/>
      </w:pPr>
      <w:r>
        <w:rPr>
          <w:rFonts w:ascii="宋体" w:hAnsi="宋体" w:eastAsia="宋体" w:cs="宋体"/>
          <w:color w:val="000"/>
          <w:sz w:val="28"/>
          <w:szCs w:val="28"/>
        </w:rPr>
        <w:t xml:space="preserve">答：（1）“庄”是指喜剧的主题思想体现了深刻的社会内容，“谐”是指主题思想的表现形式诙谐可笑。在喜剧中，“庄”与“谐”处于辨证的统一。失去了深刻的主题思想，喜剧就失去了灵魂；但是，没有诙谐可笑的形式，喜剧就不成其为喜剧。</w:t>
      </w:r>
    </w:p>
    <w:p>
      <w:pPr>
        <w:ind w:left="0" w:right="0" w:firstLine="560"/>
        <w:spacing w:before="450" w:after="450" w:line="312" w:lineRule="auto"/>
      </w:pPr>
      <w:r>
        <w:rPr>
          <w:rFonts w:ascii="宋体" w:hAnsi="宋体" w:eastAsia="宋体" w:cs="宋体"/>
          <w:color w:val="000"/>
          <w:sz w:val="28"/>
          <w:szCs w:val="28"/>
        </w:rPr>
        <w:t xml:space="preserve">（2）喜剧性艺术之取得“寓庄于谐”的美学效果的途径主要有两种，第一种方法是“在倒错中显真实”。一切艺术都要真实地反映生活，而喜剧艺术是要在倒错（自相矛盾）的形式中显示真实，以取得喜剧效果。</w:t>
      </w:r>
    </w:p>
    <w:p>
      <w:pPr>
        <w:ind w:left="0" w:right="0" w:firstLine="560"/>
        <w:spacing w:before="450" w:after="450" w:line="312" w:lineRule="auto"/>
      </w:pPr>
      <w:r>
        <w:rPr>
          <w:rFonts w:ascii="宋体" w:hAnsi="宋体" w:eastAsia="宋体" w:cs="宋体"/>
          <w:color w:val="000"/>
          <w:sz w:val="28"/>
          <w:szCs w:val="28"/>
        </w:rPr>
        <w:t xml:space="preserve">（3）喜剧性艺术之取得“寓庄于谐”的美学效果的途径之二是“以夸张揭示荒诞”。通过夸张乃至变形，揭示真实，常常能够产生明显的喜剧效果。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简答：审美心理结构中有哪些主要心理因素？</w:t>
      </w:r>
    </w:p>
    <w:p>
      <w:pPr>
        <w:ind w:left="0" w:right="0" w:firstLine="560"/>
        <w:spacing w:before="450" w:after="450" w:line="312" w:lineRule="auto"/>
      </w:pPr>
      <w:r>
        <w:rPr>
          <w:rFonts w:ascii="宋体" w:hAnsi="宋体" w:eastAsia="宋体" w:cs="宋体"/>
          <w:color w:val="000"/>
          <w:sz w:val="28"/>
          <w:szCs w:val="28"/>
        </w:rPr>
        <w:t xml:space="preserve">答：审美心理结构中包含着感知、想象、情感、理解等基本要素。</w:t>
      </w:r>
    </w:p>
    <w:p>
      <w:pPr>
        <w:ind w:left="0" w:right="0" w:firstLine="560"/>
        <w:spacing w:before="450" w:after="450" w:line="312" w:lineRule="auto"/>
      </w:pPr>
      <w:r>
        <w:rPr>
          <w:rFonts w:ascii="宋体" w:hAnsi="宋体" w:eastAsia="宋体" w:cs="宋体"/>
          <w:color w:val="000"/>
          <w:sz w:val="28"/>
          <w:szCs w:val="28"/>
        </w:rPr>
        <w:t xml:space="preserve">（1）感知包括简单的感觉和较复杂的知觉。所谓感觉是指客观事物直接作用于人的感觉器官，在人脑中所产生的对事物个别属性的反映。感觉是一切认识活动的基础，也是审美感受的心理基础。所谓知觉，则是在感觉的基础上对事物的综合的、整体性的把握。知觉具有整体性、选择性、恒常</w:t>
      </w:r>
    </w:p>
    <w:p>
      <w:pPr>
        <w:ind w:left="0" w:right="0" w:firstLine="560"/>
        <w:spacing w:before="450" w:after="450" w:line="312" w:lineRule="auto"/>
      </w:pPr>
      <w:r>
        <w:rPr>
          <w:rFonts w:ascii="宋体" w:hAnsi="宋体" w:eastAsia="宋体" w:cs="宋体"/>
          <w:color w:val="000"/>
          <w:sz w:val="28"/>
          <w:szCs w:val="28"/>
        </w:rPr>
        <w:t xml:space="preserve">性等基本特征，它是一种更加积极主动的心理活动。感觉和知觉和称为感知。感觉是知觉的基础，知觉是感觉的深入。</w:t>
      </w:r>
    </w:p>
    <w:p>
      <w:pPr>
        <w:ind w:left="0" w:right="0" w:firstLine="560"/>
        <w:spacing w:before="450" w:after="450" w:line="312" w:lineRule="auto"/>
      </w:pPr>
      <w:r>
        <w:rPr>
          <w:rFonts w:ascii="宋体" w:hAnsi="宋体" w:eastAsia="宋体" w:cs="宋体"/>
          <w:color w:val="000"/>
          <w:sz w:val="28"/>
          <w:szCs w:val="28"/>
        </w:rPr>
        <w:t xml:space="preserve">（2）想象是指人脑对已有表象进行加工改造而创造新形象的过程。心理学上把想象分为再造性想象和创造性想象两大类。所谓再造性想象，是人类在生活经验的基础上再现出记忆的客观事物的形象；所谓创造性想象，是在经验的基础上对记忆进行加工组合，创造出新的形象。在审美心理中，既有再造性想象，也有创造性想象。在审美活动中，人们总是把从感觉、知觉所得到的关于对象的完整表象，根据自己的生活经验，通过想象的活动再造出来，或创造出新的形象。身后经验越丰富、学识教养越多，想象的翅膀也就越丰满，所得到的审美愉悦和审美享受也就越强烈。</w:t>
      </w:r>
    </w:p>
    <w:p>
      <w:pPr>
        <w:ind w:left="0" w:right="0" w:firstLine="560"/>
        <w:spacing w:before="450" w:after="450" w:line="312" w:lineRule="auto"/>
      </w:pPr>
      <w:r>
        <w:rPr>
          <w:rFonts w:ascii="宋体" w:hAnsi="宋体" w:eastAsia="宋体" w:cs="宋体"/>
          <w:color w:val="000"/>
          <w:sz w:val="28"/>
          <w:szCs w:val="28"/>
        </w:rPr>
        <w:t xml:space="preserve">（3）情感是人对客观现实的一种特殊反映形式，是对客观事物是否符合人的需要的一种复杂的心理反应，是主体对待客体的一种态度。情感在审美心理中有着极为重要的作用。前面我们已经讲到，审美心理是感知、想象、情感、理解等多种心理因素的统一体。那么，这些心理因素是如何在审美心理中统一起来的呢？它们不是机械的相加，而是以情感作为中介所形成的有机统一。</w:t>
      </w:r>
    </w:p>
    <w:p>
      <w:pPr>
        <w:ind w:left="0" w:right="0" w:firstLine="560"/>
        <w:spacing w:before="450" w:after="450" w:line="312" w:lineRule="auto"/>
      </w:pPr>
      <w:r>
        <w:rPr>
          <w:rFonts w:ascii="宋体" w:hAnsi="宋体" w:eastAsia="宋体" w:cs="宋体"/>
          <w:color w:val="000"/>
          <w:sz w:val="28"/>
          <w:szCs w:val="28"/>
        </w:rPr>
        <w:t xml:space="preserve">（4）理解是审美中不可缺少的组成部分。这是因为，美的事物不仅具有感性的形式和生动形象，而且还有内在的本质和深刻的意蕴。审美心理的理解因素主要包括：首先，对于审美对象的认识内容，不能脱离理解因素；其次，对于审美对象形式的认识，也不能脱离理解因素；最后，也是最重要的一点，对于审美对象内在意蕴和意味的认识，更不能脱离理性因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论述：请举例说明马斯洛人本主义心理学审美理论学说。</w:t>
      </w:r>
    </w:p>
    <w:p>
      <w:pPr>
        <w:ind w:left="0" w:right="0" w:firstLine="560"/>
        <w:spacing w:before="450" w:after="450" w:line="312" w:lineRule="auto"/>
      </w:pPr>
      <w:r>
        <w:rPr>
          <w:rFonts w:ascii="宋体" w:hAnsi="宋体" w:eastAsia="宋体" w:cs="宋体"/>
          <w:color w:val="000"/>
          <w:sz w:val="28"/>
          <w:szCs w:val="28"/>
        </w:rPr>
        <w:t xml:space="preserve">答：1．人本主义心理学是20世纪50－60年代在美国兴起的一种心理学流派，其创始人和主要代表人物是著名心理学家马斯洛。马斯洛先后提出了著名的“需要层次理论”、“人的潜能和价值论”、“自我实现论”、“高峰体验论”等重要理论，奠定了人本主义心理学的理论基础，被称为“人本主义心理学精神之父”。</w:t>
      </w:r>
    </w:p>
    <w:p>
      <w:pPr>
        <w:ind w:left="0" w:right="0" w:firstLine="560"/>
        <w:spacing w:before="450" w:after="450" w:line="312" w:lineRule="auto"/>
      </w:pPr>
      <w:r>
        <w:rPr>
          <w:rFonts w:ascii="宋体" w:hAnsi="宋体" w:eastAsia="宋体" w:cs="宋体"/>
          <w:color w:val="000"/>
          <w:sz w:val="28"/>
          <w:szCs w:val="28"/>
        </w:rPr>
        <w:t xml:space="preserve">2．需要层次论：马斯洛关于人的七种基本需要由低到高、由下而上依次是：第一层，“生理需要”，即衣食住行等生活需要或生理需要，这是最基本的需要；第二层，“安全需要”，包括人身安全、避免危险等，引申涵义还包括社会安定、生活保障等；第三层，“归属和爱的需要”，指人渴望在家庭、亲戚、朋友、单位、社会中找到归属感，在给予他人爱和接受他人的爱中享受温暖；</w:t>
      </w:r>
    </w:p>
    <w:p>
      <w:pPr>
        <w:ind w:left="0" w:right="0" w:firstLine="560"/>
        <w:spacing w:before="450" w:after="450" w:line="312" w:lineRule="auto"/>
      </w:pPr>
      <w:r>
        <w:rPr>
          <w:rFonts w:ascii="宋体" w:hAnsi="宋体" w:eastAsia="宋体" w:cs="宋体"/>
          <w:color w:val="000"/>
          <w:sz w:val="28"/>
          <w:szCs w:val="28"/>
        </w:rPr>
        <w:t xml:space="preserve">第四层，“尊重的需要”，包括自尊、自重和为他人所尊敬，胜任工作、事业有成，从而得到肯定的评价和赞扬等等；第五层，“认知的需要”，马斯洛认为求知、探索、认识和理解等，是人的天性，也是人的基本需要和内在动机，认知和好奇心分不开，人的认知天性推动力人类社会的进步与科学的发展；第六层，“审美需要”，包括对于对称、均衡、秩序、完美等形式美的追求等。马斯洛是第一位把审美需要当作人的基本需要的心理学家；第七层是“自我实现的需要”，所谓自我实现，就是指个人特</w:t>
      </w:r>
    </w:p>
    <w:p>
      <w:pPr>
        <w:ind w:left="0" w:right="0" w:firstLine="560"/>
        <w:spacing w:before="450" w:after="450" w:line="312" w:lineRule="auto"/>
      </w:pPr>
      <w:r>
        <w:rPr>
          <w:rFonts w:ascii="宋体" w:hAnsi="宋体" w:eastAsia="宋体" w:cs="宋体"/>
          <w:color w:val="000"/>
          <w:sz w:val="28"/>
          <w:szCs w:val="28"/>
        </w:rPr>
        <w:t xml:space="preserve">有的潜在能力得到充分的发挥。它是金字塔的顶尖，是人的所有基本需求中最高的目标，也是完满人性的体现。自我实现需要的产生，有赖于前面各种需要的满足。马斯洛认为，各种基本需要都能得到满足的人，将会有最充分、最旺盛的创造力。</w:t>
      </w:r>
    </w:p>
    <w:p>
      <w:pPr>
        <w:ind w:left="0" w:right="0" w:firstLine="560"/>
        <w:spacing w:before="450" w:after="450" w:line="312" w:lineRule="auto"/>
      </w:pPr>
      <w:r>
        <w:rPr>
          <w:rFonts w:ascii="宋体" w:hAnsi="宋体" w:eastAsia="宋体" w:cs="宋体"/>
          <w:color w:val="000"/>
          <w:sz w:val="28"/>
          <w:szCs w:val="28"/>
        </w:rPr>
        <w:t xml:space="preserve">3．人的潜能和价值论：人本主义心理学主张从生物进化论和比较心理学的角度研究人的价值和潜能。马斯洛认为，人的潜能就是人的内在价值。潜能得到发挥，也就是价值得到实现。</w:t>
      </w:r>
    </w:p>
    <w:p>
      <w:pPr>
        <w:ind w:left="0" w:right="0" w:firstLine="560"/>
        <w:spacing w:before="450" w:after="450" w:line="312" w:lineRule="auto"/>
      </w:pPr>
      <w:r>
        <w:rPr>
          <w:rFonts w:ascii="宋体" w:hAnsi="宋体" w:eastAsia="宋体" w:cs="宋体"/>
          <w:color w:val="000"/>
          <w:sz w:val="28"/>
          <w:szCs w:val="28"/>
        </w:rPr>
        <w:t xml:space="preserve">4．“自我实现”：自我实现是马斯洛需要层次论的最高追求目标，它强调完满的人性，强调以生物学为依据的人的本性的发展。这里所说的“完满的人性”主要指人的友爱、合作、求知、审美、创造等特性或潜能，这些潜能的充分发挥就被称为“自我实现”。马斯洛认为，能够做到“自我实现”的人是人类中的一批杰出人物，他们有着坚强的信念和决心，都有着积极的创造性，对很多领域都有着深刻的见解，很少失望、焦虑、恐惧、悲观的情绪，他们全身心投入工作，并获得创造的乐趣，同时在创造性工作中全面发挥自己的才能，他们更全面地享受生活，自然地发挥着全部生理、心理功能，他们的行为动机来自于发展潜力与实现潜能的需要。</w:t>
      </w:r>
    </w:p>
    <w:p>
      <w:pPr>
        <w:ind w:left="0" w:right="0" w:firstLine="560"/>
        <w:spacing w:before="450" w:after="450" w:line="312" w:lineRule="auto"/>
      </w:pPr>
      <w:r>
        <w:rPr>
          <w:rFonts w:ascii="宋体" w:hAnsi="宋体" w:eastAsia="宋体" w:cs="宋体"/>
          <w:color w:val="000"/>
          <w:sz w:val="28"/>
          <w:szCs w:val="28"/>
        </w:rPr>
        <w:t xml:space="preserve">5．“高峰体验”：马斯洛进一步指出，“自我实现”的重要特征便是“高峰体验”。峰体验的最大特征，就是人的精神处于最佳状态时的一种体验，人在这种体验中会感到欣喜若狂、销魂落魄、如醉如痴，它是人的存在最完美、最和谐、最幸福的一种境界。高峰体验的时刻，人有一种反归自然或与自然合一的极度欢乐，人的心胸仿佛豁然开朗，体味到宇宙、人生的无穷奥妙，仿佛进入了天堂，实现了梦寐以求的理想，达到了一种尽善尽美的人生境界。“高峰体验”来自于创造的冲动和创造的激情，来自于科学发现和伟大的灵感，来自于爱情与异性的结合，来自于人与大自然的交融，更来自艺术创作活动与审美欣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2024-11-26T08:00:44+08:00</dcterms:created>
  <dcterms:modified xsi:type="dcterms:W3CDTF">2024-11-26T08:00:44+08:00</dcterms:modified>
</cp:coreProperties>
</file>

<file path=docProps/custom.xml><?xml version="1.0" encoding="utf-8"?>
<Properties xmlns="http://schemas.openxmlformats.org/officeDocument/2006/custom-properties" xmlns:vt="http://schemas.openxmlformats.org/officeDocument/2006/docPropsVTypes"/>
</file>