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武装发言材料用新时代中国特色社会主义思想武装全党</w:t>
      </w:r>
      <w:bookmarkEnd w:id="1"/>
    </w:p>
    <w:p>
      <w:pPr>
        <w:jc w:val="center"/>
        <w:spacing w:before="0" w:after="450"/>
      </w:pPr>
      <w:r>
        <w:rPr>
          <w:rFonts w:ascii="Arial" w:hAnsi="Arial" w:eastAsia="Arial" w:cs="Arial"/>
          <w:color w:val="999999"/>
          <w:sz w:val="20"/>
          <w:szCs w:val="20"/>
        </w:rPr>
        <w:t xml:space="preserve">来源：网络  作者：眉眼如画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主题教育发言材料--用习近平新时代中国特色社会主义思想武装全党面对当前形式，我们必须要加强理论学习，提高自身判断形势能力。通过“读原著、学原文、悟原理”加强理论学习，才是最能体现党和中央理论精髓、思想精髓、指导思想的有力思想武器。我们学习贯...</w:t>
      </w:r>
    </w:p>
    <w:p>
      <w:pPr>
        <w:ind w:left="0" w:right="0" w:firstLine="560"/>
        <w:spacing w:before="450" w:after="450" w:line="312" w:lineRule="auto"/>
      </w:pPr>
      <w:r>
        <w:rPr>
          <w:rFonts w:ascii="宋体" w:hAnsi="宋体" w:eastAsia="宋体" w:cs="宋体"/>
          <w:color w:val="000"/>
          <w:sz w:val="28"/>
          <w:szCs w:val="28"/>
        </w:rPr>
        <w:t xml:space="preserve">主题教育发言材料</w:t>
      </w:r>
    </w:p>
    <w:p>
      <w:pPr>
        <w:ind w:left="0" w:right="0" w:firstLine="560"/>
        <w:spacing w:before="450" w:after="450" w:line="312" w:lineRule="auto"/>
      </w:pPr>
      <w:r>
        <w:rPr>
          <w:rFonts w:ascii="宋体" w:hAnsi="宋体" w:eastAsia="宋体" w:cs="宋体"/>
          <w:color w:val="000"/>
          <w:sz w:val="28"/>
          <w:szCs w:val="28"/>
        </w:rPr>
        <w:t xml:space="preserve">--用习近平新时代中国特色社会主义思想武装全党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面对当前形式，我们必须要加强理论学习，提高自身判断形势能力。通过“读原著、学原文、悟原理”加强理论学习，才是最能体现党和中央理论精髓、思想精髓、指导思想的有力思想武器。我们学习贯彻习近平新时代中国特色社会主义思想，武装头脑，做到“坚决维护总书记党中央的核心、全党的核心地位，坚决维护党中央权威和集中统一领导”更应如此，没有捷径可走、不可一蹴而就。</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涉及经济、政治、文化、社会、生态文明和党的建设等各领域，博大精深、内涵丰富、逻辑严密，是彼此联系、互相贯通、有机统一的思想体系。所以我们必须是全面系统的，而不是零碎空洞的，要持续地学习。将各领域、各方面的重大思想理论观点作为一个整体来把握，才会把孤立的认识变为系统的认识，把感性的认识上升为理性的认识，真正在深层次上提高思想理论水平。</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宗教篇、民族篇、统战篇新理论、新思想），坚决做到“两个维护”也是包括宗教界人士在内的广大党员干部群众当前和今后一段时期的首要政治任务，同时也是我们加强对寺庙僧尼、信教群众思想教育、团结引领宗教界人士的法宝和钥匙。</w:t>
      </w:r>
    </w:p>
    <w:p>
      <w:pPr>
        <w:ind w:left="0" w:right="0" w:firstLine="560"/>
        <w:spacing w:before="450" w:after="450" w:line="312" w:lineRule="auto"/>
      </w:pPr>
      <w:r>
        <w:rPr>
          <w:rFonts w:ascii="宋体" w:hAnsi="宋体" w:eastAsia="宋体" w:cs="宋体"/>
          <w:color w:val="000"/>
          <w:sz w:val="28"/>
          <w:szCs w:val="28"/>
        </w:rPr>
        <w:t xml:space="preserve">作为一名涉宗干部，党的十八大以来，习近平同志为核心的党中央高度重视宗教工作，提出了一系列关于宗教工作的新思想、新观点、新要求，丰富和发展了马克思主义宗教理论。特别是在中央六次西藏宗教工作座谈会上就做好藏传佛教工作，加强代表人士培养时指出，要树立鲜明导向，就是政治上靠得住、宗教上有造诣、品德上能服众、关键时起作用，自觉维护祖国统一、加强民族团结，自觉同民族分裂势力作斗争。总书记提出的“四条标准”是我县藏传佛教届代表人士和寺庙僧尼的思想指南、行动准绳、努力方向、推进藏传佛教与社会主义社会相适应的有力抓手，是实现当雄持续稳定长期稳定全面稳定的必须落实的重大政治任务。</w:t>
      </w:r>
    </w:p>
    <w:p>
      <w:pPr>
        <w:ind w:left="0" w:right="0" w:firstLine="560"/>
        <w:spacing w:before="450" w:after="450" w:line="312" w:lineRule="auto"/>
      </w:pPr>
      <w:r>
        <w:rPr>
          <w:rFonts w:ascii="宋体" w:hAnsi="宋体" w:eastAsia="宋体" w:cs="宋体"/>
          <w:color w:val="000"/>
          <w:sz w:val="28"/>
          <w:szCs w:val="28"/>
        </w:rPr>
        <w:t xml:space="preserve">总书记在全国宗教工作会议上明确指出，宗教问题始终是我们党治国理政必须处理好的重大问题，宗教工作在党和国家工作全局中其有特殊重要性，关系社会稳定、民族团结、经济发展、宗教和谐，关系国家安全和祖国统一。同时强调，做好新形势下宗教工作，要在“导”字上下功夫，做到“导”之有方、“导”之有力、“导”之有效，不断用社会主义核心价值观来引领广大信众和宗教教职人员，积极引导宗教与社会主义社会相适应，牢牢掌握宗教工作主动权。</w:t>
      </w:r>
    </w:p>
    <w:p>
      <w:pPr>
        <w:ind w:left="0" w:right="0" w:firstLine="560"/>
        <w:spacing w:before="450" w:after="450" w:line="312" w:lineRule="auto"/>
      </w:pPr>
      <w:r>
        <w:rPr>
          <w:rFonts w:ascii="宋体" w:hAnsi="宋体" w:eastAsia="宋体" w:cs="宋体"/>
          <w:color w:val="000"/>
          <w:sz w:val="28"/>
          <w:szCs w:val="28"/>
        </w:rPr>
        <w:t xml:space="preserve">作一名从事统战、民族、宗教工作的基层党员领导于部，更应该深入学习领会和准确把握总记对宗教提出的新要求、新思想、新论断，不断武装自己头脑，努力使其成为开展各项作的根本遵循、总的方向。</w:t>
      </w:r>
    </w:p>
    <w:p>
      <w:pPr>
        <w:ind w:left="0" w:right="0" w:firstLine="560"/>
        <w:spacing w:before="450" w:after="450" w:line="312" w:lineRule="auto"/>
      </w:pPr>
      <w:r>
        <w:rPr>
          <w:rFonts w:ascii="宋体" w:hAnsi="宋体" w:eastAsia="宋体" w:cs="宋体"/>
          <w:color w:val="000"/>
          <w:sz w:val="28"/>
          <w:szCs w:val="28"/>
        </w:rPr>
        <w:t xml:space="preserve">我们要仅仅围绕总书记的指示精神和和吴英杰书记、白玛旺堆书记的具体要求作为行动准则，持续在深入系统学和及时跟进学上下功夫，做好宗教工作。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2025-04-22T01:34:01+08:00</dcterms:created>
  <dcterms:modified xsi:type="dcterms:W3CDTF">2025-04-22T01:34:01+08:00</dcterms:modified>
</cp:coreProperties>
</file>

<file path=docProps/custom.xml><?xml version="1.0" encoding="utf-8"?>
<Properties xmlns="http://schemas.openxmlformats.org/officeDocument/2006/custom-properties" xmlns:vt="http://schemas.openxmlformats.org/officeDocument/2006/docPropsVTypes"/>
</file>