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XXX党支部党风廉政建设主题责任的具体工作措施</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主体责任的具体工作措施为切实抓好党风廉政建设，做到职责明晰、任务具体、措施有力、工作落实，制定XXX党风廉政建设主体责任的具体工作措施。具体措施如下：1、加强组织领导。XXXX党支部每半年至少组织召开一次党风廉政建设专题会议，研...</w:t>
      </w:r>
    </w:p>
    <w:p>
      <w:pPr>
        <w:ind w:left="0" w:right="0" w:firstLine="560"/>
        <w:spacing w:before="450" w:after="450" w:line="312" w:lineRule="auto"/>
      </w:pPr>
      <w:r>
        <w:rPr>
          <w:rFonts w:ascii="宋体" w:hAnsi="宋体" w:eastAsia="宋体" w:cs="宋体"/>
          <w:color w:val="000"/>
          <w:sz w:val="28"/>
          <w:szCs w:val="28"/>
        </w:rPr>
        <w:t xml:space="preserve">党风廉政建设主体责任的具体工作措施</w:t>
      </w:r>
    </w:p>
    <w:p>
      <w:pPr>
        <w:ind w:left="0" w:right="0" w:firstLine="560"/>
        <w:spacing w:before="450" w:after="450" w:line="312" w:lineRule="auto"/>
      </w:pPr>
      <w:r>
        <w:rPr>
          <w:rFonts w:ascii="宋体" w:hAnsi="宋体" w:eastAsia="宋体" w:cs="宋体"/>
          <w:color w:val="000"/>
          <w:sz w:val="28"/>
          <w:szCs w:val="28"/>
        </w:rPr>
        <w:t xml:space="preserve">为切实抓好党风廉政建设，做到职责明晰、任务具体、措施有力、工作落实，制定XXX党风廉政建设主体责任的具体工作措施。具体措施如下：</w:t>
      </w:r>
    </w:p>
    <w:p>
      <w:pPr>
        <w:ind w:left="0" w:right="0" w:firstLine="560"/>
        <w:spacing w:before="450" w:after="450" w:line="312" w:lineRule="auto"/>
      </w:pPr>
      <w:r>
        <w:rPr>
          <w:rFonts w:ascii="宋体" w:hAnsi="宋体" w:eastAsia="宋体" w:cs="宋体"/>
          <w:color w:val="000"/>
          <w:sz w:val="28"/>
          <w:szCs w:val="28"/>
        </w:rPr>
        <w:t xml:space="preserve">1、加强组织领导。XXXX党支部每半年至少组织召开一次党风廉政建设专题会议，研究部署反腐倡廉工作。制定年度的反腐倡廉工作要点、党风廉政建设和反腐败斗争工作任务及责任分工，将反腐倡廉工作任务逐一落实到XXX党支部成员、相关科室，进一步明确责任主体，推进相关工作任务的落实。</w:t>
      </w:r>
    </w:p>
    <w:p>
      <w:pPr>
        <w:ind w:left="0" w:right="0" w:firstLine="560"/>
        <w:spacing w:before="450" w:after="450" w:line="312" w:lineRule="auto"/>
      </w:pPr>
      <w:r>
        <w:rPr>
          <w:rFonts w:ascii="宋体" w:hAnsi="宋体" w:eastAsia="宋体" w:cs="宋体"/>
          <w:color w:val="000"/>
          <w:sz w:val="28"/>
          <w:szCs w:val="28"/>
        </w:rPr>
        <w:t xml:space="preserve">2、落实“一岗双责”。XXX党支部书记年初听取一次各科室党风廉政建设汇报；年内适时对分管范围内党员干部职工的作风建设和廉洁从政情况进行分析。各科室主要负责人对本科室的党风廉政建设负直接责任。</w:t>
      </w:r>
    </w:p>
    <w:p>
      <w:pPr>
        <w:ind w:left="0" w:right="0" w:firstLine="560"/>
        <w:spacing w:before="450" w:after="450" w:line="312" w:lineRule="auto"/>
      </w:pPr>
      <w:r>
        <w:rPr>
          <w:rFonts w:ascii="宋体" w:hAnsi="宋体" w:eastAsia="宋体" w:cs="宋体"/>
          <w:color w:val="000"/>
          <w:sz w:val="28"/>
          <w:szCs w:val="28"/>
        </w:rPr>
        <w:t xml:space="preserve">3、健全用人机制。进一步创新干部交流、轮岗、选拔任用等措施，坚持民主推荐、民主测评、考察预告、考察谈话、征求意见、党组集体讨论、实行票决、任前公示等程序，切实做到公开透明。</w:t>
      </w:r>
    </w:p>
    <w:p>
      <w:pPr>
        <w:ind w:left="0" w:right="0" w:firstLine="560"/>
        <w:spacing w:before="450" w:after="450" w:line="312" w:lineRule="auto"/>
      </w:pPr>
      <w:r>
        <w:rPr>
          <w:rFonts w:ascii="宋体" w:hAnsi="宋体" w:eastAsia="宋体" w:cs="宋体"/>
          <w:color w:val="000"/>
          <w:sz w:val="28"/>
          <w:szCs w:val="28"/>
        </w:rPr>
        <w:t xml:space="preserve">4、深化作风建设。XXX领导和各科室主要负责人每季度至少一次深入基层一线，实地了解资金使用、民生需求；每年定期召开作风建设暨党风廉政建设座谈会，听取意见建议；推行财政工作的公开，主动接受外部监督。在柏叶基地内开设举报信箱，对收到的信访举报及时组织核查办理，坚持不懈地反对“四风”。</w:t>
      </w:r>
    </w:p>
    <w:p>
      <w:pPr>
        <w:ind w:left="0" w:right="0" w:firstLine="560"/>
        <w:spacing w:before="450" w:after="450" w:line="312" w:lineRule="auto"/>
      </w:pPr>
      <w:r>
        <w:rPr>
          <w:rFonts w:ascii="宋体" w:hAnsi="宋体" w:eastAsia="宋体" w:cs="宋体"/>
          <w:color w:val="000"/>
          <w:sz w:val="28"/>
          <w:szCs w:val="28"/>
        </w:rPr>
        <w:t xml:space="preserve">5、开展日常教育。以党支部学习、宣传展板、廉政教育书籍等为载体，每季度安排一次主题宣传教育活动，加强廉政文化建设。建立健全廉政谈话提醒制度，XXX党支部书记与领导班子成员，分管领导与分管科室领导干部，每年廉政谈话不少于一次；科室主要负责人与本科室同志，每半年廉政谈话不少于一次。</w:t>
      </w:r>
    </w:p>
    <w:p>
      <w:pPr>
        <w:ind w:left="0" w:right="0" w:firstLine="560"/>
        <w:spacing w:before="450" w:after="450" w:line="312" w:lineRule="auto"/>
      </w:pPr>
      <w:r>
        <w:rPr>
          <w:rFonts w:ascii="宋体" w:hAnsi="宋体" w:eastAsia="宋体" w:cs="宋体"/>
          <w:color w:val="000"/>
          <w:sz w:val="28"/>
          <w:szCs w:val="28"/>
        </w:rPr>
        <w:t xml:space="preserve">6、强化常态监督。建立约谈制度，对日常监督检查中发现问题较多、群众反映较多、存在苗头性问题的科室，党支部书记约谈其分管领导和科室负责人，并责令整改到位。</w:t>
      </w:r>
    </w:p>
    <w:p>
      <w:pPr>
        <w:ind w:left="0" w:right="0" w:firstLine="560"/>
        <w:spacing w:before="450" w:after="450" w:line="312" w:lineRule="auto"/>
      </w:pPr>
      <w:r>
        <w:rPr>
          <w:rFonts w:ascii="宋体" w:hAnsi="宋体" w:eastAsia="宋体" w:cs="宋体"/>
          <w:color w:val="000"/>
          <w:sz w:val="28"/>
          <w:szCs w:val="28"/>
        </w:rPr>
        <w:t xml:space="preserve">7、开展述责述廉。各科室及其主要负责人每年1月31日前，以书面形式，分别向党支部报告上年度履行党风廉政主体责任的情况。XXXX党支部领导班子成员在一定范围内进行述责述廉，集中报告本人履行党风廉政建设责任、个人廉洁自律等情况，提出进一步加强党风廉政建设的意见和建议。</w:t>
      </w:r>
    </w:p>
    <w:p>
      <w:pPr>
        <w:ind w:left="0" w:right="0" w:firstLine="560"/>
        <w:spacing w:before="450" w:after="450" w:line="312" w:lineRule="auto"/>
      </w:pPr>
      <w:r>
        <w:rPr>
          <w:rFonts w:ascii="宋体" w:hAnsi="宋体" w:eastAsia="宋体" w:cs="宋体"/>
          <w:color w:val="000"/>
          <w:sz w:val="28"/>
          <w:szCs w:val="28"/>
        </w:rPr>
        <w:t xml:space="preserve">8、加强检查考核。健全党风廉政建设责任考核评价机制，突出党风廉政建设责任考核在XXX绩效考核中的重要地位，对各科室履行党风廉政建设责任的情况进行年度考核，并将考核结果作为科室和党员干部评先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2025-04-21T05:57:31+08:00</dcterms:created>
  <dcterms:modified xsi:type="dcterms:W3CDTF">2025-04-21T05:57:31+08:00</dcterms:modified>
</cp:coreProperties>
</file>

<file path=docProps/custom.xml><?xml version="1.0" encoding="utf-8"?>
<Properties xmlns="http://schemas.openxmlformats.org/officeDocument/2006/custom-properties" xmlns:vt="http://schemas.openxmlformats.org/officeDocument/2006/docPropsVTypes"/>
</file>