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XX园开展民法典宣传教育工作的实施方案</w:t>
      </w:r>
      <w:bookmarkEnd w:id="1"/>
    </w:p>
    <w:p>
      <w:pPr>
        <w:jc w:val="center"/>
        <w:spacing w:before="0" w:after="450"/>
      </w:pPr>
      <w:r>
        <w:rPr>
          <w:rFonts w:ascii="Arial" w:hAnsi="Arial" w:eastAsia="Arial" w:cs="Arial"/>
          <w:color w:val="999999"/>
          <w:sz w:val="20"/>
          <w:szCs w:val="20"/>
        </w:rPr>
        <w:t xml:space="preserve">来源：网络  作者：雾凇晨曦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XX园开展民法典宣传教育工作的实施方案《中华人民共和国民法典》(以下简称民法典)已于2024年5月28日经第十三届全国人民代表大会第三次会议审议通过，将于2024年1月1日起施行。为抓好《民法典》学习宣传，确保《民法典》贯彻实施，特制定XX...</w:t>
      </w:r>
    </w:p>
    <w:p>
      <w:pPr>
        <w:ind w:left="0" w:right="0" w:firstLine="560"/>
        <w:spacing w:before="450" w:after="450" w:line="312" w:lineRule="auto"/>
      </w:pPr>
      <w:r>
        <w:rPr>
          <w:rFonts w:ascii="宋体" w:hAnsi="宋体" w:eastAsia="宋体" w:cs="宋体"/>
          <w:color w:val="000"/>
          <w:sz w:val="28"/>
          <w:szCs w:val="28"/>
        </w:rPr>
        <w:t xml:space="preserve">XX园开展民法典宣传教育工作的实施方案</w:t>
      </w:r>
    </w:p>
    <w:p>
      <w:pPr>
        <w:ind w:left="0" w:right="0" w:firstLine="560"/>
        <w:spacing w:before="450" w:after="450" w:line="312" w:lineRule="auto"/>
      </w:pPr>
      <w:r>
        <w:rPr>
          <w:rFonts w:ascii="宋体" w:hAnsi="宋体" w:eastAsia="宋体" w:cs="宋体"/>
          <w:color w:val="000"/>
          <w:sz w:val="28"/>
          <w:szCs w:val="28"/>
        </w:rPr>
        <w:t xml:space="preserve">《中华人民共和国民法典》(以下简称民法典)已于2025年5月28日经第十三届全国人民代表大会第三次会议审议通过，将于2025年1月1日起施行。为抓好《民法典》学习宣传，确保《民法典》贯彻实施，特制定XX园学习宣传《民法典》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以“美好生活.法典相伴”为主题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2025年9月—2025年11月30日</w:t>
      </w:r>
    </w:p>
    <w:p>
      <w:pPr>
        <w:ind w:left="0" w:right="0" w:firstLine="560"/>
        <w:spacing w:before="450" w:after="450" w:line="312" w:lineRule="auto"/>
      </w:pPr>
      <w:r>
        <w:rPr>
          <w:rFonts w:ascii="宋体" w:hAnsi="宋体" w:eastAsia="宋体" w:cs="宋体"/>
          <w:color w:val="000"/>
          <w:sz w:val="28"/>
          <w:szCs w:val="28"/>
        </w:rPr>
        <w:t xml:space="preserve">三、深刻领会《民法典》学习宣传意义</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是一部固根本、稳预期、利长远的基础性法律，被誉为“社会生活的百科全书”，是民事权利的宣言书和保障书，具有鲜明的中国特色、实践特色、时代特色，是一部体现对生命健康、财产安全、交易便利、生活幸福、人格尊严等各方面权利平等保护的法典，与社会、个人生产生活的方方面面息息相关。</w:t>
      </w:r>
    </w:p>
    <w:p>
      <w:pPr>
        <w:ind w:left="0" w:right="0" w:firstLine="560"/>
        <w:spacing w:before="450" w:after="450" w:line="312" w:lineRule="auto"/>
      </w:pPr>
      <w:r>
        <w:rPr>
          <w:rFonts w:ascii="宋体" w:hAnsi="宋体" w:eastAsia="宋体" w:cs="宋体"/>
          <w:color w:val="000"/>
          <w:sz w:val="28"/>
          <w:szCs w:val="28"/>
        </w:rPr>
        <w:t xml:space="preserve">法律的生命力在于实施，认真学习宣传和贯彻执行《民法典》，对于提升我XX园公民民事法律意识，弘扬法治精神，促进全面依法治乡工作具有重大意义。各村（居）、各单位要切实统一思想，提高认识，扎实做好《民法典》学习宣传，为《民法典》的实施做好充分准备、打下坚实基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推进。把加强《民法典》学习宣传作为当前和今后一个时期的重要政治任务，始终坚持正确政治方向和舆论导向。各村（居）、各单位要高度重视，广泛深入动员，确保征集活动深入扎实开展，引导全社会逐步了解民法典、尊崇民法典、遵守民法典。要利用短视频增强普法宣传的吸引力，注重运用群众身边的案事例深入浅出地开展宣传教育，通过生动直观、通俗有趣的方式，推动民法典进入千家万户。</w:t>
      </w:r>
    </w:p>
    <w:p>
      <w:pPr>
        <w:ind w:left="0" w:right="0" w:firstLine="560"/>
        <w:spacing w:before="450" w:after="450" w:line="312" w:lineRule="auto"/>
      </w:pPr>
      <w:r>
        <w:rPr>
          <w:rFonts w:ascii="宋体" w:hAnsi="宋体" w:eastAsia="宋体" w:cs="宋体"/>
          <w:color w:val="000"/>
          <w:sz w:val="28"/>
          <w:szCs w:val="28"/>
        </w:rPr>
        <w:t xml:space="preserve">2.压实工作责任。各相关部门单位要带头宣传、推进、保障民法典实施，把民法典普法宣传与法治文化、法治乡村建设有机结合，融入各类法治文化阵地中去。同时，通过此次活动汇聚人才、积累素材，广泛组织行政执法人员、律师、政法工作条线人员、村(居)法律顾问等不同职业的法律人共同参与，用短视频的“微传播”，形成普法的“大能量”。下一步，再带着这些成果，进企业、进学校、进村居，基本实现民法典普法宣传对各类人群的全覆盖。具有普法职能的部门要加强统筹协调，整合力量资源，把集中宣传与常态化宣传有机结合，形成宣传合力。</w:t>
      </w:r>
    </w:p>
    <w:p>
      <w:pPr>
        <w:ind w:left="0" w:right="0" w:firstLine="560"/>
        <w:spacing w:before="450" w:after="450" w:line="312" w:lineRule="auto"/>
      </w:pPr>
      <w:r>
        <w:rPr>
          <w:rFonts w:ascii="宋体" w:hAnsi="宋体" w:eastAsia="宋体" w:cs="宋体"/>
          <w:color w:val="000"/>
          <w:sz w:val="28"/>
          <w:szCs w:val="28"/>
        </w:rPr>
        <w:t xml:space="preserve">3.活化宣传方式。要准确宣传解读民法典，把传统方式与现代化手段相结合，运用鲜活生动的形式加大宣传力度，强化群众认同感、获得感。要力戒形式主义，注重运用案例普法，注重新媒体普法，注重群众参与互动，讲准、讲透、讲活民法典精神。要充分运用媒体平台展示民法典学习宣传情况，及时总结推广好经验好做法，发挥示范带动作用，迅速掀起民法典学习宣传的热潮，推动民法典全面有效实施，不断提升法治XX园建设水平，助推高质量发展。</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一是集中开展《民法典》学习宣传活动进机关。</w:t>
      </w:r>
    </w:p>
    <w:p>
      <w:pPr>
        <w:ind w:left="0" w:right="0" w:firstLine="560"/>
        <w:spacing w:before="450" w:after="450" w:line="312" w:lineRule="auto"/>
      </w:pPr>
      <w:r>
        <w:rPr>
          <w:rFonts w:ascii="宋体" w:hAnsi="宋体" w:eastAsia="宋体" w:cs="宋体"/>
          <w:color w:val="000"/>
          <w:sz w:val="28"/>
          <w:szCs w:val="28"/>
        </w:rPr>
        <w:t xml:space="preserve">在XX园范围普遍开展专题学习宣传活动，将《民法典》学习宣传纳入党工委中心组学习和全体机关工作人员每周一课学习内容，围绕《民法典》内容举办专题法律知识讲座，促进国家公务人员尊崇《民法典》，敬畏《民法典》，要将《民法典》学习宣传列入XX园普法责任清单，集中开展《民法典》专题学习，加强释法说理，融入执法、司法与服务管理全过程，为《民法典》在XX园全面有效实施奠定基础。</w:t>
      </w:r>
    </w:p>
    <w:p>
      <w:pPr>
        <w:ind w:left="0" w:right="0" w:firstLine="560"/>
        <w:spacing w:before="450" w:after="450" w:line="312" w:lineRule="auto"/>
      </w:pPr>
      <w:r>
        <w:rPr>
          <w:rFonts w:ascii="宋体" w:hAnsi="宋体" w:eastAsia="宋体" w:cs="宋体"/>
          <w:color w:val="000"/>
          <w:sz w:val="28"/>
          <w:szCs w:val="28"/>
        </w:rPr>
        <w:t xml:space="preserve">二是深入推进《民法典》普法工作进社区。</w:t>
      </w:r>
    </w:p>
    <w:p>
      <w:pPr>
        <w:ind w:left="0" w:right="0" w:firstLine="560"/>
        <w:spacing w:before="450" w:after="450" w:line="312" w:lineRule="auto"/>
      </w:pPr>
      <w:r>
        <w:rPr>
          <w:rFonts w:ascii="宋体" w:hAnsi="宋体" w:eastAsia="宋体" w:cs="宋体"/>
          <w:color w:val="000"/>
          <w:sz w:val="28"/>
          <w:szCs w:val="28"/>
        </w:rPr>
        <w:t xml:space="preserve">将《民法典》普法宣传与弘扬社会主义核心价值观有机融合，引导群众养成自觉守法的意识，形成遇事找法的习惯，培养解决问题靠法的能力。把《民法典》法律知识融入群众生活，充分利用宣传栏开设《民法典》学习专栏。创新《民法典》宣传形式和手段，相关部门负责人与村干部通过走村入户、走进田间地头、设置宣传点、流动广播、悬挂横幅等方式，发放《民法典》宣传资料。结合村居“法律明白人”培养工作，开展与群众生产生活息息相关的内容举办《民法典》法律知识讲座，将《民法典》作为村居法律明白人培训的必修课让群众切身感受到《民法典》在日常生活中的重要意义，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三是广泛开展《民法典》知识进校园。</w:t>
      </w:r>
    </w:p>
    <w:p>
      <w:pPr>
        <w:ind w:left="0" w:right="0" w:firstLine="560"/>
        <w:spacing w:before="450" w:after="450" w:line="312" w:lineRule="auto"/>
      </w:pPr>
      <w:r>
        <w:rPr>
          <w:rFonts w:ascii="宋体" w:hAnsi="宋体" w:eastAsia="宋体" w:cs="宋体"/>
          <w:color w:val="000"/>
          <w:sz w:val="28"/>
          <w:szCs w:val="28"/>
        </w:rPr>
        <w:t xml:space="preserve">将《民法典》学习与国旗下讲话、主题班会、校园晨读、知识竞赛等形式相结合，与“以案释法”进校园、法治副校长进校园活动融合，进一步推动青少年对《民法典》的学习和深度体验。推动形成纵向到底、横向到边的普法工作格局，在XX园上下掀起学习宣传《民法典》的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2025-03-29T22:13:07+08:00</dcterms:created>
  <dcterms:modified xsi:type="dcterms:W3CDTF">2025-03-29T22:13:07+08:00</dcterms:modified>
</cp:coreProperties>
</file>

<file path=docProps/custom.xml><?xml version="1.0" encoding="utf-8"?>
<Properties xmlns="http://schemas.openxmlformats.org/officeDocument/2006/custom-properties" xmlns:vt="http://schemas.openxmlformats.org/officeDocument/2006/docPropsVTypes"/>
</file>