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学院总支工作计划</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关于学院总支工作计划3篇学院总支工作计划 篇1开学的气息越来越浓厚，我们无比激动地迎来了新的学期。这一学期我们将会继续坚持宣传部认真负责的态度，做好我们的工作。在提高常规工作的质量的同时，在创新方面也会努力争取有新的作为。新的学期，新的面...</w:t>
      </w:r>
    </w:p>
    <w:p>
      <w:pPr>
        <w:ind w:left="0" w:right="0" w:firstLine="560"/>
        <w:spacing w:before="450" w:after="450" w:line="312" w:lineRule="auto"/>
      </w:pPr>
      <w:r>
        <w:rPr>
          <w:rFonts w:ascii="宋体" w:hAnsi="宋体" w:eastAsia="宋体" w:cs="宋体"/>
          <w:color w:val="000"/>
          <w:sz w:val="28"/>
          <w:szCs w:val="28"/>
        </w:rPr>
        <w:t xml:space="preserve">关于学院总支工作计划3篇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篇1</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宣传部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学院总支工作计划 篇3</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2025-04-19T10:38:19+08:00</dcterms:created>
  <dcterms:modified xsi:type="dcterms:W3CDTF">2025-04-19T10:38:19+08:00</dcterms:modified>
</cp:coreProperties>
</file>

<file path=docProps/custom.xml><?xml version="1.0" encoding="utf-8"?>
<Properties xmlns="http://schemas.openxmlformats.org/officeDocument/2006/custom-properties" xmlns:vt="http://schemas.openxmlformats.org/officeDocument/2006/docPropsVTypes"/>
</file>