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市民政局党组履行党风廉政建设主体责任情况报告</w:t>
      </w:r>
      <w:bookmarkEnd w:id="1"/>
    </w:p>
    <w:p>
      <w:pPr>
        <w:jc w:val="center"/>
        <w:spacing w:before="0" w:after="450"/>
      </w:pPr>
      <w:r>
        <w:rPr>
          <w:rFonts w:ascii="Arial" w:hAnsi="Arial" w:eastAsia="Arial" w:cs="Arial"/>
          <w:color w:val="999999"/>
          <w:sz w:val="20"/>
          <w:szCs w:val="20"/>
        </w:rPr>
        <w:t xml:space="preserve">来源：网络  作者：空谷幽兰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市民政局党组履行党风廉政建设主体责任情况报告中共**市委、市纪委：20**年在市委的坚强领导和市纪委的正确指导下，我局党组以机制体制建设为抓手，深入推进反腐倡廉工作，按照市委办《关于贯彻落实党委（党组）履行党风廉政建设主体责任有关工作的通知...</w:t>
      </w:r>
    </w:p>
    <w:p>
      <w:pPr>
        <w:ind w:left="0" w:right="0" w:firstLine="560"/>
        <w:spacing w:before="450" w:after="450" w:line="312" w:lineRule="auto"/>
      </w:pPr>
      <w:r>
        <w:rPr>
          <w:rFonts w:ascii="宋体" w:hAnsi="宋体" w:eastAsia="宋体" w:cs="宋体"/>
          <w:color w:val="000"/>
          <w:sz w:val="28"/>
          <w:szCs w:val="28"/>
        </w:rPr>
        <w:t xml:space="preserve">市民政局党组履行党风廉政建设主体责任情况报告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中共**市委、市纪委：</w:t>
      </w:r>
    </w:p>
    <w:p>
      <w:pPr>
        <w:ind w:left="0" w:right="0" w:firstLine="560"/>
        <w:spacing w:before="450" w:after="450" w:line="312" w:lineRule="auto"/>
      </w:pPr>
      <w:r>
        <w:rPr>
          <w:rFonts w:ascii="宋体" w:hAnsi="宋体" w:eastAsia="宋体" w:cs="宋体"/>
          <w:color w:val="000"/>
          <w:sz w:val="28"/>
          <w:szCs w:val="28"/>
        </w:rPr>
        <w:t xml:space="preserve">20**年在市委的坚强领导和市纪委的正确指导下，我局党组以机制体制建设为抓手，深入推进反腐倡廉工作，按照市委办《关于贯彻落实党委（党组）履行党风廉政建设主体责任有关工作的通知》文件精神，现将市民政局20**年度履行党风廉政建设主体责任及党组主要负责人履行“第一责任人”职责情况报告如下：</w:t>
      </w:r>
    </w:p>
    <w:p>
      <w:pPr>
        <w:ind w:left="0" w:right="0" w:firstLine="560"/>
        <w:spacing w:before="450" w:after="450" w:line="312" w:lineRule="auto"/>
      </w:pPr>
      <w:r>
        <w:rPr>
          <w:rFonts w:ascii="宋体" w:hAnsi="宋体" w:eastAsia="宋体" w:cs="宋体"/>
          <w:color w:val="000"/>
          <w:sz w:val="28"/>
          <w:szCs w:val="28"/>
        </w:rPr>
        <w:t xml:space="preserve">一、局党组履行党风廉政建设主体责任情况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（一）明确党组主体责任，加强组织领导。</w:t>
      </w:r>
    </w:p>
    <w:p>
      <w:pPr>
        <w:ind w:left="0" w:right="0" w:firstLine="560"/>
        <w:spacing w:before="450" w:after="450" w:line="312" w:lineRule="auto"/>
      </w:pPr>
      <w:r>
        <w:rPr>
          <w:rFonts w:ascii="宋体" w:hAnsi="宋体" w:eastAsia="宋体" w:cs="宋体"/>
          <w:color w:val="000"/>
          <w:sz w:val="28"/>
          <w:szCs w:val="28"/>
        </w:rPr>
        <w:t xml:space="preserve">千斤重担大家挑，局党组牢固树立党组集体领导，书记第一责任人理念，建立班子成员“一岗双责”分工负责的工作责任体系，充分发挥班子集体作用，认真落实主体责任。一是认真落实规定动作。把党风廉政建设作为党的建设和队伍建设的重要内容，按要求制定本单位的党风廉政建设和作风建设工作计划、目标要求、具体措施，严格落实“三书两报告”制度。将党风廉政建设列入到对局机关和下属单位的考核体系。二是狠抓机制体制建设堵源头。局班子思想高度统一，适时针对薄弱环节，找根源、补漏洞，着力在完善制度建设、规范内部管理、加强日常监管等方面下工夫，切实履行局党组主体责任。三是严格执行党组议事、决策制度。坚持每周一上午局党组例会，充分发挥好党组在党风廉政建设、风险防控的主导作用。对于党风廉政建设、重要人事安排、大额资金使用、基建项目投入、工作机制建设、重要政策制定等重大事项都坚持集体研究，努力做到决策规范化、制度化、科学化。如20**年底</w:t>
      </w:r>
    </w:p>
    <w:p>
      <w:pPr>
        <w:ind w:left="0" w:right="0" w:firstLine="560"/>
        <w:spacing w:before="450" w:after="450" w:line="312" w:lineRule="auto"/>
      </w:pPr>
      <w:r>
        <w:rPr>
          <w:rFonts w:ascii="宋体" w:hAnsi="宋体" w:eastAsia="宋体" w:cs="宋体"/>
          <w:color w:val="000"/>
          <w:sz w:val="28"/>
          <w:szCs w:val="28"/>
        </w:rPr>
        <w:t xml:space="preserve">1075万元的养老服务奖补资金发放，由局领导带队实地考核评估，根据评估情况和工作成效集体决策分配方案，彻底改变以往撒“胡椒面”照顾性分配的做法。</w:t>
      </w:r>
    </w:p>
    <w:p>
      <w:pPr>
        <w:ind w:left="0" w:right="0" w:firstLine="560"/>
        <w:spacing w:before="450" w:after="450" w:line="312" w:lineRule="auto"/>
      </w:pPr>
      <w:r>
        <w:rPr>
          <w:rFonts w:ascii="宋体" w:hAnsi="宋体" w:eastAsia="宋体" w:cs="宋体"/>
          <w:color w:val="000"/>
          <w:sz w:val="28"/>
          <w:szCs w:val="28"/>
        </w:rPr>
        <w:t xml:space="preserve">（二）加强廉政机制建设，规范权力运行。</w:t>
      </w:r>
    </w:p>
    <w:p>
      <w:pPr>
        <w:ind w:left="0" w:right="0" w:firstLine="560"/>
        <w:spacing w:before="450" w:after="450" w:line="312" w:lineRule="auto"/>
      </w:pPr>
      <w:r>
        <w:rPr>
          <w:rFonts w:ascii="宋体" w:hAnsi="宋体" w:eastAsia="宋体" w:cs="宋体"/>
          <w:color w:val="000"/>
          <w:sz w:val="28"/>
          <w:szCs w:val="28"/>
        </w:rPr>
        <w:t xml:space="preserve">制度建设是实现源头管控、规范权力运行，预防和惩治腐败的根本保证，局党组将制度建设作为落实党组主体责任的重中之重，多次专题研究，自上而下认真讨论，逐步完善各项工作制度，实现用制度来管人、管事、管物。一是完善**市民政局制度汇编，管理全局。有针对性的制定了《**市民政局制度汇编》，主要包括会议制度、考勤制度、财务管理制度、内部审计制度、学习制度、公务接待制度、请示报告制度、机动车辆和驾驶员管理制度等。由办公室监督制度落实情况，列入对处室的年度考核，实行定期通报。二是探索管办分离运行模式，管好事务。成立民非机构--**民政事务服务中心，尝试以政府购买服务的方式，规范民政事务服务转移，将面向社会和服务事项进窗口，从根本上实现管办分离。已做了大量准备工作，梳理出局机关6大类23大项63小项具体事务性工作，目前已有7项事务进行了委托。三是规范民政资金使用管理，管好财务。今年3月份，研究出台《**市民政局资金使用管理办法》，执行大额资金使用事前申报制度（局机关各处室3000元以上的常规性支出，下属各事业单位10000元以上的常规性支出），规范申报、审核流程，提高资金使用效率。同时建立下属单位财务情况月报告制度，加强对下属单位资金的监督和管理。与市财政局一起制定《**市级福利彩票公益金使用管理办法》，规范市级福利彩票公益金的使用管理。四是建立民政系统基本建设项目管理机制，管好项目。设立项目建设管理办公室（简称项目办），下设项目建设实施小组。项目办负责项目规划、招投标等前期工作，对各项目小组实施情况进行监督；项目小组组员由相关处室、直属单位人员、专业人员共同组成，负责项目的工程管理、现场监督、验收等具体实施工作。通过建设项目管理机制，规范项目决策及实施程序，将项目的前期组织和后期实施分离，便于项目建设过程的监督管理，确保建设工程质量。五是建立特困群众二次救助工作制度，规范操作。为有效杜绝救助过程中的随意性，规范临时救助工作，加大对我市特困群众的救助力度，建立特困群众二次救助工作制度，严格把关救助对象，实行每季度申报审批，每县每次2-3人，每人5000元，自20**年开始至今已救助159人，累计救助资金79.5万元。</w:t>
      </w:r>
    </w:p>
    <w:p>
      <w:pPr>
        <w:ind w:left="0" w:right="0" w:firstLine="560"/>
        <w:spacing w:before="450" w:after="450" w:line="312" w:lineRule="auto"/>
      </w:pPr>
      <w:r>
        <w:rPr>
          <w:rFonts w:ascii="宋体" w:hAnsi="宋体" w:eastAsia="宋体" w:cs="宋体"/>
          <w:color w:val="000"/>
          <w:sz w:val="28"/>
          <w:szCs w:val="28"/>
        </w:rPr>
        <w:t xml:space="preserve">（三）深化人事制度改革，规范内部管理。</w:t>
      </w:r>
    </w:p>
    <w:p>
      <w:pPr>
        <w:ind w:left="0" w:right="0" w:firstLine="560"/>
        <w:spacing w:before="450" w:after="450" w:line="312" w:lineRule="auto"/>
      </w:pPr>
      <w:r>
        <w:rPr>
          <w:rFonts w:ascii="宋体" w:hAnsi="宋体" w:eastAsia="宋体" w:cs="宋体"/>
          <w:color w:val="000"/>
          <w:sz w:val="28"/>
          <w:szCs w:val="28"/>
        </w:rPr>
        <w:t xml:space="preserve">针对单位小、编制少，工作职能差异大，干部交流难度大的问题，认真研究、充分讨论，出台了一整套符合我局实际的内部人事制度改革办法，实现人事管理的科学化、规范化、制度化。一是规范干部交流机制。明确规定中层正职（或主持工作的副职）任职满五年的建议交流任职；满八年的应当交流任职；满十年的必须交流任职。在执行上，不搞特殊、不搞例外。二是严格执行中层干部竞争上岗和工作人员双向选择既定方案。去年6月份，开展全局中层干部竞争上岗、工作人员双向选择，为确保公平、公正，严格工作纪律，不打招呼、不搞特殊，在实施既定方案过程中，局机关及下属事业单位原任命的中层干部职务同时免去。通过竞争上岗，有2位同志新提任正科级岗位，有3位同志新提任副科级岗位；全局除社会福利工业办公室因申报参公人事编制冻结外，其余在岗5年以上的中层干部全部进行换岗交流，较好的调动大家工作积极性。三是改革编外用工制度。研究出台《**市民政局编外工作人员管理办法》，落实下属单位需要使用编外用工事前申报，局党组审核同意，向社会公开招聘或选聘的工作程序。集体讨论落实局机关除公务车驾驶员等工勤岗位外不使用临时工的决定。最大程度节约财政资金，规避临时用工风险，堵住人情用工后门。四是整合事业单位工作资源。为进一步整合资源、建立班子、规范管理，今年3月，对编制少的下属单位实行合署办公，将原来7个单位调整为4个合署单位，大大改观了原来下属单位工作人员少、办公地点分散、组织机构不全、日常监管难的现状。并将下属单位的组织机构健全、内部管理规范纳入年度考核体系。</w:t>
      </w:r>
    </w:p>
    <w:p>
      <w:pPr>
        <w:ind w:left="0" w:right="0" w:firstLine="560"/>
        <w:spacing w:before="450" w:after="450" w:line="312" w:lineRule="auto"/>
      </w:pPr>
      <w:r>
        <w:rPr>
          <w:rFonts w:ascii="宋体" w:hAnsi="宋体" w:eastAsia="宋体" w:cs="宋体"/>
          <w:color w:val="000"/>
          <w:sz w:val="28"/>
          <w:szCs w:val="28"/>
        </w:rPr>
        <w:t xml:space="preserve">（四）支持配合问题查处，加强作风建设。</w:t>
      </w:r>
    </w:p>
    <w:p>
      <w:pPr>
        <w:ind w:left="0" w:right="0" w:firstLine="560"/>
        <w:spacing w:before="450" w:after="450" w:line="312" w:lineRule="auto"/>
      </w:pPr>
      <w:r>
        <w:rPr>
          <w:rFonts w:ascii="宋体" w:hAnsi="宋体" w:eastAsia="宋体" w:cs="宋体"/>
          <w:color w:val="000"/>
          <w:sz w:val="28"/>
          <w:szCs w:val="28"/>
        </w:rPr>
        <w:t xml:space="preserve">在案件查办问题上坚持“不护短、不遮丑”，坚决支持和全力配合执法执纪机关查处案件工作，同时开展警示教育，加强作风建设。一是开展市救助管理站违纪资金清理工作。在市救助管理站方胜利、周绍平犯私分国有资产罪的案件查办过程中，我局迅速开展市救助管理站违纪资金清理工作。专门派人赴遂昌县人民检察院进行了解核实，在取得市纪委同意的基础上，经局党组会议研究，召开市救助管理站相关人员会议、限期上缴的方式，按要求上缴违纪资金共计205610.58元。二是开展“以案明纪”活动。尤其结合市救助管理站和市社会福利工业办公室出现的问题，通过全局干部职工会议，局中层干部集体约谈会议，全市福利工业办主任会议，市福利工办内部作风整顿会议、市本级福利企业管理人员会议等，开展专题的反面典型警示教育，讨论剖析，严肃工作纪律，要求全系统工作人员汲取沉痛教训，深刻反思，警钟长鸣。三是开展纪律作风整治活动。结合当前群众路线教育实践活动，开展全局作风纪律集中整治活动，动真格，不留情面，严管、严处、严考核，常念、常查、常通报，对一切违规违纪、有令不行、有禁不止的行为实行“零容忍”。如对创卫工作落实不到位的2个下属单位；上下班纪律检查中有迟到现象的3个个人；因工作责任心不强，导致部分资金被财政收回的情况都给予了通报批评。同时加大问责力度，实行连带问责，取消评优评先资格。</w:t>
      </w:r>
    </w:p>
    <w:p>
      <w:pPr>
        <w:ind w:left="0" w:right="0" w:firstLine="560"/>
        <w:spacing w:before="450" w:after="450" w:line="312" w:lineRule="auto"/>
      </w:pPr>
      <w:r>
        <w:rPr>
          <w:rFonts w:ascii="宋体" w:hAnsi="宋体" w:eastAsia="宋体" w:cs="宋体"/>
          <w:color w:val="000"/>
          <w:sz w:val="28"/>
          <w:szCs w:val="28"/>
        </w:rPr>
        <w:t xml:space="preserve">（五）落实廉洁从政规定，加强班子建设。</w:t>
      </w:r>
    </w:p>
    <w:p>
      <w:pPr>
        <w:ind w:left="0" w:right="0" w:firstLine="560"/>
        <w:spacing w:before="450" w:after="450" w:line="312" w:lineRule="auto"/>
      </w:pPr>
      <w:r>
        <w:rPr>
          <w:rFonts w:ascii="宋体" w:hAnsi="宋体" w:eastAsia="宋体" w:cs="宋体"/>
          <w:color w:val="000"/>
          <w:sz w:val="28"/>
          <w:szCs w:val="28"/>
        </w:rPr>
        <w:t xml:space="preserve">各党组成员严格遵守领导干部廉洁自律各项规定，带头贯彻执行中央“八项规定”、省委“六个严禁”有关内容和要求。一是坚持厉行节约，严控三公经费。20**年度我局接待费控制指标为22万元（年底因村级组织换届选举临时性追加5万元），下达公务用车运行费控制指标26万元，我们在公务消费上坚持三句话：公开透明，不奢侈浪费，不在下属单位列支费用。在三公经费控制指标额度极小的情况下，20**年度招待费同比下降0.99万元；公务用车费用同比下降1.65万元。二是按要求认真落实民主生活会、述职述廉、重大事项报告等党内监督制度。</w:t>
      </w:r>
    </w:p>
    <w:p>
      <w:pPr>
        <w:ind w:left="0" w:right="0" w:firstLine="560"/>
        <w:spacing w:before="450" w:after="450" w:line="312" w:lineRule="auto"/>
      </w:pPr>
      <w:r>
        <w:rPr>
          <w:rFonts w:ascii="宋体" w:hAnsi="宋体" w:eastAsia="宋体" w:cs="宋体"/>
          <w:color w:val="000"/>
          <w:sz w:val="28"/>
          <w:szCs w:val="28"/>
        </w:rPr>
        <w:t xml:space="preserve">二、党组主要负责人履行“第一责任人”职责情况</w:t>
      </w:r>
    </w:p>
    <w:p>
      <w:pPr>
        <w:ind w:left="0" w:right="0" w:firstLine="560"/>
        <w:spacing w:before="450" w:after="450" w:line="312" w:lineRule="auto"/>
      </w:pPr>
      <w:r>
        <w:rPr>
          <w:rFonts w:ascii="宋体" w:hAnsi="宋体" w:eastAsia="宋体" w:cs="宋体"/>
          <w:color w:val="000"/>
          <w:sz w:val="28"/>
          <w:szCs w:val="28"/>
        </w:rPr>
        <w:t xml:space="preserve">作为局党组书记和班长，看到局里连续两年队伍都出事情，虽说不是任内的事情，但深感责任重大，任务艰巨，来到市民政局快两年时间，对反腐倡廉工作不敢有丝毫放松和怠慢，自觉站在讲政治、讲大局、讲正气的高度，抓落实、抓执行、动真格，也取得了一些成效。</w:t>
      </w:r>
    </w:p>
    <w:p>
      <w:pPr>
        <w:ind w:left="0" w:right="0" w:firstLine="560"/>
        <w:spacing w:before="450" w:after="450" w:line="312" w:lineRule="auto"/>
      </w:pPr>
      <w:r>
        <w:rPr>
          <w:rFonts w:ascii="宋体" w:hAnsi="宋体" w:eastAsia="宋体" w:cs="宋体"/>
          <w:color w:val="000"/>
          <w:sz w:val="28"/>
          <w:szCs w:val="28"/>
        </w:rPr>
        <w:t xml:space="preserve">（一）狠抓班子建设，确保自身过硬。</w:t>
      </w:r>
    </w:p>
    <w:p>
      <w:pPr>
        <w:ind w:left="0" w:right="0" w:firstLine="560"/>
        <w:spacing w:before="450" w:after="450" w:line="312" w:lineRule="auto"/>
      </w:pPr>
      <w:r>
        <w:rPr>
          <w:rFonts w:ascii="宋体" w:hAnsi="宋体" w:eastAsia="宋体" w:cs="宋体"/>
          <w:color w:val="000"/>
          <w:sz w:val="28"/>
          <w:szCs w:val="28"/>
        </w:rPr>
        <w:t xml:space="preserve">一是坚持工作原则加强班子沟通。坚持大事讲原则，小事讲风格，通过拉拉衣角、吹吹耳边风等方式，增强班子成员的防腐意识，班子成员身体力行，干净干事，做好表率，一级带着一级干，一级对一级负责。二是倡导全局积极向上氛围。经常加班加点，做到带动和推动相结合，经常和班子一班人探讨发展民政事业的思路和办法，营造想干事、能干事、干成事、干大事的工作氛围。</w:t>
      </w:r>
    </w:p>
    <w:p>
      <w:pPr>
        <w:ind w:left="0" w:right="0" w:firstLine="560"/>
        <w:spacing w:before="450" w:after="450" w:line="312" w:lineRule="auto"/>
      </w:pPr>
      <w:r>
        <w:rPr>
          <w:rFonts w:ascii="宋体" w:hAnsi="宋体" w:eastAsia="宋体" w:cs="宋体"/>
          <w:color w:val="000"/>
          <w:sz w:val="28"/>
          <w:szCs w:val="28"/>
        </w:rPr>
        <w:t xml:space="preserve">（二）狠抓热点难点问题落实，促进社会和谐。</w:t>
      </w:r>
    </w:p>
    <w:p>
      <w:pPr>
        <w:ind w:left="0" w:right="0" w:firstLine="560"/>
        <w:spacing w:before="450" w:after="450" w:line="312" w:lineRule="auto"/>
      </w:pPr>
      <w:r>
        <w:rPr>
          <w:rFonts w:ascii="宋体" w:hAnsi="宋体" w:eastAsia="宋体" w:cs="宋体"/>
          <w:color w:val="000"/>
          <w:sz w:val="28"/>
          <w:szCs w:val="28"/>
        </w:rPr>
        <w:t xml:space="preserve">对于各类人民群众来信来访，反映强烈的热点难点问题，我本着真心、用心的态度，主动介入，立足职责，积极配合，全力解决，尽量不给党委和政府添乱。如自谋职业转业士官信访问题，九和老年公寓住户信访问题、“两参”人员信访等问题，我都始终盯牢不放，亲自督办，专题研究，集体会商，搭建与信访群众的沟通平台，主动做好“抚心工作”。多次主动约谈上访群众，与他们讲心里话，说真话。去年民政牵头，多部门配合，通过采取公开招录的方式分期分批解决自谋职业转业士官就业困难问题，社会效果很好，有效破解这一历史信访难题，此项工作走在全省前列。九和公寓住户信访问题，通过努力也形成了党政牵头、部门协作配合的工作体系，部分问题已得到很好落实。</w:t>
      </w:r>
    </w:p>
    <w:p>
      <w:pPr>
        <w:ind w:left="0" w:right="0" w:firstLine="560"/>
        <w:spacing w:before="450" w:after="450" w:line="312" w:lineRule="auto"/>
      </w:pPr>
      <w:r>
        <w:rPr>
          <w:rFonts w:ascii="宋体" w:hAnsi="宋体" w:eastAsia="宋体" w:cs="宋体"/>
          <w:color w:val="000"/>
          <w:sz w:val="28"/>
          <w:szCs w:val="28"/>
        </w:rPr>
        <w:t xml:space="preserve">（三）狠抓防控体系建设，严肃工作纪律。</w:t>
      </w:r>
    </w:p>
    <w:p>
      <w:pPr>
        <w:ind w:left="0" w:right="0" w:firstLine="560"/>
        <w:spacing w:before="450" w:after="450" w:line="312" w:lineRule="auto"/>
      </w:pPr>
      <w:r>
        <w:rPr>
          <w:rFonts w:ascii="宋体" w:hAnsi="宋体" w:eastAsia="宋体" w:cs="宋体"/>
          <w:color w:val="000"/>
          <w:sz w:val="28"/>
          <w:szCs w:val="28"/>
        </w:rPr>
        <w:t xml:space="preserve">无论在其他岗位还是在民政局工作，我始终保持以一种强烈的事业心和高度的责任感对待工作，并保持着雷厉风行的办事风格，始终做到勤思考、善谋划、重落实。一是强调防腐意识。逢会必讲，时刻提醒干部职工要加强防腐意识，绷紧防腐这根弦，要讲操守、重品行，从日常生活细节做起，不该吃的不吃，不该拿的不拿，不该去的地方不去，切实做到清正廉洁。二是严肃工作纪律。通过局党组会、全市民政局长工作例会、全局干部职工月例会，通报反面典型，严肃工作纪律，如在全局干部职工会议上提出大家要做到“有思想、会落实、不贪腐”。在项目办工作会议上作出明确要求，基本建设类工程除了技术要求必须拆包招投标外，不得分解工程项目，人为降低工程预算金额，逃避公开招投标。三是抓制度建设。对各项制度，做到制度出台亲自把关、亲自修改，确保符合实际，形成体系。制度执行不折不扣，不搞特殊。四是落实监管体系。充分利用领导交（督）办制度，局长办公会议，开展明察暗访、专项督查、内部审计等形式，确保重点工作、重大问题、重要环节、重要资金的落实。</w:t>
      </w:r>
    </w:p>
    <w:p>
      <w:pPr>
        <w:ind w:left="0" w:right="0" w:firstLine="560"/>
        <w:spacing w:before="450" w:after="450" w:line="312" w:lineRule="auto"/>
      </w:pPr>
      <w:r>
        <w:rPr>
          <w:rFonts w:ascii="宋体" w:hAnsi="宋体" w:eastAsia="宋体" w:cs="宋体"/>
          <w:color w:val="000"/>
          <w:sz w:val="28"/>
          <w:szCs w:val="28"/>
        </w:rPr>
        <w:t xml:space="preserve">（四）狠抓自身建设，做好表率作用。</w:t>
      </w:r>
    </w:p>
    <w:p>
      <w:pPr>
        <w:ind w:left="0" w:right="0" w:firstLine="560"/>
        <w:spacing w:before="450" w:after="450" w:line="312" w:lineRule="auto"/>
      </w:pPr>
      <w:r>
        <w:rPr>
          <w:rFonts w:ascii="宋体" w:hAnsi="宋体" w:eastAsia="宋体" w:cs="宋体"/>
          <w:color w:val="000"/>
          <w:sz w:val="28"/>
          <w:szCs w:val="28"/>
        </w:rPr>
        <w:t xml:space="preserve">工作中，我始终坚持勤奋、务实、高效的工作作风，做到专心想事、勤奋干事、努力成事。自觉做到重大决策征求意见、重大问题集体讨论、重大事项集体决策，保证议事决策言路畅通、公正透明。生活上，我始终严格要求自己，严格遵守中央、省委关于领导干部廉洁自律有关规定，带头做到自重、自省、自警、自励。不搞特殊，不铺张浪费，谨慎处理人情往来，时常告诫和教育办公室和司机等身边工作人员，时刻遵守廉政规定，并且明确规定：没有经过我的同意，办公室和司机不得接受任何单位和个人赠送给单位和我个人的任何礼物。工作之余把更多的精力放在家庭上，放在身体锻炼上，放在陶冶情操上，构筑和谐家庭。</w:t>
      </w:r>
    </w:p>
    <w:p>
      <w:pPr>
        <w:ind w:left="0" w:right="0" w:firstLine="560"/>
        <w:spacing w:before="450" w:after="450" w:line="312" w:lineRule="auto"/>
      </w:pPr>
      <w:r>
        <w:rPr>
          <w:rFonts w:ascii="宋体" w:hAnsi="宋体" w:eastAsia="宋体" w:cs="宋体"/>
          <w:color w:val="000"/>
          <w:sz w:val="28"/>
          <w:szCs w:val="28"/>
        </w:rPr>
        <w:t xml:space="preserve">在落实党风主体责任的过程中我们也看到问题和不足，主要有：一是部分干部职工还习惯“***惯、老做法、老套套”，对单位新的规定和制度执行还不适应、不认同；二是民政系统现有的工作机制设计还存在缺陷，比如社会福利工业管理工作机制还有待完善，工作人员在履职过程中有所顾虑，放不开手脚。三是局班子在抓队伍建设上还需加大力度，努力在素质提高，能力提升上做文章。以上这些问题需要我们在以后工作中努力加强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2025-04-24T09:51:57+08:00</dcterms:created>
  <dcterms:modified xsi:type="dcterms:W3CDTF">2025-04-24T09:51:57+08:00</dcterms:modified>
</cp:coreProperties>
</file>

<file path=docProps/custom.xml><?xml version="1.0" encoding="utf-8"?>
<Properties xmlns="http://schemas.openxmlformats.org/officeDocument/2006/custom-properties" xmlns:vt="http://schemas.openxmlformats.org/officeDocument/2006/docPropsVTypes"/>
</file>