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对开展主题教育重要性的认识</w:t>
      </w:r>
      <w:bookmarkEnd w:id="1"/>
    </w:p>
    <w:p>
      <w:pPr>
        <w:jc w:val="center"/>
        <w:spacing w:before="0" w:after="450"/>
      </w:pPr>
      <w:r>
        <w:rPr>
          <w:rFonts w:ascii="Arial" w:hAnsi="Arial" w:eastAsia="Arial" w:cs="Arial"/>
          <w:color w:val="999999"/>
          <w:sz w:val="20"/>
          <w:szCs w:val="20"/>
        </w:rPr>
        <w:t xml:space="preserve">来源：网络  作者：枫叶飘零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对开展主题教育重要性的认识***在5月31日召开的“**”主题教育工作会议上强调：“开展这次主题教育，是用习近平新时代中国特色社会主义思想武装全党的迫切需要，是推进新时代党的建设的迫切需要，是保持党同人民群众血肉联系的迫切需要，是实现党的十...</w:t>
      </w:r>
    </w:p>
    <w:p>
      <w:pPr>
        <w:ind w:left="0" w:right="0" w:firstLine="560"/>
        <w:spacing w:before="450" w:after="450" w:line="312" w:lineRule="auto"/>
      </w:pPr>
      <w:r>
        <w:rPr>
          <w:rFonts w:ascii="宋体" w:hAnsi="宋体" w:eastAsia="宋体" w:cs="宋体"/>
          <w:color w:val="000"/>
          <w:sz w:val="28"/>
          <w:szCs w:val="28"/>
        </w:rPr>
        <w:t xml:space="preserve">对开展主题教育重要性的认识</w:t>
      </w:r>
    </w:p>
    <w:p>
      <w:pPr>
        <w:ind w:left="0" w:right="0" w:firstLine="560"/>
        <w:spacing w:before="450" w:after="450" w:line="312" w:lineRule="auto"/>
      </w:pPr>
      <w:r>
        <w:rPr>
          <w:rFonts w:ascii="宋体" w:hAnsi="宋体" w:eastAsia="宋体" w:cs="宋体"/>
          <w:color w:val="000"/>
          <w:sz w:val="28"/>
          <w:szCs w:val="28"/>
        </w:rPr>
        <w:t xml:space="preserve">***在5月31日召开的“**”主题教育工作会议上强调：“开展这次主题教育，是用习近平新时代中国特色社会主义思想武装全党的迫切需要，是推进新时代党的建设的迫切需要，是保持党同人民群众血肉联系的迫切需要，是实现党的十九大确定的目标任务的迫切需要。”这次主题教育是在中华人民共和国成立70周年和我们党在全国执政第70个年头之际开展的，在这个时刻开展此次主题教育正当其时，意义非同寻常。本人认为，开展主题教育，对我们党来说，是加强党的建设、强筋壮骨的“三大工程”：</w:t>
      </w:r>
    </w:p>
    <w:p>
      <w:pPr>
        <w:ind w:left="0" w:right="0" w:firstLine="560"/>
        <w:spacing w:before="450" w:after="450" w:line="312" w:lineRule="auto"/>
      </w:pPr>
      <w:r>
        <w:rPr>
          <w:rFonts w:ascii="宋体" w:hAnsi="宋体" w:eastAsia="宋体" w:cs="宋体"/>
          <w:color w:val="000"/>
          <w:sz w:val="28"/>
          <w:szCs w:val="28"/>
        </w:rPr>
        <w:t xml:space="preserve">一、夯实党建思政的“铸魂工程。”从国际形势看，当前，国际局势特别是中美关系发生重大变化，美国对我国战略遏制打压不择手段、逐步升级；西方敌对势力以各种手段对我国施行西化、分化的政治图谋一刻也没有停止过，同时随着信息时代的到来，直接面临大量西方文化思潮和价值观念的冲击。从国内情况看，在改革开放和社会主义市场经济条件下，社会经济成分、分配方式等日益多样化，也带来一些不容忽视的负面影响。开展这次主题教育，教育引导党员干部进一步学懂弄通做实习近平新时代中国特色社会主义思想，做到“学思用”相贯通、“知信行”相统一，不断增强“四个意识”、坚定“四个自信”、做到“两个维护”，筑牢信仰之基、补足精神之钙、把稳思想之舵，筑牢习近平新时代中国特色社会主义思想之魂，它有利于提升全体党员的政治鉴别能力，更好应对风险、战胜挑战的，乘风破浪、开拓前行。这是关系到社会主义事业兴衰成败、中华民族兴旺的大事。</w:t>
      </w:r>
    </w:p>
    <w:p>
      <w:pPr>
        <w:ind w:left="0" w:right="0" w:firstLine="560"/>
        <w:spacing w:before="450" w:after="450" w:line="312" w:lineRule="auto"/>
      </w:pPr>
      <w:r>
        <w:rPr>
          <w:rFonts w:ascii="宋体" w:hAnsi="宋体" w:eastAsia="宋体" w:cs="宋体"/>
          <w:color w:val="000"/>
          <w:sz w:val="28"/>
          <w:szCs w:val="28"/>
        </w:rPr>
        <w:t xml:space="preserve">二、推进全面从严治党的“强基工程”。近年来，我们坚定不移推进全面从严治党，风清气正、干事创业的氛围日益浓厚。但我们也要清醒地认识到，我们党面临的“四大考验”是长期的、复杂的，面临的“四种危险”是尖锐的、严峻的，党内存在的思想不纯、政治不纯、组织不纯、作风不纯等突出问题尚未得到根本解决。还要看到，“四风”问题树倒根存，形式主义、官僚主义问题依然突出，全面从严治党永远在路上。开展这次主题教育，贯彻新时代党的建设总要求，把严的要求、严的标准、严的措施贯穿管党治党全过程各方面，以刮骨疗伤的勇气、坚忍不拔的韧劲，同一切影响党的先进性、弱化党的纯洁性的问题作坚决斗争，切实把各级党组织建设得更加坚强有力，就能提能聚力，为实现中华民族伟大复兴的中国梦注入不竭动力！</w:t>
      </w:r>
    </w:p>
    <w:p>
      <w:pPr>
        <w:ind w:left="0" w:right="0" w:firstLine="560"/>
        <w:spacing w:before="450" w:after="450" w:line="312" w:lineRule="auto"/>
      </w:pPr>
      <w:r>
        <w:rPr>
          <w:rFonts w:ascii="宋体" w:hAnsi="宋体" w:eastAsia="宋体" w:cs="宋体"/>
          <w:color w:val="000"/>
          <w:sz w:val="28"/>
          <w:szCs w:val="28"/>
        </w:rPr>
        <w:t xml:space="preserve">三、实现党长期执政的“固本工程”。为中国人民谋幸福，为中华民族谋复兴，是中国共产党人的初心和使命。人民是我们党执政的最大底气，也是我们党实现长期执政的最牢固根基。开展这次主题教育，就是要教育引导广大党员干部始终坚持以人民为中心的发展思想，深入贯彻党的群众路线，密切党同群众的联系，永葆对人民的赤子之心，着力解决群众的操心事、烦心事，守初心，担使命，持续筑牢党长期执政最可靠的阶级基础和群众根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2025-01-18T15:00:12+08:00</dcterms:created>
  <dcterms:modified xsi:type="dcterms:W3CDTF">2025-01-18T15:00:12+08:00</dcterms:modified>
</cp:coreProperties>
</file>

<file path=docProps/custom.xml><?xml version="1.0" encoding="utf-8"?>
<Properties xmlns="http://schemas.openxmlformats.org/officeDocument/2006/custom-properties" xmlns:vt="http://schemas.openxmlformats.org/officeDocument/2006/docPropsVTypes"/>
</file>