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校园安全风险管控工作实施方案</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心小学校园安全风险管控工作实施方案为贯彻落实《教育系统构建“六项机制”强化校园安全风险管控工作实施方案》文件要求，牢固树立安全发展理念，坚持风险预控、关口前移、重心下沉，坚持分级管控、分类实施和属地管理相结合的原则。落实开展校园安全风...</w:t>
      </w:r>
    </w:p>
    <w:p>
      <w:pPr>
        <w:ind w:left="0" w:right="0" w:firstLine="560"/>
        <w:spacing w:before="450" w:after="450" w:line="312" w:lineRule="auto"/>
      </w:pPr>
      <w:r>
        <w:rPr>
          <w:rFonts w:ascii="宋体" w:hAnsi="宋体" w:eastAsia="宋体" w:cs="宋体"/>
          <w:color w:val="000"/>
          <w:sz w:val="28"/>
          <w:szCs w:val="28"/>
        </w:rPr>
        <w:t xml:space="preserve">**中心小学校园安全风险管控工作实施方案</w:t>
      </w:r>
    </w:p>
    <w:p>
      <w:pPr>
        <w:ind w:left="0" w:right="0" w:firstLine="560"/>
        <w:spacing w:before="450" w:after="450" w:line="312" w:lineRule="auto"/>
      </w:pPr>
      <w:r>
        <w:rPr>
          <w:rFonts w:ascii="宋体" w:hAnsi="宋体" w:eastAsia="宋体" w:cs="宋体"/>
          <w:color w:val="000"/>
          <w:sz w:val="28"/>
          <w:szCs w:val="28"/>
        </w:rPr>
        <w:t xml:space="preserve">为贯彻落实《教育系统构建“六项机制”强化校园安全风险管控工作实施方案》文件要求，牢固树立安全发展理念，坚持风险预控、关口前移、重心下</w:t>
      </w:r>
    </w:p>
    <w:p>
      <w:pPr>
        <w:ind w:left="0" w:right="0" w:firstLine="560"/>
        <w:spacing w:before="450" w:after="450" w:line="312" w:lineRule="auto"/>
      </w:pPr>
      <w:r>
        <w:rPr>
          <w:rFonts w:ascii="宋体" w:hAnsi="宋体" w:eastAsia="宋体" w:cs="宋体"/>
          <w:color w:val="000"/>
          <w:sz w:val="28"/>
          <w:szCs w:val="28"/>
        </w:rPr>
        <w:t xml:space="preserve">沉，坚持分级管控、分类实施和属地管理相结合的原则。</w:t>
      </w:r>
    </w:p>
    <w:p>
      <w:pPr>
        <w:ind w:left="0" w:right="0" w:firstLine="560"/>
        <w:spacing w:before="450" w:after="450" w:line="312" w:lineRule="auto"/>
      </w:pPr>
      <w:r>
        <w:rPr>
          <w:rFonts w:ascii="宋体" w:hAnsi="宋体" w:eastAsia="宋体" w:cs="宋体"/>
          <w:color w:val="000"/>
          <w:sz w:val="28"/>
          <w:szCs w:val="28"/>
        </w:rPr>
        <w:t xml:space="preserve">落实开展校园安全风险查找、研判、预警、防范、处置、责任“六项机制”建设，有效提高风险预防处置工作科学化、信息化、标准化水平。</w:t>
      </w:r>
    </w:p>
    <w:p>
      <w:pPr>
        <w:ind w:left="0" w:right="0" w:firstLine="560"/>
        <w:spacing w:before="450" w:after="450" w:line="312" w:lineRule="auto"/>
      </w:pPr>
      <w:r>
        <w:rPr>
          <w:rFonts w:ascii="宋体" w:hAnsi="宋体" w:eastAsia="宋体" w:cs="宋体"/>
          <w:color w:val="000"/>
          <w:sz w:val="28"/>
          <w:szCs w:val="28"/>
        </w:rPr>
        <w:t xml:space="preserve">落实风险管控责任，采取有效措施控制重大安全风险，对学校风险点实施标准化管控，提升学校安全风险管控水平，在全面编制完成各级各类学校风险点清单的基础上，科学核定风险级别，制定有效防范措施，把隐患消灭在事故前面，有效防范校园安全事故，保持校园安全稳定。确保校园安全稳定，特制定本实施细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建立起完善、有效运行的风险分级管控体系，全面推进落实学校主体责任，有效促进校园安全科学管控，在全校范围内构建形成全覆盖、全方位安全风险防控，实现标准化、信息化的校园安全风险辨识管控体系，提高学校本质安全管理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（一）学校安全风险辨识分级管控坚持“安全第一、预防为</w:t>
      </w:r>
    </w:p>
    <w:p>
      <w:pPr>
        <w:ind w:left="0" w:right="0" w:firstLine="560"/>
        <w:spacing w:before="450" w:after="450" w:line="312" w:lineRule="auto"/>
      </w:pPr>
      <w:r>
        <w:rPr>
          <w:rFonts w:ascii="宋体" w:hAnsi="宋体" w:eastAsia="宋体" w:cs="宋体"/>
          <w:color w:val="000"/>
          <w:sz w:val="28"/>
          <w:szCs w:val="28"/>
        </w:rPr>
        <w:t xml:space="preserve">主、综合治理”的方针，实行“谁主管、谁负责”和“管业务必须管安全”的原则。</w:t>
      </w:r>
    </w:p>
    <w:p>
      <w:pPr>
        <w:ind w:left="0" w:right="0" w:firstLine="560"/>
        <w:spacing w:before="450" w:after="450" w:line="312" w:lineRule="auto"/>
      </w:pPr>
      <w:r>
        <w:rPr>
          <w:rFonts w:ascii="宋体" w:hAnsi="宋体" w:eastAsia="宋体" w:cs="宋体"/>
          <w:color w:val="000"/>
          <w:sz w:val="28"/>
          <w:szCs w:val="28"/>
        </w:rPr>
        <w:t xml:space="preserve">（二）安全风险辨识分级管控是指按照安全风险点的不同风险级别、所需管控资源、管控能力、管控措施复杂及难易程度等因素，确定不同管控层级的风险管控方式。</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学校作为安全风险管控的主体，其主要负责人对本校安全风险辨识、安全风险防范和管控体系建设工作全面负责。学校主要承担以下职责：</w:t>
      </w:r>
    </w:p>
    <w:p>
      <w:pPr>
        <w:ind w:left="0" w:right="0" w:firstLine="560"/>
        <w:spacing w:before="450" w:after="450" w:line="312" w:lineRule="auto"/>
      </w:pPr>
      <w:r>
        <w:rPr>
          <w:rFonts w:ascii="宋体" w:hAnsi="宋体" w:eastAsia="宋体" w:cs="宋体"/>
          <w:color w:val="000"/>
          <w:sz w:val="28"/>
          <w:szCs w:val="28"/>
        </w:rPr>
        <w:t xml:space="preserve">1.建立健全安全风险责任制，明确各岗位风险管控的责任人、明确责任范围等内容；</w:t>
      </w:r>
    </w:p>
    <w:p>
      <w:pPr>
        <w:ind w:left="0" w:right="0" w:firstLine="560"/>
        <w:spacing w:before="450" w:after="450" w:line="312" w:lineRule="auto"/>
      </w:pPr>
      <w:r>
        <w:rPr>
          <w:rFonts w:ascii="宋体" w:hAnsi="宋体" w:eastAsia="宋体" w:cs="宋体"/>
          <w:color w:val="000"/>
          <w:sz w:val="28"/>
          <w:szCs w:val="28"/>
        </w:rPr>
        <w:t xml:space="preserve">2.按照“全覆盖”的要求，委托具有相关资质或教育主管部门审核认可的中介技术服务机构开展对校园及周边进行风险辨识工作,对辨识出的风险进行评估分级,形成学校安全风险评估报告，并及时报教育主管部门审核；</w:t>
      </w:r>
    </w:p>
    <w:p>
      <w:pPr>
        <w:ind w:left="0" w:right="0" w:firstLine="560"/>
        <w:spacing w:before="450" w:after="450" w:line="312" w:lineRule="auto"/>
      </w:pPr>
      <w:r>
        <w:rPr>
          <w:rFonts w:ascii="宋体" w:hAnsi="宋体" w:eastAsia="宋体" w:cs="宋体"/>
          <w:color w:val="000"/>
          <w:sz w:val="28"/>
          <w:szCs w:val="28"/>
        </w:rPr>
        <w:t xml:space="preserve">3.编制本校安全风险点名册，并根据风险等级、管理和环境评估状况，提出管控措施；</w:t>
      </w:r>
    </w:p>
    <w:p>
      <w:pPr>
        <w:ind w:left="0" w:right="0" w:firstLine="560"/>
        <w:spacing w:before="450" w:after="450" w:line="312" w:lineRule="auto"/>
      </w:pPr>
      <w:r>
        <w:rPr>
          <w:rFonts w:ascii="宋体" w:hAnsi="宋体" w:eastAsia="宋体" w:cs="宋体"/>
          <w:color w:val="000"/>
          <w:sz w:val="28"/>
          <w:szCs w:val="28"/>
        </w:rPr>
        <w:t xml:space="preserve">4.学校应当在存在风险的位置、区域，设置明显的告知标志，将风险基本情况、危害特性以及可能引发的事故后果和应急措施等信息，告知本校师生和可能受影响的单位、区域及人员；</w:t>
      </w:r>
    </w:p>
    <w:p>
      <w:pPr>
        <w:ind w:left="0" w:right="0" w:firstLine="560"/>
        <w:spacing w:before="450" w:after="450" w:line="312" w:lineRule="auto"/>
      </w:pPr>
      <w:r>
        <w:rPr>
          <w:rFonts w:ascii="宋体" w:hAnsi="宋体" w:eastAsia="宋体" w:cs="宋体"/>
          <w:color w:val="000"/>
          <w:sz w:val="28"/>
          <w:szCs w:val="28"/>
        </w:rPr>
        <w:t xml:space="preserve">5.学校应当制定风险巡查制度，明确各风险点风险巡查责任人，对存在风险的环节、物等安全状况进行巡查，建立巡查档案；</w:t>
      </w:r>
    </w:p>
    <w:p>
      <w:pPr>
        <w:ind w:left="0" w:right="0" w:firstLine="560"/>
        <w:spacing w:before="450" w:after="450" w:line="312" w:lineRule="auto"/>
      </w:pPr>
      <w:r>
        <w:rPr>
          <w:rFonts w:ascii="宋体" w:hAnsi="宋体" w:eastAsia="宋体" w:cs="宋体"/>
          <w:color w:val="000"/>
          <w:sz w:val="28"/>
          <w:szCs w:val="28"/>
        </w:rPr>
        <w:t xml:space="preserve">6.学校应组织制定并对教职工进行岗位风险培训，使其了解风险的危险特性，熟悉风险管理规章制度和相关安全操作规程，掌握安全操作技能和应急措施；</w:t>
      </w:r>
    </w:p>
    <w:p>
      <w:pPr>
        <w:ind w:left="0" w:right="0" w:firstLine="560"/>
        <w:spacing w:before="450" w:after="450" w:line="312" w:lineRule="auto"/>
      </w:pPr>
      <w:r>
        <w:rPr>
          <w:rFonts w:ascii="宋体" w:hAnsi="宋体" w:eastAsia="宋体" w:cs="宋体"/>
          <w:color w:val="000"/>
          <w:sz w:val="28"/>
          <w:szCs w:val="28"/>
        </w:rPr>
        <w:t xml:space="preserve">7.对学校存在的风险实施动态化管控。因设施设备改造、技术升级等原因，致使安全条件有较大改善的，应根据情况重新评估并确定风险级别。</w:t>
      </w:r>
    </w:p>
    <w:p>
      <w:pPr>
        <w:ind w:left="0" w:right="0" w:firstLine="560"/>
        <w:spacing w:before="450" w:after="450" w:line="312" w:lineRule="auto"/>
      </w:pPr>
      <w:r>
        <w:rPr>
          <w:rFonts w:ascii="宋体" w:hAnsi="宋体" w:eastAsia="宋体" w:cs="宋体"/>
          <w:color w:val="000"/>
          <w:sz w:val="28"/>
          <w:szCs w:val="28"/>
        </w:rPr>
        <w:t xml:space="preserve">四、学校安全风险级别划分标准</w:t>
      </w:r>
    </w:p>
    <w:p>
      <w:pPr>
        <w:ind w:left="0" w:right="0" w:firstLine="560"/>
        <w:spacing w:before="450" w:after="450" w:line="312" w:lineRule="auto"/>
      </w:pPr>
      <w:r>
        <w:rPr>
          <w:rFonts w:ascii="宋体" w:hAnsi="宋体" w:eastAsia="宋体" w:cs="宋体"/>
          <w:color w:val="000"/>
          <w:sz w:val="28"/>
          <w:szCs w:val="28"/>
        </w:rPr>
        <w:t xml:space="preserve">学校安全风险指的是学校可能发生危险事件，造成或可能造成人员伤亡、财产损失及影响学校安全与稳定的组合。</w:t>
      </w:r>
    </w:p>
    <w:p>
      <w:pPr>
        <w:ind w:left="0" w:right="0" w:firstLine="560"/>
        <w:spacing w:before="450" w:after="450" w:line="312" w:lineRule="auto"/>
      </w:pPr>
      <w:r>
        <w:rPr>
          <w:rFonts w:ascii="宋体" w:hAnsi="宋体" w:eastAsia="宋体" w:cs="宋体"/>
          <w:color w:val="000"/>
          <w:sz w:val="28"/>
          <w:szCs w:val="28"/>
        </w:rPr>
        <w:t xml:space="preserve">根据风险的可控程度、可能性、影响范围和可能造成损害的程度等因素，对学校安全风险进行分级，I</w:t>
      </w:r>
    </w:p>
    <w:p>
      <w:pPr>
        <w:ind w:left="0" w:right="0" w:firstLine="560"/>
        <w:spacing w:before="450" w:after="450" w:line="312" w:lineRule="auto"/>
      </w:pPr>
      <w:r>
        <w:rPr>
          <w:rFonts w:ascii="宋体" w:hAnsi="宋体" w:eastAsia="宋体" w:cs="宋体"/>
          <w:color w:val="000"/>
          <w:sz w:val="28"/>
          <w:szCs w:val="28"/>
        </w:rPr>
        <w:t xml:space="preserve">级、II级、III级、IV级、V级。</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极有可能发生</w:t>
      </w:r>
    </w:p>
    <w:p>
      <w:pPr>
        <w:ind w:left="0" w:right="0" w:firstLine="560"/>
        <w:spacing w:before="450" w:after="450" w:line="312" w:lineRule="auto"/>
      </w:pPr>
      <w:r>
        <w:rPr>
          <w:rFonts w:ascii="宋体" w:hAnsi="宋体" w:eastAsia="宋体" w:cs="宋体"/>
          <w:color w:val="000"/>
          <w:sz w:val="28"/>
          <w:szCs w:val="28"/>
        </w:rPr>
        <w:t xml:space="preserve">全国范围内发生频率极高</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很可能发生</w:t>
      </w:r>
    </w:p>
    <w:p>
      <w:pPr>
        <w:ind w:left="0" w:right="0" w:firstLine="560"/>
        <w:spacing w:before="450" w:after="450" w:line="312" w:lineRule="auto"/>
      </w:pPr>
      <w:r>
        <w:rPr>
          <w:rFonts w:ascii="宋体" w:hAnsi="宋体" w:eastAsia="宋体" w:cs="宋体"/>
          <w:color w:val="000"/>
          <w:sz w:val="28"/>
          <w:szCs w:val="28"/>
        </w:rPr>
        <w:t xml:space="preserve">全国范围内发生频率较高</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可能发生</w:t>
      </w:r>
    </w:p>
    <w:p>
      <w:pPr>
        <w:ind w:left="0" w:right="0" w:firstLine="560"/>
        <w:spacing w:before="450" w:after="450" w:line="312" w:lineRule="auto"/>
      </w:pPr>
      <w:r>
        <w:rPr>
          <w:rFonts w:ascii="宋体" w:hAnsi="宋体" w:eastAsia="宋体" w:cs="宋体"/>
          <w:color w:val="000"/>
          <w:sz w:val="28"/>
          <w:szCs w:val="28"/>
        </w:rPr>
        <w:t xml:space="preserve">全国范围内发生过，类似区域/行业也偶有发生；评估范围未发生过，但类似区域/行业发生频率较高</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较不可能发生</w:t>
      </w:r>
    </w:p>
    <w:p>
      <w:pPr>
        <w:ind w:left="0" w:right="0" w:firstLine="560"/>
        <w:spacing w:before="450" w:after="450" w:line="312" w:lineRule="auto"/>
      </w:pPr>
      <w:r>
        <w:rPr>
          <w:rFonts w:ascii="宋体" w:hAnsi="宋体" w:eastAsia="宋体" w:cs="宋体"/>
          <w:color w:val="000"/>
          <w:sz w:val="28"/>
          <w:szCs w:val="28"/>
        </w:rPr>
        <w:t xml:space="preserve">全国范围内未发生过，类似区域/行业偶有发生</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基本不可能发生</w:t>
      </w:r>
    </w:p>
    <w:p>
      <w:pPr>
        <w:ind w:left="0" w:right="0" w:firstLine="560"/>
        <w:spacing w:before="450" w:after="450" w:line="312" w:lineRule="auto"/>
      </w:pPr>
      <w:r>
        <w:rPr>
          <w:rFonts w:ascii="宋体" w:hAnsi="宋体" w:eastAsia="宋体" w:cs="宋体"/>
          <w:color w:val="000"/>
          <w:sz w:val="28"/>
          <w:szCs w:val="28"/>
        </w:rPr>
        <w:t xml:space="preserve">全国范围内未发生过，类似区域/行业也极少发生</w:t>
      </w:r>
    </w:p>
    <w:p>
      <w:pPr>
        <w:ind w:left="0" w:right="0" w:firstLine="560"/>
        <w:spacing w:before="450" w:after="450" w:line="312" w:lineRule="auto"/>
      </w:pPr>
      <w:r>
        <w:rPr>
          <w:rFonts w:ascii="宋体" w:hAnsi="宋体" w:eastAsia="宋体" w:cs="宋体"/>
          <w:color w:val="000"/>
          <w:sz w:val="28"/>
          <w:szCs w:val="28"/>
        </w:rPr>
        <w:t xml:space="preserve">作为安全风险管控至关重要的是要认清风险，找准危险点。学校安全风险辨识管控就是针对学校制度管理、人员素质、设施设备、环境和教育教学活动等项目进行辨识与评估，认清风险，找准危险点，采取预防措施或控制措施将风险降低到可接受的限度。</w:t>
      </w:r>
    </w:p>
    <w:p>
      <w:pPr>
        <w:ind w:left="0" w:right="0" w:firstLine="560"/>
        <w:spacing w:before="450" w:after="450" w:line="312" w:lineRule="auto"/>
      </w:pPr>
      <w:r>
        <w:rPr>
          <w:rFonts w:ascii="宋体" w:hAnsi="宋体" w:eastAsia="宋体" w:cs="宋体"/>
          <w:color w:val="000"/>
          <w:sz w:val="28"/>
          <w:szCs w:val="28"/>
        </w:rPr>
        <w:t xml:space="preserve">五、学校安全风险分级管控体系建设实施步骤</w:t>
      </w:r>
    </w:p>
    <w:p>
      <w:pPr>
        <w:ind w:left="0" w:right="0" w:firstLine="560"/>
        <w:spacing w:before="450" w:after="450" w:line="312" w:lineRule="auto"/>
      </w:pPr>
      <w:r>
        <w:rPr>
          <w:rFonts w:ascii="宋体" w:hAnsi="宋体" w:eastAsia="宋体" w:cs="宋体"/>
          <w:color w:val="000"/>
          <w:sz w:val="28"/>
          <w:szCs w:val="28"/>
        </w:rPr>
        <w:t xml:space="preserve">针对学校事故发生规律和季节性特点，采取调研商谈、第三方参与、专家论证等形式，找准安全风险点，实施超前预判。学校每月进行一次安全风险预判，并建立重大安全风险工作台账。学校安全风险分级管控体系建设，分四个阶段进行。</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成立工作小组，收集和研读相关资料，熟悉分级方法和工作步骤，开展初步现场调查，了解本校及周边概况，编制风险分级评估方案。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依据风险分级评估方案，组织安全、管理、技术、设备等技术人员和专家（也可委托有资质的中介服务技术机构），围绕人的不安全行为、物的不安全状态、环境的不良因素和管理缺陷等要素，突出本校设备设施、施工场所、操作行为、环境条件、安全管理等重点部位和环节，全方位开展排查，了解学校各岗位、部位、环节存在的风险因素和学校安全管理现状、校园及周边治安管理状况，汇总、分析准备和实施阶段所得的资料、数据，通过分析研究制定本校安全风险分级管控标准。</w:t>
      </w:r>
    </w:p>
    <w:p>
      <w:pPr>
        <w:ind w:left="0" w:right="0" w:firstLine="560"/>
        <w:spacing w:before="450" w:after="450" w:line="312" w:lineRule="auto"/>
      </w:pPr>
      <w:r>
        <w:rPr>
          <w:rFonts w:ascii="宋体" w:hAnsi="宋体" w:eastAsia="宋体" w:cs="宋体"/>
          <w:color w:val="000"/>
          <w:sz w:val="28"/>
          <w:szCs w:val="28"/>
        </w:rPr>
        <w:t xml:space="preserve">（三）编制分级报告阶段</w:t>
      </w:r>
    </w:p>
    <w:p>
      <w:pPr>
        <w:ind w:left="0" w:right="0" w:firstLine="560"/>
        <w:spacing w:before="450" w:after="450" w:line="312" w:lineRule="auto"/>
      </w:pPr>
      <w:r>
        <w:rPr>
          <w:rFonts w:ascii="宋体" w:hAnsi="宋体" w:eastAsia="宋体" w:cs="宋体"/>
          <w:color w:val="000"/>
          <w:sz w:val="28"/>
          <w:szCs w:val="28"/>
        </w:rPr>
        <w:t xml:space="preserve">在前期量化分析的基础上，对排查和预判出来的风险点进行分级，确定风险类别，并按照危险程度及可能造成后果的严重性，将风险分为影响特别重大（5）、影响重大（4）、影响</w:t>
      </w:r>
    </w:p>
    <w:p>
      <w:pPr>
        <w:ind w:left="0" w:right="0" w:firstLine="560"/>
        <w:spacing w:before="450" w:after="450" w:line="312" w:lineRule="auto"/>
      </w:pPr>
      <w:r>
        <w:rPr>
          <w:rFonts w:ascii="宋体" w:hAnsi="宋体" w:eastAsia="宋体" w:cs="宋体"/>
          <w:color w:val="000"/>
          <w:sz w:val="28"/>
          <w:szCs w:val="28"/>
        </w:rPr>
        <w:t xml:space="preserve">较大（3）、影响一般（2）、影响很小（1），编制本校风险五级分级报告，根据风险等级、管理和环境评估状况，提出有针对性的管控措施建议。</w:t>
      </w:r>
    </w:p>
    <w:p>
      <w:pPr>
        <w:ind w:left="0" w:right="0" w:firstLine="560"/>
        <w:spacing w:before="450" w:after="450" w:line="312" w:lineRule="auto"/>
      </w:pPr>
      <w:r>
        <w:rPr>
          <w:rFonts w:ascii="宋体" w:hAnsi="宋体" w:eastAsia="宋体" w:cs="宋体"/>
          <w:color w:val="000"/>
          <w:sz w:val="28"/>
          <w:szCs w:val="28"/>
        </w:rPr>
        <w:t xml:space="preserve">（四）管控与警示</w:t>
      </w:r>
    </w:p>
    <w:p>
      <w:pPr>
        <w:ind w:left="0" w:right="0" w:firstLine="560"/>
        <w:spacing w:before="450" w:after="450" w:line="312" w:lineRule="auto"/>
      </w:pPr>
      <w:r>
        <w:rPr>
          <w:rFonts w:ascii="宋体" w:hAnsi="宋体" w:eastAsia="宋体" w:cs="宋体"/>
          <w:color w:val="000"/>
          <w:sz w:val="28"/>
          <w:szCs w:val="28"/>
        </w:rPr>
        <w:t xml:space="preserve">学校针对风险分级管控措施，建立管控手册，确定各级风险管控责任部门和责任人，告知风险管控职责，并在重点区域设置风险警示牌。</w:t>
      </w:r>
    </w:p>
    <w:p>
      <w:pPr>
        <w:ind w:left="0" w:right="0" w:firstLine="560"/>
        <w:spacing w:before="450" w:after="450" w:line="312" w:lineRule="auto"/>
      </w:pPr>
      <w:r>
        <w:rPr>
          <w:rFonts w:ascii="宋体" w:hAnsi="宋体" w:eastAsia="宋体" w:cs="宋体"/>
          <w:color w:val="000"/>
          <w:sz w:val="28"/>
          <w:szCs w:val="28"/>
        </w:rPr>
        <w:t xml:space="preserve">六、学校安全风险分级管控措施</w:t>
      </w:r>
    </w:p>
    <w:p>
      <w:pPr>
        <w:ind w:left="0" w:right="0" w:firstLine="560"/>
        <w:spacing w:before="450" w:after="450" w:line="312" w:lineRule="auto"/>
      </w:pPr>
      <w:r>
        <w:rPr>
          <w:rFonts w:ascii="宋体" w:hAnsi="宋体" w:eastAsia="宋体" w:cs="宋体"/>
          <w:color w:val="000"/>
          <w:sz w:val="28"/>
          <w:szCs w:val="28"/>
        </w:rPr>
        <w:t xml:space="preserve">按照工作原则，对分析预判存在的安全风险实施定人定责管控，定期组织评估，确保风险在控可控，及时消除风险隐患。</w:t>
      </w:r>
    </w:p>
    <w:p>
      <w:pPr>
        <w:ind w:left="0" w:right="0" w:firstLine="560"/>
        <w:spacing w:before="450" w:after="450" w:line="312" w:lineRule="auto"/>
      </w:pPr>
      <w:r>
        <w:rPr>
          <w:rFonts w:ascii="宋体" w:hAnsi="宋体" w:eastAsia="宋体" w:cs="宋体"/>
          <w:color w:val="000"/>
          <w:sz w:val="28"/>
          <w:szCs w:val="28"/>
        </w:rPr>
        <w:t xml:space="preserve">1.明确管控措施。针对风险类别和等级，将风险点逐一明确学校的管控层级（处室组、年级、班级、岗位），落实具体的责任单位、责任人和管控措施（包括制度管理措施、物理工程措施、视频监控措施、自动化控制措施、应急管理措施等），形成“一校一册”学校安全风险评估报告。</w:t>
      </w:r>
    </w:p>
    <w:p>
      <w:pPr>
        <w:ind w:left="0" w:right="0" w:firstLine="560"/>
        <w:spacing w:before="450" w:after="450" w:line="312" w:lineRule="auto"/>
      </w:pPr>
      <w:r>
        <w:rPr>
          <w:rFonts w:ascii="宋体" w:hAnsi="宋体" w:eastAsia="宋体" w:cs="宋体"/>
          <w:color w:val="000"/>
          <w:sz w:val="28"/>
          <w:szCs w:val="28"/>
        </w:rPr>
        <w:t xml:space="preserve">2.风险公告警示。公布本学校的主要风险点、风险类别、风险等级、管控措施和应急措施，让每位教职员工了解风险点的基本情况及防范、应急对策。对存在安全风险的岗位设置告知卡（见附件2），标明本岗位主要危险危险因素、后果、事故预防及应急措施、报告电话等内容。对可能导致事故的工作场所、工作岗位，应当设置报警装置，配置现场应急设备设施和撤离通道等。同时，将风险点的有关信息及应急处置措施告知相关单位。</w:t>
      </w:r>
    </w:p>
    <w:p>
      <w:pPr>
        <w:ind w:left="0" w:right="0" w:firstLine="560"/>
        <w:spacing w:before="450" w:after="450" w:line="312" w:lineRule="auto"/>
      </w:pPr>
      <w:r>
        <w:rPr>
          <w:rFonts w:ascii="宋体" w:hAnsi="宋体" w:eastAsia="宋体" w:cs="宋体"/>
          <w:color w:val="000"/>
          <w:sz w:val="28"/>
          <w:szCs w:val="28"/>
        </w:rPr>
        <w:t xml:space="preserve">3.排查消除隐患。学校针对各个风险点制订风险隐患排查</w:t>
      </w:r>
    </w:p>
    <w:p>
      <w:pPr>
        <w:ind w:left="0" w:right="0" w:firstLine="560"/>
        <w:spacing w:before="450" w:after="450" w:line="312" w:lineRule="auto"/>
      </w:pPr>
      <w:r>
        <w:rPr>
          <w:rFonts w:ascii="宋体" w:hAnsi="宋体" w:eastAsia="宋体" w:cs="宋体"/>
          <w:color w:val="000"/>
          <w:sz w:val="28"/>
          <w:szCs w:val="28"/>
        </w:rPr>
        <w:t xml:space="preserve">治理制度、标准和清单，明确学校内部各部门、各岗位、各设备设施排查范围和要求，建立全员参与、全岗位覆盖、全过程衔接的风险排查治理机制，形成闭环管理，实现学校风险隐患自查自纠自报常态化。</w:t>
      </w:r>
    </w:p>
    <w:p>
      <w:pPr>
        <w:ind w:left="0" w:right="0" w:firstLine="560"/>
        <w:spacing w:before="450" w:after="450" w:line="312" w:lineRule="auto"/>
      </w:pPr>
      <w:r>
        <w:rPr>
          <w:rFonts w:ascii="宋体" w:hAnsi="宋体" w:eastAsia="宋体" w:cs="宋体"/>
          <w:color w:val="000"/>
          <w:sz w:val="28"/>
          <w:szCs w:val="28"/>
        </w:rPr>
        <w:t xml:space="preserve">4.加强应急管理。学校根据风险预判评估情况，科学编制应急预案，并与当地政府及相关部门的有关应急预案相衔接。学校要建立专(兼)职应急救援队伍或与邻近专职救援队签订救援协议。在安全风险、隐患排除前或者排除过程中无法保证安全的，要从危险区域内撤出师生，疏散可能危及的其他人员。重点岗位要制定应急处置卡，每月至少组织1次应急演练。经常性开展从业人员岗位应急知识教育和自救互救、避险逃生技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2025-01-18T17:16:37+08:00</dcterms:created>
  <dcterms:modified xsi:type="dcterms:W3CDTF">2025-01-18T17:16:37+08:00</dcterms:modified>
</cp:coreProperties>
</file>

<file path=docProps/custom.xml><?xml version="1.0" encoding="utf-8"?>
<Properties xmlns="http://schemas.openxmlformats.org/officeDocument/2006/custom-properties" xmlns:vt="http://schemas.openxmlformats.org/officeDocument/2006/docPropsVTypes"/>
</file>