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学习习近平总书记对制止餐饮浪费行为重要指示的感想</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习习近平总书记对制止餐饮浪费行为重要指示的感想两篇本文仅供参考学习习近平总书记对制止餐饮浪费行为重要指示的感想【篇一】“谁知盘中餐，粒粒皆辛苦。”餐饮浪费现象，触目惊心、令人痛心！习近平总书记近日对制止餐饮浪费行为作出重要指示强调，要加强...</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学习习近平总书记对制止餐饮浪费行为重要指示的感想【篇一】</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习近平总书记近日对制止餐饮浪费行为作出重要指示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兴家犹如针挑土，败家好似浪淘沙。新中国成立以来，在党的坚强领导下，人民生活从短缺走向富裕、从贫困走向小康，衣食住行发生了巨大变化。特别是党的十八大以来，以习近平同志为核心的党中央高度重视发展粮食生产、保障粮食安全，粮食产量稳步增长，中国人的饭碗端稳了、餐桌丰富了，人们的消费需求也从“生存”转向“美好”。但是，我国有14亿人口，任何微小的浪费都能汇成一个巨大的数字，如果不加珍惜，随意挥霍浪费，即使金山银山也会吃光挖净。更何况到去年底全国还有551万贫困人口，我国人均GDP在世界排名仍然靠后，我们又怎能未富先奢？</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约、反对浪费”的社会风尚，多次作出重要指示，强调要制止餐饮浪费行为；厉行节约、反对浪费；以刚性的制度约束、严格的制度执行、强有力的监督检查、严厉的惩戒机制，切实遏制公款消费中的各种违规违纪违法现象。党的十八大以来，从中央出台八项规定、印发《党政机关厉行节约反对浪费条例》，到各地落实各项节约措施，杜绝公款浪费现象，再到开展“光盘行动”等，大力整治浪费之风，各地区各部门“舌尖上的浪费”现象有所改观，特别是群众反映强烈的公款餐饮浪费行为得到有效遏制，厉行节约、反对浪费逐渐成为全党全社会的共识和行动。</w:t>
      </w:r>
    </w:p>
    <w:p>
      <w:pPr>
        <w:ind w:left="0" w:right="0" w:firstLine="560"/>
        <w:spacing w:before="450" w:after="450" w:line="312" w:lineRule="auto"/>
      </w:pPr>
      <w:r>
        <w:rPr>
          <w:rFonts w:ascii="宋体" w:hAnsi="宋体" w:eastAsia="宋体" w:cs="宋体"/>
          <w:color w:val="000"/>
          <w:sz w:val="28"/>
          <w:szCs w:val="28"/>
        </w:rPr>
        <w:t xml:space="preserve">节约意识的树立、节约美德的养成，绝非一朝一夕之功，必须持之以恒、久久为功。当前，一些党政机关和党员干部中享乐主义、奢靡之风基本刹住，但艰苦朴素、精打细算“过紧日子”的意识还不牢固；在日常生活中，一些铺张浪费现象仍时有发生。尤其要看到，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群众看党员，党员看干部。整治浪费之风，养成节约美德，党政机关、党员干部示范带头，更有说服力、感召力。党员干部要从思想上绷紧“过紧日子”这根弦，把艰苦朴素、勤俭节约当做修身养德、历练党性的磨刀石，从自身做起、从小事做起，严格落实各项节约措施，坚决杜绝浪费现象。党政机关要扎紧节约的制度篱笆，管好“钱袋子”，切实遏制各种违规违纪违法现象。纪检监察机关要履行好监督职责，协调引导推动各方形成合力监督，对享乐、奢靡等“四风”问题要盯住不放，该查处的查处，该曝光的曝光，狠刹奢侈浪费之风。</w:t>
      </w:r>
    </w:p>
    <w:p>
      <w:pPr>
        <w:ind w:left="0" w:right="0" w:firstLine="560"/>
        <w:spacing w:before="450" w:after="450" w:line="312" w:lineRule="auto"/>
      </w:pPr>
      <w:r>
        <w:rPr>
          <w:rFonts w:ascii="宋体" w:hAnsi="宋体" w:eastAsia="宋体" w:cs="宋体"/>
          <w:color w:val="000"/>
          <w:sz w:val="28"/>
          <w:szCs w:val="28"/>
        </w:rPr>
        <w:t xml:space="preserve">一个国家、一个民族对节俭和浪费的态度，折射出其价值标准和文明程度，昭示着这个国家和民族的发展前景。通过在全社会培育浪费可耻、节约为荣的氛围，让勤俭节约风气成为深入人心的理念，转化为人们的具体行动、社会风尚，使之获得更为持久的生命力和影响力，让节约成为全社会的“自然而然”。</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学习习近平总书记对制止餐饮浪费行为重要指示的感想【篇二】</w:t>
      </w:r>
    </w:p>
    <w:p>
      <w:pPr>
        <w:ind w:left="0" w:right="0" w:firstLine="560"/>
        <w:spacing w:before="450" w:after="450" w:line="312" w:lineRule="auto"/>
      </w:pPr>
      <w:r>
        <w:rPr>
          <w:rFonts w:ascii="宋体" w:hAnsi="宋体" w:eastAsia="宋体" w:cs="宋体"/>
          <w:color w:val="000"/>
          <w:sz w:val="28"/>
          <w:szCs w:val="28"/>
        </w:rPr>
        <w:t xml:space="preserve">连日来，习近平总书记关于“坚决制止餐饮浪费行为，切实培养节约习惯”的重要指示，持续在全网刷屏，舌尖上的浪费之风得到了狠刹。组工干部，在扎实践行“浪费可耻、节约为荣”精神的同时，还要注意“隐性的浪费”——人才资源的浪费。</w:t>
      </w:r>
    </w:p>
    <w:p>
      <w:pPr>
        <w:ind w:left="0" w:right="0" w:firstLine="560"/>
        <w:spacing w:before="450" w:after="450" w:line="312" w:lineRule="auto"/>
      </w:pPr>
      <w:r>
        <w:rPr>
          <w:rFonts w:ascii="宋体" w:hAnsi="宋体" w:eastAsia="宋体" w:cs="宋体"/>
          <w:color w:val="000"/>
          <w:sz w:val="28"/>
          <w:szCs w:val="28"/>
        </w:rPr>
        <w:t xml:space="preserve">人才聚则事业兴，发展离不开人才资源。当前，各地纷纷上演“人才大战”，不顾实际拼政策、拼福利，认为“捡到篮子里的都是菜”，盲目引进，反而导致人才冗余、资源浪费。如何利用限有的人才资源做到事得其人、人尽其才、才尽其用，既能符合现实需求，又不会冗余浪费，不妨看看这份组工干部关于人才资源的“节粮攻略”。</w:t>
      </w:r>
    </w:p>
    <w:p>
      <w:pPr>
        <w:ind w:left="0" w:right="0" w:firstLine="560"/>
        <w:spacing w:before="450" w:after="450" w:line="312" w:lineRule="auto"/>
      </w:pPr>
      <w:r>
        <w:rPr>
          <w:rFonts w:ascii="宋体" w:hAnsi="宋体" w:eastAsia="宋体" w:cs="宋体"/>
          <w:color w:val="000"/>
          <w:sz w:val="28"/>
          <w:szCs w:val="28"/>
        </w:rPr>
        <w:t xml:space="preserve">靶向引才，因地制宜，不能漫天撒网、盲目跟风。充分发挥企业主体地位，制定“引才清单”，“缺什么引什么，用什么招什么”，不要“眉毛胡子一把抓”，不分主次，对博士专家型人才一哄而上，引入以后才发现很难发挥专业优势，只能被“大材小用”，造成资源浪费。引才，要创新思路，不唯学历，做到“英雄不问出处”，打破“身份”“学历”等因素的局限，引来更多“专家型”“技术型”人才。还要注重因地制宜的发展本地“土专家”，在挂职、“蹲苗”的年轻干部中要善于发现、培养“千里马”，在基层一线形成人人渴望成才、人人努力成才、人人皆可成才、人人尽展其才的大好局面，让专业人才和“土专家”的聪明才智充分涌流在生产创新一线，为社会发展输出高质生产力。</w:t>
      </w:r>
    </w:p>
    <w:p>
      <w:pPr>
        <w:ind w:left="0" w:right="0" w:firstLine="560"/>
        <w:spacing w:before="450" w:after="450" w:line="312" w:lineRule="auto"/>
      </w:pPr>
      <w:r>
        <w:rPr>
          <w:rFonts w:ascii="宋体" w:hAnsi="宋体" w:eastAsia="宋体" w:cs="宋体"/>
          <w:color w:val="000"/>
          <w:sz w:val="28"/>
          <w:szCs w:val="28"/>
        </w:rPr>
        <w:t xml:space="preserve">精准育才，科学规划，不能自由发展、不闻不问。人才成长犹如大树的长成一样，要懂得花时间，多历练，吸取养分。如果人才引进后放任“自由发展”“不闻不问”，学历再高、天资再好的人引进来只是“人”而并未成“才”，这对于人才自身和国家来说都是一种浪费。所以要“科学施肥”“规律浇水”，要“对症下药”。根据人才的专业、层次、岗位等，制定短、中、长期培养规划，有针对性地“施肥”，变“小才”为“大才”、变“良才”为“优才”，培养出更多的“多功能型”和“专家型”人才。定期开展“高端型”人才和“土专家”交流培训活动，有助于充分挖掘本土人才的潜能，发挥本土人才的优势作用。</w:t>
      </w:r>
    </w:p>
    <w:p>
      <w:pPr>
        <w:ind w:left="0" w:right="0" w:firstLine="560"/>
        <w:spacing w:before="450" w:after="450" w:line="312" w:lineRule="auto"/>
      </w:pPr>
      <w:r>
        <w:rPr>
          <w:rFonts w:ascii="宋体" w:hAnsi="宋体" w:eastAsia="宋体" w:cs="宋体"/>
          <w:color w:val="000"/>
          <w:sz w:val="28"/>
          <w:szCs w:val="28"/>
        </w:rPr>
        <w:t xml:space="preserve">知人善任，立足实际，不能拘泥常规、论资排辈。人才用不好，不仅浪费的是人才资源更是对人才进取心的一种打击。如何用好人才，就是“不拘一格”和“人尽其才”。对于优秀可靠的人才，应不拘泥于“常规”“俗套”，在岗位使用、职务晋升、薪酬待遇等方面“破格降才”。充分发挥人才的“术业专攻”，让“专业的人”尽量能干“专业的事”，能在合适的岗位上充分“发挥所长”，这样我们的人才队伍才能真正如习总书记所说的“人才会越用越多”。在用人机制上也要勇于创新，打破“一引一聘一辈子”的用人现状，建立公平、公正、公开的选拔任用机制，给人才搭台子、压担子、给位子，真正形成能者上、优者奖、庸者下、劣者汰的良好用人局面，切实树立良好的用才“风向标”，真正达到“用一贤人则群贤毕至”的效果。</w:t>
      </w:r>
    </w:p>
    <w:p>
      <w:pPr>
        <w:ind w:left="0" w:right="0" w:firstLine="560"/>
        <w:spacing w:before="450" w:after="450" w:line="312" w:lineRule="auto"/>
      </w:pPr>
      <w:r>
        <w:rPr>
          <w:rFonts w:ascii="宋体" w:hAnsi="宋体" w:eastAsia="宋体" w:cs="宋体"/>
          <w:color w:val="000"/>
          <w:sz w:val="28"/>
          <w:szCs w:val="28"/>
        </w:rPr>
        <w:t xml:space="preserve">“厉行节约、反对浪费”是立足当下的责任担当、更是放眼未来的人生智慧。人才资源是事业发展的宝贵财富，是地区振兴的中坚力量，“功以才成，业由才广”，组工干部要切实扛起责任，在爱才、惜才的同时，更要科学用才，避免造成人才资源的浪费，合理的规划和精准的培育能让人才“充分燃烧”，真正成为支撑发展的核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2025-04-02T12:41:14+08:00</dcterms:created>
  <dcterms:modified xsi:type="dcterms:W3CDTF">2025-04-02T12:41:14+08:00</dcterms:modified>
</cp:coreProperties>
</file>

<file path=docProps/custom.xml><?xml version="1.0" encoding="utf-8"?>
<Properties xmlns="http://schemas.openxmlformats.org/officeDocument/2006/custom-properties" xmlns:vt="http://schemas.openxmlformats.org/officeDocument/2006/docPropsVTypes"/>
</file>