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2024年下半年入党积极分子培训考试题（附答案）</w:t>
      </w:r>
      <w:bookmarkEnd w:id="1"/>
    </w:p>
    <w:p>
      <w:pPr>
        <w:jc w:val="center"/>
        <w:spacing w:before="0" w:after="450"/>
      </w:pPr>
      <w:r>
        <w:rPr>
          <w:rFonts w:ascii="Arial" w:hAnsi="Arial" w:eastAsia="Arial" w:cs="Arial"/>
          <w:color w:val="999999"/>
          <w:sz w:val="20"/>
          <w:szCs w:val="20"/>
        </w:rPr>
        <w:t xml:space="preserve">来源：网络  作者：紫云轻舞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下半年入党积极分子培训考试题姓名：部门：分数：编制说明：以党章党规、党的十九大精神及习近平新时代中国特色社会主义思想为重点，结合当前正在开展的党史学习教育及“七一”讲话精神相关内容，共44题，填空15题，单选15题，判断10题，简...</w:t>
      </w:r>
    </w:p>
    <w:p>
      <w:pPr>
        <w:ind w:left="0" w:right="0" w:firstLine="560"/>
        <w:spacing w:before="450" w:after="450" w:line="312" w:lineRule="auto"/>
      </w:pPr>
      <w:r>
        <w:rPr>
          <w:rFonts w:ascii="宋体" w:hAnsi="宋体" w:eastAsia="宋体" w:cs="宋体"/>
          <w:color w:val="000"/>
          <w:sz w:val="28"/>
          <w:szCs w:val="28"/>
        </w:rPr>
        <w:t xml:space="preserve">2024年下半年入党积极分子培训考试题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编制说明：以党章党规、党的十九大精神及习近平新时代中国特色社会主义思想为重点，结合当前正在开展的党史学习教育及“七一”讲话精神相关内容，共44题，填空15题，单选15题，判断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一、填空题（每题2分，共15题，计30分）</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1.中国共产党是中国工人阶级的先锋队，同时是中国人民和中华民族的先锋队，党的宗旨是。</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3.《党章》规定，中国共产党以马克思列宁主义、毛泽东思想、邓小平理论、“三个代表”重要思想和科学发展观、作为自己的行动指南。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4.习近平总书记在十九大报告中指出，在现阶段，我国社会的主要矛盾是人民日益增长的______________和不平衡不充分的发展之间的矛盾。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5.2024年2月20日，总书记在党史学习教育动员大会上强调，全党同志要做到学史明理、学史增信、学史崇德、学史力行，学党史、悟思想、、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6.以党的全会为标志，我们党领导人民进行社会主义建设有改革开放前和改革开放后两个历史时期。</w:t>
      </w:r>
    </w:p>
    <w:p>
      <w:pPr>
        <w:ind w:left="0" w:right="0" w:firstLine="560"/>
        <w:spacing w:before="450" w:after="450" w:line="312" w:lineRule="auto"/>
      </w:pPr>
      <w:r>
        <w:rPr>
          <w:rFonts w:ascii="宋体" w:hAnsi="宋体" w:eastAsia="宋体" w:cs="宋体"/>
          <w:color w:val="000"/>
          <w:sz w:val="28"/>
          <w:szCs w:val="28"/>
        </w:rPr>
        <w:t xml:space="preserve">7.发展党员，必须把_________放在首位，经过党的支部，坚持个别吸收的原则。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9.在与新冠疫情的殊死较量中，中国人民和中华民族敢于斗争、敢于胜利的大无畏气概，铸就了生命至上、、舍生忘死、尊重科学、命运与共的伟大抗疫精神。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10.“四个意识”是指：政治意识、大局意识、_________、看齐意识。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12.依据《中国共产党党员教育管理工作条例》规定，党员每年集中学习培训时间一般不少于</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13.党支部一般每年开展1次民主评议党员。党支部召开党员大会，按照个人自评、、民主测评的程序，组织党员进行评议。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14.“五位一体”总体布局是指经济建设、政治建设、文化建设、社会建设、。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15.2024年7月1日，习近平在庆祝中国共产党成立100周年大会上强调，是我们立党立国的根本指导思想，是我们党的灵魂和旗帜。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二、单选题（每题2分，共15题，计30分）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2.2024年10月26日至29日，召开的党的十九届五中全会指出我国已转向</w:t>
      </w:r>
    </w:p>
    <w:p>
      <w:pPr>
        <w:ind w:left="0" w:right="0" w:firstLine="560"/>
        <w:spacing w:before="450" w:after="450" w:line="312" w:lineRule="auto"/>
      </w:pPr>
      <w:r>
        <w:rPr>
          <w:rFonts w:ascii="宋体" w:hAnsi="宋体" w:eastAsia="宋体" w:cs="宋体"/>
          <w:color w:val="000"/>
          <w:sz w:val="28"/>
          <w:szCs w:val="28"/>
        </w:rPr>
        <w:t xml:space="preserve">发展阶段，同时我国发展</w:t>
      </w:r>
    </w:p>
    <w:p>
      <w:pPr>
        <w:ind w:left="0" w:right="0" w:firstLine="560"/>
        <w:spacing w:before="450" w:after="450" w:line="312" w:lineRule="auto"/>
      </w:pPr>
      <w:r>
        <w:rPr>
          <w:rFonts w:ascii="宋体" w:hAnsi="宋体" w:eastAsia="宋体" w:cs="宋体"/>
          <w:color w:val="000"/>
          <w:sz w:val="28"/>
          <w:szCs w:val="28"/>
        </w:rPr>
        <w:t xml:space="preserve">问题仍然突出。</w:t>
      </w:r>
    </w:p>
    <w:p>
      <w:pPr>
        <w:ind w:left="0" w:right="0" w:firstLine="560"/>
        <w:spacing w:before="450" w:after="450" w:line="312" w:lineRule="auto"/>
      </w:pPr>
      <w:r>
        <w:rPr>
          <w:rFonts w:ascii="宋体" w:hAnsi="宋体" w:eastAsia="宋体" w:cs="宋体"/>
          <w:color w:val="000"/>
          <w:sz w:val="28"/>
          <w:szCs w:val="28"/>
        </w:rPr>
        <w:t xml:space="preserve">A、高速度、质量效益低</w:t>
      </w:r>
    </w:p>
    <w:p>
      <w:pPr>
        <w:ind w:left="0" w:right="0" w:firstLine="560"/>
        <w:spacing w:before="450" w:after="450" w:line="312" w:lineRule="auto"/>
      </w:pPr>
      <w:r>
        <w:rPr>
          <w:rFonts w:ascii="宋体" w:hAnsi="宋体" w:eastAsia="宋体" w:cs="宋体"/>
          <w:color w:val="000"/>
          <w:sz w:val="28"/>
          <w:szCs w:val="28"/>
        </w:rPr>
        <w:t xml:space="preserve">B、高质量、环境保护</w:t>
      </w:r>
    </w:p>
    <w:p>
      <w:pPr>
        <w:ind w:left="0" w:right="0" w:firstLine="560"/>
        <w:spacing w:before="450" w:after="450" w:line="312" w:lineRule="auto"/>
      </w:pPr>
      <w:r>
        <w:rPr>
          <w:rFonts w:ascii="宋体" w:hAnsi="宋体" w:eastAsia="宋体" w:cs="宋体"/>
          <w:color w:val="000"/>
          <w:sz w:val="28"/>
          <w:szCs w:val="28"/>
        </w:rPr>
        <w:t xml:space="preserve">C、高质量、不平衡不充分</w:t>
      </w:r>
    </w:p>
    <w:p>
      <w:pPr>
        <w:ind w:left="0" w:right="0" w:firstLine="560"/>
        <w:spacing w:before="450" w:after="450" w:line="312" w:lineRule="auto"/>
      </w:pPr>
      <w:r>
        <w:rPr>
          <w:rFonts w:ascii="宋体" w:hAnsi="宋体" w:eastAsia="宋体" w:cs="宋体"/>
          <w:color w:val="000"/>
          <w:sz w:val="28"/>
          <w:szCs w:val="28"/>
        </w:rPr>
        <w:t xml:space="preserve">D、高质量、速度放缓</w:t>
      </w:r>
    </w:p>
    <w:p>
      <w:pPr>
        <w:ind w:left="0" w:right="0" w:firstLine="560"/>
        <w:spacing w:before="450" w:after="450" w:line="312" w:lineRule="auto"/>
      </w:pPr>
      <w:r>
        <w:rPr>
          <w:rFonts w:ascii="宋体" w:hAnsi="宋体" w:eastAsia="宋体" w:cs="宋体"/>
          <w:color w:val="000"/>
          <w:sz w:val="28"/>
          <w:szCs w:val="28"/>
        </w:rPr>
        <w:t xml:space="preserve">3.在2024年全国两会上，习近平总书记强调，要在各族干部群众中深入开展</w:t>
      </w:r>
    </w:p>
    <w:p>
      <w:pPr>
        <w:ind w:left="0" w:right="0" w:firstLine="560"/>
        <w:spacing w:before="450" w:after="450" w:line="312" w:lineRule="auto"/>
      </w:pPr>
      <w:r>
        <w:rPr>
          <w:rFonts w:ascii="宋体" w:hAnsi="宋体" w:eastAsia="宋体" w:cs="宋体"/>
          <w:color w:val="000"/>
          <w:sz w:val="28"/>
          <w:szCs w:val="28"/>
        </w:rPr>
        <w:t xml:space="preserve">意识教育，特别是要从青少年教育抓起，引导广大干部群众全面理解党的民族政策，树立正确的国家观、历史观、民族观、文化观、宗教观，旗帜鲜明反对各种错误思想观点。</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B、中华民族共同体</w:t>
      </w:r>
    </w:p>
    <w:p>
      <w:pPr>
        <w:ind w:left="0" w:right="0" w:firstLine="560"/>
        <w:spacing w:before="450" w:after="450" w:line="312" w:lineRule="auto"/>
      </w:pPr>
      <w:r>
        <w:rPr>
          <w:rFonts w:ascii="宋体" w:hAnsi="宋体" w:eastAsia="宋体" w:cs="宋体"/>
          <w:color w:val="000"/>
          <w:sz w:val="28"/>
          <w:szCs w:val="28"/>
        </w:rPr>
        <w:t xml:space="preserve">C、人类命运共同体</w:t>
      </w:r>
    </w:p>
    <w:p>
      <w:pPr>
        <w:ind w:left="0" w:right="0" w:firstLine="560"/>
        <w:spacing w:before="450" w:after="450" w:line="312" w:lineRule="auto"/>
      </w:pPr>
      <w:r>
        <w:rPr>
          <w:rFonts w:ascii="宋体" w:hAnsi="宋体" w:eastAsia="宋体" w:cs="宋体"/>
          <w:color w:val="000"/>
          <w:sz w:val="28"/>
          <w:szCs w:val="28"/>
        </w:rPr>
        <w:t xml:space="preserve">D、中华民族伟大复兴</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B、谋独立，谋复兴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D、谋独立，谋未来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8.对出国（境）学习研究党员，由原就读高校或者工作单位党组织保留其组织关系，至少与其联系1次。</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9.中国共产党党员的党龄，从______之日算起。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10.《党章》规定，党的基层委员会、总支部委员会、支部委员会每届任期______。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12.五四运动孕育了五四精神，其核心内容是。</w:t>
      </w:r>
    </w:p>
    <w:p>
      <w:pPr>
        <w:ind w:left="0" w:right="0" w:firstLine="560"/>
        <w:spacing w:before="450" w:after="450" w:line="312" w:lineRule="auto"/>
      </w:pPr>
      <w:r>
        <w:rPr>
          <w:rFonts w:ascii="宋体" w:hAnsi="宋体" w:eastAsia="宋体" w:cs="宋体"/>
          <w:color w:val="000"/>
          <w:sz w:val="28"/>
          <w:szCs w:val="28"/>
        </w:rPr>
        <w:t xml:space="preserve">A、爱国、进取、民主、科学</w:t>
      </w:r>
    </w:p>
    <w:p>
      <w:pPr>
        <w:ind w:left="0" w:right="0" w:firstLine="560"/>
        <w:spacing w:before="450" w:after="450" w:line="312" w:lineRule="auto"/>
      </w:pPr>
      <w:r>
        <w:rPr>
          <w:rFonts w:ascii="宋体" w:hAnsi="宋体" w:eastAsia="宋体" w:cs="宋体"/>
          <w:color w:val="000"/>
          <w:sz w:val="28"/>
          <w:szCs w:val="28"/>
        </w:rPr>
        <w:t xml:space="preserve">B、爱国、敬业、诚信、友善</w:t>
      </w:r>
    </w:p>
    <w:p>
      <w:pPr>
        <w:ind w:left="0" w:right="0" w:firstLine="560"/>
        <w:spacing w:before="450" w:after="450" w:line="312" w:lineRule="auto"/>
      </w:pPr>
      <w:r>
        <w:rPr>
          <w:rFonts w:ascii="宋体" w:hAnsi="宋体" w:eastAsia="宋体" w:cs="宋体"/>
          <w:color w:val="000"/>
          <w:sz w:val="28"/>
          <w:szCs w:val="28"/>
        </w:rPr>
        <w:t xml:space="preserve">C、爱国、进步、民主、科学</w:t>
      </w:r>
    </w:p>
    <w:p>
      <w:pPr>
        <w:ind w:left="0" w:right="0" w:firstLine="560"/>
        <w:spacing w:before="450" w:after="450" w:line="312" w:lineRule="auto"/>
      </w:pPr>
      <w:r>
        <w:rPr>
          <w:rFonts w:ascii="宋体" w:hAnsi="宋体" w:eastAsia="宋体" w:cs="宋体"/>
          <w:color w:val="000"/>
          <w:sz w:val="28"/>
          <w:szCs w:val="28"/>
        </w:rPr>
        <w:t xml:space="preserve">D、自由、平等、公正、法治</w:t>
      </w:r>
    </w:p>
    <w:p>
      <w:pPr>
        <w:ind w:left="0" w:right="0" w:firstLine="560"/>
        <w:spacing w:before="450" w:after="450" w:line="312" w:lineRule="auto"/>
      </w:pPr>
      <w:r>
        <w:rPr>
          <w:rFonts w:ascii="宋体" w:hAnsi="宋体" w:eastAsia="宋体" w:cs="宋体"/>
          <w:color w:val="000"/>
          <w:sz w:val="28"/>
          <w:szCs w:val="28"/>
        </w:rPr>
        <w:t xml:space="preserve">13.新冠肺炎疫情发生后，党中央将疫情防控作为头等大事来抓，习近平总书记亲自指挥、亲自部署，坚持把________放在第一位。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14.“三会一课”制度的内容是______。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15.一百年前，中国共产党成立时只有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2.《中华人民共和国民法典》是新中国成立以来第一部以“法典”命名的法律，被誉为“社会生活的百科全书”，自2024年6月1日起实施。______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6.党的十一届三中全会是划时代的，开启了改革开放和社会主义现代化建设历史新时期；党的十九届四中全会也是划时代的，开启了全面深化改革、系统整体设计推进改革的新时代。______</w:t>
      </w:r>
    </w:p>
    <w:p>
      <w:pPr>
        <w:ind w:left="0" w:right="0" w:firstLine="560"/>
        <w:spacing w:before="450" w:after="450" w:line="312" w:lineRule="auto"/>
      </w:pPr>
      <w:r>
        <w:rPr>
          <w:rFonts w:ascii="宋体" w:hAnsi="宋体" w:eastAsia="宋体" w:cs="宋体"/>
          <w:color w:val="000"/>
          <w:sz w:val="28"/>
          <w:szCs w:val="28"/>
        </w:rPr>
        <w:t xml:space="preserve">7.党员不按照组织原则和程序进行批评、揭发、检举、控告以及提出处理、处分、罢免、撤换要求，或者随意扩散、传播不正确行使权利，损害党、国家和人民利益，应当依规依纪追究责任。______</w:t>
      </w:r>
    </w:p>
    <w:p>
      <w:pPr>
        <w:ind w:left="0" w:right="0" w:firstLine="560"/>
        <w:spacing w:before="450" w:after="450" w:line="312" w:lineRule="auto"/>
      </w:pPr>
      <w:r>
        <w:rPr>
          <w:rFonts w:ascii="宋体" w:hAnsi="宋体" w:eastAsia="宋体" w:cs="宋体"/>
          <w:color w:val="000"/>
          <w:sz w:val="28"/>
          <w:szCs w:val="28"/>
        </w:rPr>
        <w:t xml:space="preserve">8.《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9.党的各级纪律检查委员会的职责是监督、执纪、问责，要经常对党员进行遵守纪律的教育，作出关于维护党纪的决定。______</w:t>
      </w:r>
    </w:p>
    <w:p>
      <w:pPr>
        <w:ind w:left="0" w:right="0" w:firstLine="560"/>
        <w:spacing w:before="450" w:after="450" w:line="312" w:lineRule="auto"/>
      </w:pPr>
      <w:r>
        <w:rPr>
          <w:rFonts w:ascii="宋体" w:hAnsi="宋体" w:eastAsia="宋体" w:cs="宋体"/>
          <w:color w:val="000"/>
          <w:sz w:val="28"/>
          <w:szCs w:val="28"/>
        </w:rPr>
        <w:t xml:space="preserve">10.中国共产党一经诞生，就把为中国人民谋幸福、为中华民族谋复兴确立为自己的初心使命。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1.《中国共产党章程》规定预备党员必须面向党旗进行入党宣誓。入党誓词的内容是什么？</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4.习近平总书记在庆祝建党100周年大会上的讲话中首次提出伟大建党精神，简述其基本内涵。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4.美好生活需要</w:t>
      </w:r>
    </w:p>
    <w:p>
      <w:pPr>
        <w:ind w:left="0" w:right="0" w:firstLine="560"/>
        <w:spacing w:before="450" w:after="450" w:line="312" w:lineRule="auto"/>
      </w:pPr>
      <w:r>
        <w:rPr>
          <w:rFonts w:ascii="宋体" w:hAnsi="宋体" w:eastAsia="宋体" w:cs="宋体"/>
          <w:color w:val="000"/>
          <w:sz w:val="28"/>
          <w:szCs w:val="28"/>
        </w:rPr>
        <w:t xml:space="preserve">5.办实事</w:t>
      </w:r>
    </w:p>
    <w:p>
      <w:pPr>
        <w:ind w:left="0" w:right="0" w:firstLine="560"/>
        <w:spacing w:before="450" w:after="450" w:line="312" w:lineRule="auto"/>
      </w:pPr>
      <w:r>
        <w:rPr>
          <w:rFonts w:ascii="宋体" w:hAnsi="宋体" w:eastAsia="宋体" w:cs="宋体"/>
          <w:color w:val="000"/>
          <w:sz w:val="28"/>
          <w:szCs w:val="28"/>
        </w:rPr>
        <w:t xml:space="preserve">6.十一届三中</w:t>
      </w:r>
    </w:p>
    <w:p>
      <w:pPr>
        <w:ind w:left="0" w:right="0" w:firstLine="560"/>
        <w:spacing w:before="450" w:after="450" w:line="312" w:lineRule="auto"/>
      </w:pPr>
      <w:r>
        <w:rPr>
          <w:rFonts w:ascii="宋体" w:hAnsi="宋体" w:eastAsia="宋体" w:cs="宋体"/>
          <w:color w:val="000"/>
          <w:sz w:val="28"/>
          <w:szCs w:val="28"/>
        </w:rPr>
        <w:t xml:space="preserve">7.政治标准</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9.举国同心</w:t>
      </w:r>
    </w:p>
    <w:p>
      <w:pPr>
        <w:ind w:left="0" w:right="0" w:firstLine="560"/>
        <w:spacing w:before="450" w:after="450" w:line="312" w:lineRule="auto"/>
      </w:pPr>
      <w:r>
        <w:rPr>
          <w:rFonts w:ascii="宋体" w:hAnsi="宋体" w:eastAsia="宋体" w:cs="宋体"/>
          <w:color w:val="000"/>
          <w:sz w:val="28"/>
          <w:szCs w:val="28"/>
        </w:rPr>
        <w:t xml:space="preserve">10.核心意识</w:t>
      </w:r>
    </w:p>
    <w:p>
      <w:pPr>
        <w:ind w:left="0" w:right="0" w:firstLine="560"/>
        <w:spacing w:before="450" w:after="450" w:line="312" w:lineRule="auto"/>
      </w:pPr>
      <w:r>
        <w:rPr>
          <w:rFonts w:ascii="宋体" w:hAnsi="宋体" w:eastAsia="宋体" w:cs="宋体"/>
          <w:color w:val="000"/>
          <w:sz w:val="28"/>
          <w:szCs w:val="28"/>
        </w:rPr>
        <w:t xml:space="preserve">11.全面建成社会主义现代化强国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13.党员互评</w:t>
      </w:r>
    </w:p>
    <w:p>
      <w:pPr>
        <w:ind w:left="0" w:right="0" w:firstLine="560"/>
        <w:spacing w:before="450" w:after="450" w:line="312" w:lineRule="auto"/>
      </w:pPr>
      <w:r>
        <w:rPr>
          <w:rFonts w:ascii="宋体" w:hAnsi="宋体" w:eastAsia="宋体" w:cs="宋体"/>
          <w:color w:val="000"/>
          <w:sz w:val="28"/>
          <w:szCs w:val="28"/>
        </w:rPr>
        <w:t xml:space="preserve">14.生态文明建设</w:t>
      </w:r>
    </w:p>
    <w:p>
      <w:pPr>
        <w:ind w:left="0" w:right="0" w:firstLine="560"/>
        <w:spacing w:before="450" w:after="450" w:line="312" w:lineRule="auto"/>
      </w:pPr>
      <w:r>
        <w:rPr>
          <w:rFonts w:ascii="宋体" w:hAnsi="宋体" w:eastAsia="宋体" w:cs="宋体"/>
          <w:color w:val="000"/>
          <w:sz w:val="28"/>
          <w:szCs w:val="28"/>
        </w:rPr>
        <w:t xml:space="preserve">15.马克思主义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2.ⅹ（《民法典》自2024年1月1日起实施）</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5.ⅹ（勇于自我革命是中国共产党区别于其他政党的显著标志）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6.ⅹ（党的十八届三中全会也是划时代的，开启了全面深化改革、系统整体设计推进改革的新时代）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1.《中国共产党章程》规定预备党员必须面向党旗进行入党宣誓。入党誓词的内容是什么？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4.习近平总书记在庆祝建党100周年大会上的讲话中首次提出伟大建党精神，简述其基本内涵。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答：坚持真理、坚守理想，践行初心、担当使命，不怕牺牲、英勇斗争，对党忠诚、不负人民的伟大建党精神，这是中国共产党的精神之源。（撒哈拉秀才精心拟制）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2025-01-19T20:33:57+08:00</dcterms:created>
  <dcterms:modified xsi:type="dcterms:W3CDTF">2025-01-19T20:33:57+08:00</dcterms:modified>
</cp:coreProperties>
</file>

<file path=docProps/custom.xml><?xml version="1.0" encoding="utf-8"?>
<Properties xmlns="http://schemas.openxmlformats.org/officeDocument/2006/custom-properties" xmlns:vt="http://schemas.openxmlformats.org/officeDocument/2006/docPropsVTypes"/>
</file>