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安全生产隐患排查治理体系建设方案</w:t>
      </w:r>
      <w:bookmarkEnd w:id="1"/>
    </w:p>
    <w:p>
      <w:pPr>
        <w:jc w:val="center"/>
        <w:spacing w:before="0" w:after="450"/>
      </w:pPr>
      <w:r>
        <w:rPr>
          <w:rFonts w:ascii="Arial" w:hAnsi="Arial" w:eastAsia="Arial" w:cs="Arial"/>
          <w:color w:val="999999"/>
          <w:sz w:val="20"/>
          <w:szCs w:val="20"/>
        </w:rPr>
        <w:t xml:space="preserve">来源：网络  作者：暖阳如梦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广西柳化氯碱有限公司安全生产风险分级管控及隐患排查治理体系建设实施方案根据《柳州市安委办关于印发的通知》(柳安委办〔2024〕66号)、《鹿寨县安全生产风险分级管控与隐患排查治理机制暨隐患排查治理体系建设方案》鹿安委〔2024〕4号精神要求...</w:t>
      </w:r>
    </w:p>
    <w:p>
      <w:pPr>
        <w:ind w:left="0" w:right="0" w:firstLine="560"/>
        <w:spacing w:before="450" w:after="450" w:line="312" w:lineRule="auto"/>
      </w:pPr>
      <w:r>
        <w:rPr>
          <w:rFonts w:ascii="宋体" w:hAnsi="宋体" w:eastAsia="宋体" w:cs="宋体"/>
          <w:color w:val="000"/>
          <w:sz w:val="28"/>
          <w:szCs w:val="28"/>
        </w:rPr>
        <w:t xml:space="preserve">广西柳化氯碱有限公司</w:t>
      </w:r>
    </w:p>
    <w:p>
      <w:pPr>
        <w:ind w:left="0" w:right="0" w:firstLine="560"/>
        <w:spacing w:before="450" w:after="450" w:line="312" w:lineRule="auto"/>
      </w:pPr>
      <w:r>
        <w:rPr>
          <w:rFonts w:ascii="宋体" w:hAnsi="宋体" w:eastAsia="宋体" w:cs="宋体"/>
          <w:color w:val="000"/>
          <w:sz w:val="28"/>
          <w:szCs w:val="28"/>
        </w:rPr>
        <w:t xml:space="preserve">安全生产风险分级管控及隐患排查治理体系建设实施方案</w:t>
      </w:r>
    </w:p>
    <w:p>
      <w:pPr>
        <w:ind w:left="0" w:right="0" w:firstLine="560"/>
        <w:spacing w:before="450" w:after="450" w:line="312" w:lineRule="auto"/>
      </w:pPr>
      <w:r>
        <w:rPr>
          <w:rFonts w:ascii="宋体" w:hAnsi="宋体" w:eastAsia="宋体" w:cs="宋体"/>
          <w:color w:val="000"/>
          <w:sz w:val="28"/>
          <w:szCs w:val="28"/>
        </w:rPr>
        <w:t xml:space="preserve">根据《柳州市安委办关于印发的通知》(柳安委办〔2024〕66号)、《鹿寨县安全生产风险分级管控与隐患排查治理机制暨隐患排查治理体系建设方案》鹿安委〔2024〕4号精神要求。全面推进公司安全生产风险分级管控及隐患排查治理体系的建设，结合公司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习近平总书记、李克强总理关于加强安全生产工作的一系列重要讲话精神，坚持“安全第一、预防为主、综合治理”方针，充分发挥其防范和遏制事故发生的作用，深刻认识风险分级管控及建立安全隐患排查治理体系的重大意义，建立风险分级管控体系，全面排查、辨识、评估安全风险，落实风险管控责任，实现对公司风险点实施标准化、制度化管控；建立完善隐患排查治理体系，全面排查、及时治理、消除事故隐患，实现对隐患的闭环管理；为公司生产经营创造良好的安全生产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建立健全安全风险分级管理体系，全面辨识、评估安全风险，落实风险管控责任，实施有效措施管控重大危源源、重大风险。在原有隐患排治理机制的基础上，进一步完善隐患排查治理体系，做到各级排查到位，横到边，纵到底，不留死角，及时发现消除隐患，实现闭环管理。利用1年半（2024年12月前）时间，公司风险分级管控与隐患排查治理的机制、措施更加精准有效，本质安全水平显著提高，事故防范和安全管理能力明显提升；实现隐患排查治理制度化、常态化、规范化，公司隐患排查治理实现长效管理机制。</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1、成立“双体系建设”领导小组：</w:t>
      </w:r>
    </w:p>
    <w:p>
      <w:pPr>
        <w:ind w:left="0" w:right="0" w:firstLine="560"/>
        <w:spacing w:before="450" w:after="450" w:line="312" w:lineRule="auto"/>
      </w:pPr>
      <w:r>
        <w:rPr>
          <w:rFonts w:ascii="宋体" w:hAnsi="宋体" w:eastAsia="宋体" w:cs="宋体"/>
          <w:color w:val="000"/>
          <w:sz w:val="28"/>
          <w:szCs w:val="28"/>
        </w:rPr>
        <w:t xml:space="preserve">为加强对安全生产风险分级管控及隐患排查治理体系的领导，促进工作深入有效开展，成立公司“双体系建设”领导小组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长：苏东升</w:t>
      </w:r>
    </w:p>
    <w:p>
      <w:pPr>
        <w:ind w:left="0" w:right="0" w:firstLine="560"/>
        <w:spacing w:before="450" w:after="450" w:line="312" w:lineRule="auto"/>
      </w:pPr>
      <w:r>
        <w:rPr>
          <w:rFonts w:ascii="宋体" w:hAnsi="宋体" w:eastAsia="宋体" w:cs="宋体"/>
          <w:color w:val="000"/>
          <w:sz w:val="28"/>
          <w:szCs w:val="28"/>
        </w:rPr>
        <w:t xml:space="preserve">副组长：王欣荣、桂来柳</w:t>
      </w:r>
    </w:p>
    <w:p>
      <w:pPr>
        <w:ind w:left="0" w:right="0" w:firstLine="560"/>
        <w:spacing w:before="450" w:after="450" w:line="312" w:lineRule="auto"/>
      </w:pPr>
      <w:r>
        <w:rPr>
          <w:rFonts w:ascii="宋体" w:hAnsi="宋体" w:eastAsia="宋体" w:cs="宋体"/>
          <w:color w:val="000"/>
          <w:sz w:val="28"/>
          <w:szCs w:val="28"/>
        </w:rPr>
        <w:t xml:space="preserve">成员：梁全才、补祥麟、邓建宏、周俊华、舒成欢、钟震宇、蒙郭江、陆</w:t>
      </w:r>
    </w:p>
    <w:p>
      <w:pPr>
        <w:ind w:left="0" w:right="0" w:firstLine="560"/>
        <w:spacing w:before="450" w:after="450" w:line="312" w:lineRule="auto"/>
      </w:pPr>
      <w:r>
        <w:rPr>
          <w:rFonts w:ascii="宋体" w:hAnsi="宋体" w:eastAsia="宋体" w:cs="宋体"/>
          <w:color w:val="000"/>
          <w:sz w:val="28"/>
          <w:szCs w:val="28"/>
        </w:rPr>
        <w:t xml:space="preserve">标、梁疑宜</w:t>
      </w:r>
    </w:p>
    <w:p>
      <w:pPr>
        <w:ind w:left="0" w:right="0" w:firstLine="560"/>
        <w:spacing w:before="450" w:after="450" w:line="312" w:lineRule="auto"/>
      </w:pPr>
      <w:r>
        <w:rPr>
          <w:rFonts w:ascii="宋体" w:hAnsi="宋体" w:eastAsia="宋体" w:cs="宋体"/>
          <w:color w:val="000"/>
          <w:sz w:val="28"/>
          <w:szCs w:val="28"/>
        </w:rPr>
        <w:t xml:space="preserve">2、“双体系建设”推进小组</w:t>
      </w:r>
    </w:p>
    <w:p>
      <w:pPr>
        <w:ind w:left="0" w:right="0" w:firstLine="560"/>
        <w:spacing w:before="450" w:after="450" w:line="312" w:lineRule="auto"/>
      </w:pPr>
      <w:r>
        <w:rPr>
          <w:rFonts w:ascii="宋体" w:hAnsi="宋体" w:eastAsia="宋体" w:cs="宋体"/>
          <w:color w:val="000"/>
          <w:sz w:val="28"/>
          <w:szCs w:val="28"/>
        </w:rPr>
        <w:t xml:space="preserve">负责安全生产风险分级管控及隐患排查治理体系方案的制定、组织、宣传、培训、推动、检查、考核等日常工作。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长：梁全才</w:t>
      </w:r>
    </w:p>
    <w:p>
      <w:pPr>
        <w:ind w:left="0" w:right="0" w:firstLine="560"/>
        <w:spacing w:before="450" w:after="450" w:line="312" w:lineRule="auto"/>
      </w:pPr>
      <w:r>
        <w:rPr>
          <w:rFonts w:ascii="宋体" w:hAnsi="宋体" w:eastAsia="宋体" w:cs="宋体"/>
          <w:color w:val="000"/>
          <w:sz w:val="28"/>
          <w:szCs w:val="28"/>
        </w:rPr>
        <w:t xml:space="preserve">成员：王美淑、杨靖、陈亚品、胡振飞、刘棱柯、黄斌、胡春秀、廖家熠、蓝秋萍、覃明帅、贝林胜</w:t>
      </w:r>
    </w:p>
    <w:p>
      <w:pPr>
        <w:ind w:left="0" w:right="0" w:firstLine="560"/>
        <w:spacing w:before="450" w:after="450" w:line="312" w:lineRule="auto"/>
      </w:pPr>
      <w:r>
        <w:rPr>
          <w:rFonts w:ascii="宋体" w:hAnsi="宋体" w:eastAsia="宋体" w:cs="宋体"/>
          <w:color w:val="000"/>
          <w:sz w:val="28"/>
          <w:szCs w:val="28"/>
        </w:rPr>
        <w:t xml:space="preserve">3、职责分工</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负责组织、推进公司开展安全生产分级管控和生产安全事故隐患排查治理工作和编制风险分级管控和隐患排查治理相关文件；对公司危险源组织分析评价和隐患治理评估，决定风险管控层级和隐患治理层级，建设符合本公司实际的风险分级管控体系和隐患排查治理体系并持续改进。</w:t>
      </w:r>
    </w:p>
    <w:p>
      <w:pPr>
        <w:ind w:left="0" w:right="0" w:firstLine="560"/>
        <w:spacing w:before="450" w:after="450" w:line="312" w:lineRule="auto"/>
      </w:pPr>
      <w:r>
        <w:rPr>
          <w:rFonts w:ascii="宋体" w:hAnsi="宋体" w:eastAsia="宋体" w:cs="宋体"/>
          <w:color w:val="000"/>
          <w:sz w:val="28"/>
          <w:szCs w:val="28"/>
        </w:rPr>
        <w:t xml:space="preserve">（2）主要负责人</w:t>
      </w:r>
    </w:p>
    <w:p>
      <w:pPr>
        <w:ind w:left="0" w:right="0" w:firstLine="560"/>
        <w:spacing w:before="450" w:after="450" w:line="312" w:lineRule="auto"/>
      </w:pPr>
      <w:r>
        <w:rPr>
          <w:rFonts w:ascii="宋体" w:hAnsi="宋体" w:eastAsia="宋体" w:cs="宋体"/>
          <w:color w:val="000"/>
          <w:sz w:val="28"/>
          <w:szCs w:val="28"/>
        </w:rPr>
        <w:t xml:space="preserve">主要负责人是公司风险分级管控和隐患排查治理第一责任人，负责建立风险管控和排查治理机制，组织开展分公司范围内的风险分级管控和隐患排查治理工作，组织制定可行、有效的风险控制措施并保障控制措施的落实和隐患排查治理安全投入。</w:t>
      </w:r>
    </w:p>
    <w:p>
      <w:pPr>
        <w:ind w:left="0" w:right="0" w:firstLine="560"/>
        <w:spacing w:before="450" w:after="450" w:line="312" w:lineRule="auto"/>
      </w:pPr>
      <w:r>
        <w:rPr>
          <w:rFonts w:ascii="宋体" w:hAnsi="宋体" w:eastAsia="宋体" w:cs="宋体"/>
          <w:color w:val="000"/>
          <w:sz w:val="28"/>
          <w:szCs w:val="28"/>
        </w:rPr>
        <w:t xml:space="preserve">（3）分管安全负责人</w:t>
      </w:r>
    </w:p>
    <w:p>
      <w:pPr>
        <w:ind w:left="0" w:right="0" w:firstLine="560"/>
        <w:spacing w:before="450" w:after="450" w:line="312" w:lineRule="auto"/>
      </w:pPr>
      <w:r>
        <w:rPr>
          <w:rFonts w:ascii="宋体" w:hAnsi="宋体" w:eastAsia="宋体" w:cs="宋体"/>
          <w:color w:val="000"/>
          <w:sz w:val="28"/>
          <w:szCs w:val="28"/>
        </w:rPr>
        <w:t xml:space="preserve">组织推进、协调、监督各部门风险分级管控和隐患排查治理工作，协助主要负责人落实安全生产职责。</w:t>
      </w:r>
    </w:p>
    <w:p>
      <w:pPr>
        <w:ind w:left="0" w:right="0" w:firstLine="560"/>
        <w:spacing w:before="450" w:after="450" w:line="312" w:lineRule="auto"/>
      </w:pPr>
      <w:r>
        <w:rPr>
          <w:rFonts w:ascii="宋体" w:hAnsi="宋体" w:eastAsia="宋体" w:cs="宋体"/>
          <w:color w:val="000"/>
          <w:sz w:val="28"/>
          <w:szCs w:val="28"/>
        </w:rPr>
        <w:t xml:space="preserve">（4）其他分管领导</w:t>
      </w:r>
    </w:p>
    <w:p>
      <w:pPr>
        <w:ind w:left="0" w:right="0" w:firstLine="560"/>
        <w:spacing w:before="450" w:after="450" w:line="312" w:lineRule="auto"/>
      </w:pPr>
      <w:r>
        <w:rPr>
          <w:rFonts w:ascii="宋体" w:hAnsi="宋体" w:eastAsia="宋体" w:cs="宋体"/>
          <w:color w:val="000"/>
          <w:sz w:val="28"/>
          <w:szCs w:val="28"/>
        </w:rPr>
        <w:t xml:space="preserve">按照“谁主管谁负责”和“管生产经营必须管安全”的原则，各分管负责人是分管领域的风险分级管控和隐患排查治理第一责任人，负责分管范围内安全生产责任落实和各项安全规章制度执行情况。</w:t>
      </w:r>
    </w:p>
    <w:p>
      <w:pPr>
        <w:ind w:left="0" w:right="0" w:firstLine="560"/>
        <w:spacing w:before="450" w:after="450" w:line="312" w:lineRule="auto"/>
      </w:pPr>
      <w:r>
        <w:rPr>
          <w:rFonts w:ascii="宋体" w:hAnsi="宋体" w:eastAsia="宋体" w:cs="宋体"/>
          <w:color w:val="000"/>
          <w:sz w:val="28"/>
          <w:szCs w:val="28"/>
        </w:rPr>
        <w:t xml:space="preserve">（5）安全部</w:t>
      </w:r>
    </w:p>
    <w:p>
      <w:pPr>
        <w:ind w:left="0" w:right="0" w:firstLine="560"/>
        <w:spacing w:before="450" w:after="450" w:line="312" w:lineRule="auto"/>
      </w:pPr>
      <w:r>
        <w:rPr>
          <w:rFonts w:ascii="宋体" w:hAnsi="宋体" w:eastAsia="宋体" w:cs="宋体"/>
          <w:color w:val="000"/>
          <w:sz w:val="28"/>
          <w:szCs w:val="28"/>
        </w:rPr>
        <w:t xml:space="preserve">安全部具体负责编制公司风险分级管控和隐患排查治理相关文件，组织风险分析和评价，组织隐患排查治理，对风险分级管控和隐患排查治理的组织、监督、考核。</w:t>
      </w:r>
    </w:p>
    <w:p>
      <w:pPr>
        <w:ind w:left="0" w:right="0" w:firstLine="560"/>
        <w:spacing w:before="450" w:after="450" w:line="312" w:lineRule="auto"/>
      </w:pPr>
      <w:r>
        <w:rPr>
          <w:rFonts w:ascii="宋体" w:hAnsi="宋体" w:eastAsia="宋体" w:cs="宋体"/>
          <w:color w:val="000"/>
          <w:sz w:val="28"/>
          <w:szCs w:val="28"/>
        </w:rPr>
        <w:t xml:space="preserve">（6）二级单位负责人</w:t>
      </w:r>
    </w:p>
    <w:p>
      <w:pPr>
        <w:ind w:left="0" w:right="0" w:firstLine="560"/>
        <w:spacing w:before="450" w:after="450" w:line="312" w:lineRule="auto"/>
      </w:pPr>
      <w:r>
        <w:rPr>
          <w:rFonts w:ascii="宋体" w:hAnsi="宋体" w:eastAsia="宋体" w:cs="宋体"/>
          <w:color w:val="000"/>
          <w:sz w:val="28"/>
          <w:szCs w:val="28"/>
        </w:rPr>
        <w:t xml:space="preserve">谁主管谁负责”和“管生产经营必须管安全”的原则，各二级单位负责人是部门风险分级管控和隐患排查治理第一责任人，负责组织落实管辖范围内的风险分级管控和隐患排查治理工作；</w:t>
      </w:r>
    </w:p>
    <w:p>
      <w:pPr>
        <w:ind w:left="0" w:right="0" w:firstLine="560"/>
        <w:spacing w:before="450" w:after="450" w:line="312" w:lineRule="auto"/>
      </w:pPr>
      <w:r>
        <w:rPr>
          <w:rFonts w:ascii="宋体" w:hAnsi="宋体" w:eastAsia="宋体" w:cs="宋体"/>
          <w:color w:val="000"/>
          <w:sz w:val="28"/>
          <w:szCs w:val="28"/>
        </w:rPr>
        <w:t xml:space="preserve">（7）岗位员工</w:t>
      </w:r>
    </w:p>
    <w:p>
      <w:pPr>
        <w:ind w:left="0" w:right="0" w:firstLine="560"/>
        <w:spacing w:before="450" w:after="450" w:line="312" w:lineRule="auto"/>
      </w:pPr>
      <w:r>
        <w:rPr>
          <w:rFonts w:ascii="宋体" w:hAnsi="宋体" w:eastAsia="宋体" w:cs="宋体"/>
          <w:color w:val="000"/>
          <w:sz w:val="28"/>
          <w:szCs w:val="28"/>
        </w:rPr>
        <w:t xml:space="preserve">落实“一岗双责”，职工是本岗位风险分级管控和隐患排查治理直接责任人，执行公司风险分级管控和隐患排查治理规定和要求，对本岗位风险辨识、落实风险控制措施和隐患排查治理、风险预警负责。</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（一）制定文件、学习宣贯</w:t>
      </w:r>
    </w:p>
    <w:p>
      <w:pPr>
        <w:ind w:left="0" w:right="0" w:firstLine="560"/>
        <w:spacing w:before="450" w:after="450" w:line="312" w:lineRule="auto"/>
      </w:pPr>
      <w:r>
        <w:rPr>
          <w:rFonts w:ascii="宋体" w:hAnsi="宋体" w:eastAsia="宋体" w:cs="宋体"/>
          <w:color w:val="000"/>
          <w:sz w:val="28"/>
          <w:szCs w:val="28"/>
        </w:rPr>
        <w:t xml:space="preserve">1、制定方案</w:t>
      </w:r>
    </w:p>
    <w:p>
      <w:pPr>
        <w:ind w:left="0" w:right="0" w:firstLine="560"/>
        <w:spacing w:before="450" w:after="450" w:line="312" w:lineRule="auto"/>
      </w:pPr>
      <w:r>
        <w:rPr>
          <w:rFonts w:ascii="宋体" w:hAnsi="宋体" w:eastAsia="宋体" w:cs="宋体"/>
          <w:color w:val="000"/>
          <w:sz w:val="28"/>
          <w:szCs w:val="28"/>
        </w:rPr>
        <w:t xml:space="preserve">按照上级文件精神要求，结合公司实际，组织制定下发公司安全生产风险分级管控及隐患排查治理体系的建设实施方案，明确安全生产风险分级管控及隐患排查治理体系建设领导小组职责、推进小组职责。</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根据公司风险管理制度，重新疏理修订完善《风险分级管控和隐患排查治理双重预防体系建设作业指导书》、《风险点划分和级别确定管理制度》、《危险源辨识及风险评价管理制度》、《风险管控措施的制定和分级管控管理规定》、《隐患排查治理管理制度》等。</w:t>
      </w:r>
    </w:p>
    <w:p>
      <w:pPr>
        <w:ind w:left="0" w:right="0" w:firstLine="560"/>
        <w:spacing w:before="450" w:after="450" w:line="312" w:lineRule="auto"/>
      </w:pPr>
      <w:r>
        <w:rPr>
          <w:rFonts w:ascii="宋体" w:hAnsi="宋体" w:eastAsia="宋体" w:cs="宋体"/>
          <w:color w:val="000"/>
          <w:sz w:val="28"/>
          <w:szCs w:val="28"/>
        </w:rPr>
        <w:t xml:space="preserve">3、学习宣贯</w:t>
      </w:r>
    </w:p>
    <w:p>
      <w:pPr>
        <w:ind w:left="0" w:right="0" w:firstLine="560"/>
        <w:spacing w:before="450" w:after="450" w:line="312" w:lineRule="auto"/>
      </w:pPr>
      <w:r>
        <w:rPr>
          <w:rFonts w:ascii="宋体" w:hAnsi="宋体" w:eastAsia="宋体" w:cs="宋体"/>
          <w:color w:val="000"/>
          <w:sz w:val="28"/>
          <w:szCs w:val="28"/>
        </w:rPr>
        <w:t xml:space="preserve">织组召开安全生产风险分级管控及隐患排查治理体系建设动员大会；利用《氯碱家园》微信公众号、中控平台、班前班后会、班组安全活动日等形式向广大员工进行大力宣传，发动全员参与风险分级管控及隐患排查治理建设工作的积极性。同进通过组织学习，让全员掌握安全风险辨识程序和方法等。</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宣传发动，排查风险点（7月20—8月30），为切实做好“两个体系建设”活动，要求各单位认真做好活动的宣传发动工作，利用氯碱家园、岗位学习园地、班前班后会，组织员工学习《安全风险分级管控与隐患排查治理两个体系方案》，《风险分级管控和隐患排查治理双重预防体系建设作业指导书》等。组织全体员工，自下而上，对生产工艺、设备设施、作业环境、人员行为和管理体系等方面存在的安全风险全方位进行排查。建立《风险点登记台账》，为下一步进行风险分析做好准备。</w:t>
      </w:r>
    </w:p>
    <w:p>
      <w:pPr>
        <w:ind w:left="0" w:right="0" w:firstLine="560"/>
        <w:spacing w:before="450" w:after="450" w:line="312" w:lineRule="auto"/>
      </w:pPr>
      <w:r>
        <w:rPr>
          <w:rFonts w:ascii="宋体" w:hAnsi="宋体" w:eastAsia="宋体" w:cs="宋体"/>
          <w:color w:val="000"/>
          <w:sz w:val="28"/>
          <w:szCs w:val="28"/>
        </w:rPr>
        <w:t xml:space="preserve">2、确定风险等级（9月1日—9月20日），对排查出来的风险点进行分类分级管理，按风险点各危险源评价出的最高风险级别作为该风险点的级别。参照《企业职工伤亡事故分类标准》（GB</w:t>
      </w:r>
    </w:p>
    <w:p>
      <w:pPr>
        <w:ind w:left="0" w:right="0" w:firstLine="560"/>
        <w:spacing w:before="450" w:after="450" w:line="312" w:lineRule="auto"/>
      </w:pPr>
      <w:r>
        <w:rPr>
          <w:rFonts w:ascii="宋体" w:hAnsi="宋体" w:eastAsia="宋体" w:cs="宋体"/>
          <w:color w:val="000"/>
          <w:sz w:val="28"/>
          <w:szCs w:val="28"/>
        </w:rPr>
        <w:t xml:space="preserve">6441—1986），综合考虑起因物、引起事故的诱导性原因、致害物、伤害方式等，确定安全风险类别。对不同类别的安全风险，采用相应的风险评估方法确定安全风险等级（A、B、C、D四个等级，A级最高，依次降低），分别用“红、橙、黄、蓝”（红色为安全风险最高级，依次降低）对风险进行标识。</w:t>
      </w:r>
    </w:p>
    <w:p>
      <w:pPr>
        <w:ind w:left="0" w:right="0" w:firstLine="560"/>
        <w:spacing w:before="450" w:after="450" w:line="312" w:lineRule="auto"/>
      </w:pPr>
      <w:r>
        <w:rPr>
          <w:rFonts w:ascii="宋体" w:hAnsi="宋体" w:eastAsia="宋体" w:cs="宋体"/>
          <w:color w:val="000"/>
          <w:sz w:val="28"/>
          <w:szCs w:val="28"/>
        </w:rPr>
        <w:t xml:space="preserve">3、明确风险管控措施（9月21日一10月10日），根据风险评估的结果，针对安全风险特点，从组织、制度、技术、操作指南、应急措施等方面对安全风险进行有效管控。尤其要强化对重大危险源和存在重大安全风险的生产经营系统、生产区域、岗位的重点管控。要通过隔离危险源、采取技术手段、实施个体防护、设置监控设施等措施，达到回避、降低和监测风险的目的。实现对安全风险分级、分层、分类、分专业进行管理，逐一落实企业、分厂、工段、班组和岗位的管控责任，要高度关注风险变化状况，进行动态评估、调整风险等级和管控措施，确保安全风险始终处于受控范围内。现有控制措施不足以控制此项风险，应提出建议或改进的控制措施。</w:t>
      </w:r>
    </w:p>
    <w:p>
      <w:pPr>
        <w:ind w:left="0" w:right="0" w:firstLine="560"/>
        <w:spacing w:before="450" w:after="450" w:line="312" w:lineRule="auto"/>
      </w:pPr>
      <w:r>
        <w:rPr>
          <w:rFonts w:ascii="宋体" w:hAnsi="宋体" w:eastAsia="宋体" w:cs="宋体"/>
          <w:color w:val="000"/>
          <w:sz w:val="28"/>
          <w:szCs w:val="28"/>
        </w:rPr>
        <w:t xml:space="preserve">4、实施安全风险公告警示（10月11日一10月30日）。建立完善安全风险公告制度，并加强风险教育和技能培训，确保管理层和每名员工都掌握安全风险的基本情况及防范、应急措施。在醒目位置和重点区域分别设置安全风险公告栏，制作岗位安全风险告知卡，标明主要安全风险、可能引发事故隐患类别、事故后果、管控措施、应急措施及报告方式等内容。对存在重大安全风险的工作场所和岗位，要设置明显警示标志，并强化危险源监测和预警。</w:t>
      </w:r>
    </w:p>
    <w:p>
      <w:pPr>
        <w:ind w:left="0" w:right="0" w:firstLine="560"/>
        <w:spacing w:before="450" w:after="450" w:line="312" w:lineRule="auto"/>
      </w:pPr>
      <w:r>
        <w:rPr>
          <w:rFonts w:ascii="宋体" w:hAnsi="宋体" w:eastAsia="宋体" w:cs="宋体"/>
          <w:color w:val="000"/>
          <w:sz w:val="28"/>
          <w:szCs w:val="28"/>
        </w:rPr>
        <w:t xml:space="preserve">5、建立健全安全风险档案（7月20—10月30）。对安全风险评估确认的风险要填写清单、汇总造册，依据安全风险类别和等级建立安全风险数据库，绘制企业“红橙黄蓝”四色安全风险空间分布图。</w:t>
      </w:r>
    </w:p>
    <w:p>
      <w:pPr>
        <w:ind w:left="0" w:right="0" w:firstLine="560"/>
        <w:spacing w:before="450" w:after="450" w:line="312" w:lineRule="auto"/>
      </w:pPr>
      <w:r>
        <w:rPr>
          <w:rFonts w:ascii="宋体" w:hAnsi="宋体" w:eastAsia="宋体" w:cs="宋体"/>
          <w:color w:val="000"/>
          <w:sz w:val="28"/>
          <w:szCs w:val="28"/>
        </w:rPr>
        <w:t xml:space="preserve">6、建立完善隐患排查治理体系。企业要针对风险分布情况，建立完善隐患排查治理制度，对照《柳州市企业隐患排查治理指南》制定符合企业实际的隐患排查治理清单，明确和细化隐患排查的事项、内容和频次，并将责任逐一分解落实，尤其要强化对存在重大风险的场所、环节、部位的隐患排查。通过与“柳州智慧安监”信息平台互联互通，构建全县隐患排查治理信息数据库，全过程记录报告隐患排查治理情况，使安全风险管控和隐患排查治理有效结合，全面构建安全生产双重预防机制。</w:t>
      </w:r>
    </w:p>
    <w:p>
      <w:pPr>
        <w:ind w:left="0" w:right="0" w:firstLine="560"/>
        <w:spacing w:before="450" w:after="450" w:line="312" w:lineRule="auto"/>
      </w:pPr>
      <w:r>
        <w:rPr>
          <w:rFonts w:ascii="宋体" w:hAnsi="宋体" w:eastAsia="宋体" w:cs="宋体"/>
          <w:color w:val="000"/>
          <w:sz w:val="28"/>
          <w:szCs w:val="28"/>
        </w:rPr>
        <w:t xml:space="preserve">7、深化体系建设</w:t>
      </w:r>
    </w:p>
    <w:p>
      <w:pPr>
        <w:ind w:left="0" w:right="0" w:firstLine="560"/>
        <w:spacing w:before="450" w:after="450" w:line="312" w:lineRule="auto"/>
      </w:pPr>
      <w:r>
        <w:rPr>
          <w:rFonts w:ascii="宋体" w:hAnsi="宋体" w:eastAsia="宋体" w:cs="宋体"/>
          <w:color w:val="000"/>
          <w:sz w:val="28"/>
          <w:szCs w:val="28"/>
        </w:rPr>
        <w:t xml:space="preserve">2024-2024年，公司全面推进、深化两个体系建设工作，形成较为完善的管理体系，风险分级管控与隐患排查治理有机结合，两体系的工作机制、措施更加精准、有效，公司安全管理水平显著提高，事故防范能力明显提升。</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要将构建双重预防机制和体系建设摆上重要议事日程，切实加强组织领导，周密安排部署，明确工作内容、方法和步骤，落实责任，加强力量，加强经费保障，确保各项工作任务落到实处。要紧紧围绕遏制重特大事故，突出重点环节和重点岗位，抓住辨识管控重大风险、排查治理重大隐患两个关键，不断完善工作机制，推动各项标准、制度和措施落实到位。</w:t>
      </w:r>
    </w:p>
    <w:p>
      <w:pPr>
        <w:ind w:left="0" w:right="0" w:firstLine="560"/>
        <w:spacing w:before="450" w:after="450" w:line="312" w:lineRule="auto"/>
      </w:pPr>
      <w:r>
        <w:rPr>
          <w:rFonts w:ascii="宋体" w:hAnsi="宋体" w:eastAsia="宋体" w:cs="宋体"/>
          <w:color w:val="000"/>
          <w:sz w:val="28"/>
          <w:szCs w:val="28"/>
        </w:rPr>
        <w:t xml:space="preserve">（二）强化示范带动。</w:t>
      </w:r>
    </w:p>
    <w:p>
      <w:pPr>
        <w:ind w:left="0" w:right="0" w:firstLine="560"/>
        <w:spacing w:before="450" w:after="450" w:line="312" w:lineRule="auto"/>
      </w:pPr>
      <w:r>
        <w:rPr>
          <w:rFonts w:ascii="宋体" w:hAnsi="宋体" w:eastAsia="宋体" w:cs="宋体"/>
          <w:color w:val="000"/>
          <w:sz w:val="28"/>
          <w:szCs w:val="28"/>
        </w:rPr>
        <w:t xml:space="preserve">要加强对管理人员的教育培训，使其熟悉掌握企业风险类别、危险源辨识和风险评估办法、风险管控措施，以及隐患类别、隐患排查方法与治理措施、应急救援与处置措施等，提升安全风险管控和隐患排查治理能力。要大力推进试点工作，积极探索总结有效做法，形成一套可复制、可推广的成功经验，强化示范带动。</w:t>
      </w:r>
    </w:p>
    <w:p>
      <w:pPr>
        <w:ind w:left="0" w:right="0" w:firstLine="560"/>
        <w:spacing w:before="450" w:after="450" w:line="312" w:lineRule="auto"/>
      </w:pPr>
      <w:r>
        <w:rPr>
          <w:rFonts w:ascii="宋体" w:hAnsi="宋体" w:eastAsia="宋体" w:cs="宋体"/>
          <w:color w:val="000"/>
          <w:sz w:val="28"/>
          <w:szCs w:val="28"/>
        </w:rPr>
        <w:t xml:space="preserve">（三）强化舆论引导。</w:t>
      </w:r>
    </w:p>
    <w:p>
      <w:pPr>
        <w:ind w:left="0" w:right="0" w:firstLine="560"/>
        <w:spacing w:before="450" w:after="450" w:line="312" w:lineRule="auto"/>
      </w:pPr>
      <w:r>
        <w:rPr>
          <w:rFonts w:ascii="宋体" w:hAnsi="宋体" w:eastAsia="宋体" w:cs="宋体"/>
          <w:color w:val="000"/>
          <w:sz w:val="28"/>
          <w:szCs w:val="28"/>
        </w:rPr>
        <w:t xml:space="preserve">要充分利用氯碱家园微信公众号，安全会议、班组安全活动、班前班后会，大力宣传构建双重预防机制的重要意义、重点任务、工作措施和具体要求，推广在风险分级管控、隐患排查治理方面取得良好效果的先进典型，曝光重大隐患突出，为推进构建双重预防机制创造有利的舆论环境。</w:t>
      </w:r>
    </w:p>
    <w:p>
      <w:pPr>
        <w:ind w:left="0" w:right="0" w:firstLine="560"/>
        <w:spacing w:before="450" w:after="450" w:line="312" w:lineRule="auto"/>
      </w:pPr>
      <w:r>
        <w:rPr>
          <w:rFonts w:ascii="宋体" w:hAnsi="宋体" w:eastAsia="宋体" w:cs="宋体"/>
          <w:color w:val="000"/>
          <w:sz w:val="28"/>
          <w:szCs w:val="28"/>
        </w:rPr>
        <w:t xml:space="preserve">（四）强化督促检查。</w:t>
      </w:r>
    </w:p>
    <w:p>
      <w:pPr>
        <w:ind w:left="0" w:right="0" w:firstLine="560"/>
        <w:spacing w:before="450" w:after="450" w:line="312" w:lineRule="auto"/>
      </w:pPr>
      <w:r>
        <w:rPr>
          <w:rFonts w:ascii="宋体" w:hAnsi="宋体" w:eastAsia="宋体" w:cs="宋体"/>
          <w:color w:val="000"/>
          <w:sz w:val="28"/>
          <w:szCs w:val="28"/>
        </w:rPr>
        <w:t xml:space="preserve">要加强监督检查，指导各二级单位开展安全风险分级管控和隐患排查治理。要把建立双重预防机制工作情况纳入安全生产目标考核内容，加强检查指导、考核奖惩，对消极应付、工作落后的，要通报批评、督促整改。</w:t>
      </w:r>
    </w:p>
    <w:p>
      <w:pPr>
        <w:ind w:left="0" w:right="0" w:firstLine="560"/>
        <w:spacing w:before="450" w:after="450" w:line="312" w:lineRule="auto"/>
      </w:pPr>
      <w:r>
        <w:rPr>
          <w:rFonts w:ascii="宋体" w:hAnsi="宋体" w:eastAsia="宋体" w:cs="宋体"/>
          <w:color w:val="000"/>
          <w:sz w:val="28"/>
          <w:szCs w:val="28"/>
        </w:rPr>
        <w:t xml:space="preserve">广西柳化氯碱有限公司</w:t>
      </w:r>
    </w:p>
    <w:p>
      <w:pPr>
        <w:ind w:left="0" w:right="0" w:firstLine="560"/>
        <w:spacing w:before="450" w:after="450" w:line="312" w:lineRule="auto"/>
      </w:pPr>
      <w:r>
        <w:rPr>
          <w:rFonts w:ascii="宋体" w:hAnsi="宋体" w:eastAsia="宋体" w:cs="宋体"/>
          <w:color w:val="000"/>
          <w:sz w:val="28"/>
          <w:szCs w:val="28"/>
        </w:rPr>
        <w:t xml:space="preserve">二〇一九年七月十五日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2025-01-31T03:01:54+08:00</dcterms:created>
  <dcterms:modified xsi:type="dcterms:W3CDTF">2025-01-31T03:01:54+08:00</dcterms:modified>
</cp:coreProperties>
</file>

<file path=docProps/custom.xml><?xml version="1.0" encoding="utf-8"?>
<Properties xmlns="http://schemas.openxmlformats.org/officeDocument/2006/custom-properties" xmlns:vt="http://schemas.openxmlformats.org/officeDocument/2006/docPropsVTypes"/>
</file>