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精神卫生医疗机构新冠肺炎防控技术方案</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精神卫生医疗机构新冠肺炎防控技术方案一、卫生管理要求1.制定新冠肺炎疫情期间门诊、住院诊疗相关应急预案与工作流程，制定院内感染应对预案，储备防护用品和消毒物资。2.与当地具有新冠肺炎诊疗能力的综合性医疗机构建立联络会诊机制；精神专科医院设立...</w:t>
      </w:r>
    </w:p>
    <w:p>
      <w:pPr>
        <w:ind w:left="0" w:right="0" w:firstLine="560"/>
        <w:spacing w:before="450" w:after="450" w:line="312" w:lineRule="auto"/>
      </w:pPr>
      <w:r>
        <w:rPr>
          <w:rFonts w:ascii="宋体" w:hAnsi="宋体" w:eastAsia="宋体" w:cs="宋体"/>
          <w:color w:val="000"/>
          <w:sz w:val="28"/>
          <w:szCs w:val="28"/>
        </w:rPr>
        <w:t xml:space="preserve">精神卫生医疗机构新冠肺炎防控技术方案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w:t>
      </w:r>
    </w:p>
    <w:p>
      <w:pPr>
        <w:ind w:left="0" w:right="0" w:firstLine="560"/>
        <w:spacing w:before="450" w:after="450" w:line="312" w:lineRule="auto"/>
      </w:pPr>
      <w:r>
        <w:rPr>
          <w:rFonts w:ascii="宋体" w:hAnsi="宋体" w:eastAsia="宋体" w:cs="宋体"/>
          <w:color w:val="000"/>
          <w:sz w:val="28"/>
          <w:szCs w:val="28"/>
        </w:rPr>
        <w:t xml:space="preserve">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w:t>
      </w:r>
    </w:p>
    <w:p>
      <w:pPr>
        <w:ind w:left="0" w:right="0" w:firstLine="560"/>
        <w:spacing w:before="450" w:after="450" w:line="312" w:lineRule="auto"/>
      </w:pPr>
      <w:r>
        <w:rPr>
          <w:rFonts w:ascii="宋体" w:hAnsi="宋体" w:eastAsia="宋体" w:cs="宋体"/>
          <w:color w:val="000"/>
          <w:sz w:val="28"/>
          <w:szCs w:val="28"/>
        </w:rPr>
        <w:t xml:space="preserve">/病室，没有条件的要及时送至定点医院。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w:t>
      </w:r>
    </w:p>
    <w:p>
      <w:pPr>
        <w:ind w:left="0" w:right="0" w:firstLine="560"/>
        <w:spacing w:before="450" w:after="450" w:line="312" w:lineRule="auto"/>
      </w:pPr>
      <w:r>
        <w:rPr>
          <w:rFonts w:ascii="宋体" w:hAnsi="宋体" w:eastAsia="宋体" w:cs="宋体"/>
          <w:color w:val="000"/>
          <w:sz w:val="28"/>
          <w:szCs w:val="28"/>
        </w:rPr>
        <w:t xml:space="preserve">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2025-01-19T11:17:02+08:00</dcterms:created>
  <dcterms:modified xsi:type="dcterms:W3CDTF">2025-01-19T11:17:02+08:00</dcterms:modified>
</cp:coreProperties>
</file>

<file path=docProps/custom.xml><?xml version="1.0" encoding="utf-8"?>
<Properties xmlns="http://schemas.openxmlformats.org/officeDocument/2006/custom-properties" xmlns:vt="http://schemas.openxmlformats.org/officeDocument/2006/docPropsVTypes"/>
</file>