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2024年XX市义务教育阶段学校（中小学）课后服务实施方案</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XX市义务教育阶段学校（中小学）课后服务实施方案为贯彻落实《教育部办公厅关于做好中小学生课后服务工作的指导意见》和《XX省教育厅关于做好中小学生校内课后服务工作的指导意见》有关要求，现就全市义务教育阶段学校全面开展课后服务（以下简...</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560"/>
        <w:spacing w:before="450" w:after="450" w:line="312" w:lineRule="auto"/>
      </w:pPr>
      <w:r>
        <w:rPr>
          <w:rFonts w:ascii="宋体" w:hAnsi="宋体" w:eastAsia="宋体" w:cs="宋体"/>
          <w:color w:val="000"/>
          <w:sz w:val="28"/>
          <w:szCs w:val="28"/>
        </w:rPr>
        <w:t xml:space="preserve">八、实施日期</w:t>
      </w:r>
    </w:p>
    <w:p>
      <w:pPr>
        <w:ind w:left="0" w:right="0" w:firstLine="560"/>
        <w:spacing w:before="450" w:after="450" w:line="312" w:lineRule="auto"/>
      </w:pPr>
      <w:r>
        <w:rPr>
          <w:rFonts w:ascii="宋体" w:hAnsi="宋体" w:eastAsia="宋体" w:cs="宋体"/>
          <w:color w:val="000"/>
          <w:sz w:val="28"/>
          <w:szCs w:val="28"/>
        </w:rPr>
        <w:t xml:space="preserve">本《实施意见》自发布之日起实施，有效期为3年。凡以往规定与本意见规定不一致的，按本意见规定执行。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2025-01-19T03:23:25+08:00</dcterms:created>
  <dcterms:modified xsi:type="dcterms:W3CDTF">2025-01-19T03:23:25+08:00</dcterms:modified>
</cp:coreProperties>
</file>

<file path=docProps/custom.xml><?xml version="1.0" encoding="utf-8"?>
<Properties xmlns="http://schemas.openxmlformats.org/officeDocument/2006/custom-properties" xmlns:vt="http://schemas.openxmlformats.org/officeDocument/2006/docPropsVTypes"/>
</file>