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市委常委理论学习中心组专题学习“七一”重要讲话研讨交流发言</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市委常委理论学习中心组专题学习习近平总书记“七一”重要讲话研讨交流发言习近平总书记在庆祝中国共产党成立100周年大会上的重要讲话是一篇马克思主义的纲领性文献，具有超强的政治动员力、历史穿透力、理论说服力、心灵震撼力，我们要学而信、学而行，融...</w:t>
      </w:r>
    </w:p>
    <w:p>
      <w:pPr>
        <w:ind w:left="0" w:right="0" w:firstLine="560"/>
        <w:spacing w:before="450" w:after="450" w:line="312" w:lineRule="auto"/>
      </w:pPr>
      <w:r>
        <w:rPr>
          <w:rFonts w:ascii="宋体" w:hAnsi="宋体" w:eastAsia="宋体" w:cs="宋体"/>
          <w:color w:val="000"/>
          <w:sz w:val="28"/>
          <w:szCs w:val="28"/>
        </w:rPr>
        <w:t xml:space="preserve">市委常委理论学习中心组专题学习习近平总书记“七一”重要讲话研讨交流发言</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是一篇马克思主义的纲领性文献，具有超强的政治动员力、历史穿透力、理论说服力、心灵震撼力，我们要学而信、学而行，融入血脉，植入灵魂。当前，我们要把学习贯彻讲话精神作为首要的“思政课”，作为“案头书”，常学常悟，常学常做，述往思来明志，勤学笃行致远，在新征程的“赶考之路”上以史为鉴、开创未来，为xx打造高质量发展的现代化城市贡献智慧和力量。下面，我结合自己的学习感悟，谈谈体会。</w:t>
      </w:r>
    </w:p>
    <w:p>
      <w:pPr>
        <w:ind w:left="0" w:right="0" w:firstLine="560"/>
        <w:spacing w:before="450" w:after="450" w:line="312" w:lineRule="auto"/>
      </w:pPr>
      <w:r>
        <w:rPr>
          <w:rFonts w:ascii="宋体" w:hAnsi="宋体" w:eastAsia="宋体" w:cs="宋体"/>
          <w:color w:val="000"/>
          <w:sz w:val="28"/>
          <w:szCs w:val="28"/>
        </w:rPr>
        <w:t xml:space="preserve">风雨百年，青史可鉴。坚持中国共产党的坚强领导，就是我们的“定盘星”，是中国共产党百年浴血奋斗铸就的伟大真理，颠扑不破。习近平总书记在讲话中指出，“一百年来，中国共产党团结带领中国人民进行的一切奋斗、一切牺牲、一切创造，归结起来就是一个主题：实现中华民族伟大复兴。”百年征程波澜壮阔，百年初心历史弥坚。中国共产党从诞生之日起，就把为中国人民谋幸福、为中华民族谋复兴确立为自己的初心使命。筚路蓝缕一百年，中国共产党团结带领中国人民，“为有牺牲多壮志，敢教日月换新天”，取得了新民主主义革命的伟大成就、社会主义革命和建设的伟大成就、改革开放和社会主义现代化建设的伟大成就、新时代中国特色社会主义的伟大成就。这“四个伟大成就”，得益于中国共产党的坚强领导，得益于中国共产党对初心使命的顽强坚守。正是在党的坚强领导下，全面建成小康社会的第一个百年奋斗目标，在中华大地上落地生根、开花结果。历史已经充分证明，中国共产党是国家最高政治领导力量，是实现中华民族伟大复兴的根本保证，是中国特色社会主义事业的坚强领导核心，是中国人民最可靠的主心骨。有中国共产党的领导，是中华民族之幸，是中国人民之福。</w:t>
      </w:r>
    </w:p>
    <w:p>
      <w:pPr>
        <w:ind w:left="0" w:right="0" w:firstLine="560"/>
        <w:spacing w:before="450" w:after="450" w:line="312" w:lineRule="auto"/>
      </w:pPr>
      <w:r>
        <w:rPr>
          <w:rFonts w:ascii="宋体" w:hAnsi="宋体" w:eastAsia="宋体" w:cs="宋体"/>
          <w:color w:val="000"/>
          <w:sz w:val="28"/>
          <w:szCs w:val="28"/>
        </w:rPr>
        <w:t xml:space="preserve">要在“七一”重要讲话中汲取马克思主义的科学智慧和理论力量，让当代马克思主义照耀前进之路。习近平总书记的“七一”重要讲话，不仅深刻阐释了马克思主义与我国繁荣发展和取得辉煌成就的内在逻辑，更要求广大党员干部要不断推进马克思主义中国化时代化。我们要通过深入学习“七一”重要讲话精神所贯穿的马克思主义立场、观点、方法，知中国当今发展的“所以然”，更知中国未来光明前景的“所以必然”，要始终用马克思主义理论武装头脑，学深悟透践行马克思主义中国化最新理论成果，不断推进中国特色社会主义道路朝前发展。我们既要用马克思主义理论指导实践，还要与时俱进地在实践中推动丰富马克思主义中国化的创新发展，让马克思主义在中国永远迸发无穷的科学真理力量和人类伟大智慧的光辉。</w:t>
      </w:r>
    </w:p>
    <w:p>
      <w:pPr>
        <w:ind w:left="0" w:right="0" w:firstLine="560"/>
        <w:spacing w:before="450" w:after="450" w:line="312" w:lineRule="auto"/>
      </w:pPr>
      <w:r>
        <w:rPr>
          <w:rFonts w:ascii="宋体" w:hAnsi="宋体" w:eastAsia="宋体" w:cs="宋体"/>
          <w:color w:val="000"/>
          <w:sz w:val="28"/>
          <w:szCs w:val="28"/>
        </w:rPr>
        <w:t xml:space="preserve">要在“七一”重要讲话中深刻体悟党领导人民进行革命的伟大奋斗，让红色基因、革命薪火代代传承。“一百年来，我们取得的一切成就，是中国共产党人、中国人民、中华民族团结奋斗的结果。”没有奋斗就没有幸福。近代以来，中国人民在中国共产党的带领下，以艰苦卓绝、坚忍不拔书写了人类发展史上最璀璨的一页。为了实现国家富强、民族振兴、人民幸福，在伟大建党精神的指引下，没有哪一个政党能像中国共产党这样初心如磐、义无反顾、无惧牺牲，留下无数可歌可泣、无我无私的奋斗故事。千秋功业需要一代接着一代干下去，无论时代如何变化，我们都要以史明志，不忘初心、牢记使命，把革命精神、奋斗精神发扬好、传承好，要多为人民办好事、办实事，把为民造福作为最重要的政绩，作为第一价值追求，以“人民至上”答出更多让人民满意的时代答卷。</w:t>
      </w:r>
    </w:p>
    <w:p>
      <w:pPr>
        <w:ind w:left="0" w:right="0" w:firstLine="560"/>
        <w:spacing w:before="450" w:after="450" w:line="312" w:lineRule="auto"/>
      </w:pPr>
      <w:r>
        <w:rPr>
          <w:rFonts w:ascii="宋体" w:hAnsi="宋体" w:eastAsia="宋体" w:cs="宋体"/>
          <w:color w:val="000"/>
          <w:sz w:val="28"/>
          <w:szCs w:val="28"/>
        </w:rPr>
        <w:t xml:space="preserve">要在“七一”重要讲话中用心读懂中国共产党百年辉煌的内在原因，毫不动摇地坚持和维护党的核心领导地位。打铁还需自身硬，内因起决定性作用。党的百年征程告诉我们：没有党的团结就没有人民的团结，只有团结一心的党才能带领中国、带领人民走向辉煌。党员干部要不断增强“四个意识”、坚定“四个自信”、做到“两个维护”，坚定不移地把党中央决策部署落到实处、落到人民的心坎里。勇于自我革新是我们党永葆生机与活力的特有品质。我们要清醒地认识到，今天我们党在人民心中的地位来之不易，既要有崇高感，更要有责任感。每个党员都是党的一面旗帜，要以作风建设永远在路上的自觉，多补“钙”，多强“身”健“体”，展现出党的良好作风和形象，在平常时能看得出、关键时能站得出、危难时能豁得出，当好群众的贴心人和主心骨，牢固与人民的血肉联系，以党风带政风、引民风，带领亿万中国人民心无旁骛、众志成城向实现第二个百年奋斗目标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