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森林资源2024年源头管理监测方案（汇编）</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第一篇：森林资源2024年源头管理监测方案森林资源2024年源头管理监测方案森林资源源头管理监测方案 根据《》文件精神和市林长办要求，为着力开展林长制信息化建设，进一步完善“一长两员”森林资源源头管理体系工作，制定如下实施方案：一、指导思...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第一篇：森林资源2024年源头管理监测方案</w:t>
      </w:r>
    </w:p>
    <w:p>
      <w:pPr>
        <w:ind w:left="0" w:right="0" w:firstLine="560"/>
        <w:spacing w:before="450" w:after="450" w:line="312" w:lineRule="auto"/>
      </w:pPr>
      <w:r>
        <w:rPr>
          <w:rFonts w:ascii="宋体" w:hAnsi="宋体" w:eastAsia="宋体" w:cs="宋体"/>
          <w:color w:val="000"/>
          <w:sz w:val="28"/>
          <w:szCs w:val="28"/>
        </w:rPr>
        <w:t xml:space="preserve">森林资源2024年源头管理监测方案</w:t>
      </w:r>
    </w:p>
    <w:p>
      <w:pPr>
        <w:ind w:left="0" w:right="0" w:firstLine="560"/>
        <w:spacing w:before="450" w:after="450" w:line="312" w:lineRule="auto"/>
      </w:pPr>
      <w:r>
        <w:rPr>
          <w:rFonts w:ascii="宋体" w:hAnsi="宋体" w:eastAsia="宋体" w:cs="宋体"/>
          <w:color w:val="000"/>
          <w:sz w:val="28"/>
          <w:szCs w:val="28"/>
        </w:rPr>
        <w:t xml:space="preserve">森林资源源头管理监测方案 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 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 根据*年*区第七次森林资源二类调查成果数据初步统计，*区国土总面积*万亩，其中林地面积*万亩，占*%；</w:t>
      </w:r>
    </w:p>
    <w:p>
      <w:pPr>
        <w:ind w:left="0" w:right="0" w:firstLine="560"/>
        <w:spacing w:before="450" w:after="450" w:line="312" w:lineRule="auto"/>
      </w:pPr>
      <w:r>
        <w:rPr>
          <w:rFonts w:ascii="宋体" w:hAnsi="宋体" w:eastAsia="宋体" w:cs="宋体"/>
          <w:color w:val="000"/>
          <w:sz w:val="28"/>
          <w:szCs w:val="28"/>
        </w:rPr>
        <w:t xml:space="preserve">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 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 *.监管员原则上由基层林业站所人员或包村干部担任。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w:t>
      </w:r>
    </w:p>
    <w:p>
      <w:pPr>
        <w:ind w:left="0" w:right="0" w:firstLine="560"/>
        <w:spacing w:before="450" w:after="450" w:line="312" w:lineRule="auto"/>
      </w:pPr>
      <w:r>
        <w:rPr>
          <w:rFonts w:ascii="宋体" w:hAnsi="宋体" w:eastAsia="宋体" w:cs="宋体"/>
          <w:color w:val="000"/>
          <w:sz w:val="28"/>
          <w:szCs w:val="28"/>
        </w:rPr>
        <w:t xml:space="preserve">设立乡镇“林长”和“副林长”，分别由乡镇（区、街道）党委书记、乡镇长（管委会主任）担任；</w:t>
      </w:r>
    </w:p>
    <w:p>
      <w:pPr>
        <w:ind w:left="0" w:right="0" w:firstLine="560"/>
        <w:spacing w:before="450" w:after="450" w:line="312" w:lineRule="auto"/>
      </w:pPr>
      <w:r>
        <w:rPr>
          <w:rFonts w:ascii="宋体" w:hAnsi="宋体" w:eastAsia="宋体" w:cs="宋体"/>
          <w:color w:val="000"/>
          <w:sz w:val="28"/>
          <w:szCs w:val="28"/>
        </w:rPr>
        <w:t xml:space="preserve">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第二篇：森林资源源头管理监测方案</w:t>
      </w:r>
    </w:p>
    <w:p>
      <w:pPr>
        <w:ind w:left="0" w:right="0" w:firstLine="560"/>
        <w:spacing w:before="450" w:after="450" w:line="312" w:lineRule="auto"/>
      </w:pPr>
      <w:r>
        <w:rPr>
          <w:rFonts w:ascii="宋体" w:hAnsi="宋体" w:eastAsia="宋体" w:cs="宋体"/>
          <w:color w:val="000"/>
          <w:sz w:val="28"/>
          <w:szCs w:val="28"/>
        </w:rPr>
        <w:t xml:space="preserve">森林资源源头管理监测方案</w:t>
      </w:r>
    </w:p>
    <w:p>
      <w:pPr>
        <w:ind w:left="0" w:right="0" w:firstLine="560"/>
        <w:spacing w:before="450" w:after="450" w:line="312" w:lineRule="auto"/>
      </w:pPr>
      <w:r>
        <w:rPr>
          <w:rFonts w:ascii="宋体" w:hAnsi="宋体" w:eastAsia="宋体" w:cs="宋体"/>
          <w:color w:val="000"/>
          <w:sz w:val="28"/>
          <w:szCs w:val="28"/>
        </w:rPr>
        <w:t xml:space="preserve">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w:t>
      </w:r>
    </w:p>
    <w:p>
      <w:pPr>
        <w:ind w:left="0" w:right="0" w:firstLine="560"/>
        <w:spacing w:before="450" w:after="450" w:line="312" w:lineRule="auto"/>
      </w:pPr>
      <w:r>
        <w:rPr>
          <w:rFonts w:ascii="宋体" w:hAnsi="宋体" w:eastAsia="宋体" w:cs="宋体"/>
          <w:color w:val="000"/>
          <w:sz w:val="28"/>
          <w:szCs w:val="28"/>
        </w:rPr>
        <w:t xml:space="preserve">根据*年*区第七次森林资源二类调查成果数据初步统计，*区国土总面积*万亩，其中林地面积*万亩，占*%；湿地面积*万亩，占*%，全区森林面积*万亩，森林覆盖率*%，全区活立木蓄积量*万立方米。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w:t>
      </w:r>
    </w:p>
    <w:p>
      <w:pPr>
        <w:ind w:left="0" w:right="0" w:firstLine="560"/>
        <w:spacing w:before="450" w:after="450" w:line="312" w:lineRule="auto"/>
      </w:pPr>
      <w:r>
        <w:rPr>
          <w:rFonts w:ascii="宋体" w:hAnsi="宋体" w:eastAsia="宋体" w:cs="宋体"/>
          <w:color w:val="000"/>
          <w:sz w:val="28"/>
          <w:szCs w:val="28"/>
        </w:rPr>
        <w:t xml:space="preserve">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设立乡镇“林长”和“副林长”，分别由乡镇（区、街道）党委书记、乡镇长（管委会主任）担任；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第三篇：人民检察院基层院建设工作汇报、森林资源2024年源头管理监测方案供借鉴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两篇人民检察院基层院建设工作汇报、森林资源2024年源头管理监测方案供借鉴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人民检察院基层院建设工作汇报供借鉴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首先，请允许我代表××区人民检察院全体干警，对各位领导来我院检查指导工作表示热烈的欢迎。下面，我向各位领导汇报我院基层院建设工作的情况。</w:t>
      </w:r>
    </w:p>
    <w:p>
      <w:pPr>
        <w:ind w:left="0" w:right="0" w:firstLine="560"/>
        <w:spacing w:before="450" w:after="450" w:line="312" w:lineRule="auto"/>
      </w:pPr>
      <w:r>
        <w:rPr>
          <w:rFonts w:ascii="宋体" w:hAnsi="宋体" w:eastAsia="宋体" w:cs="宋体"/>
          <w:color w:val="000"/>
          <w:sz w:val="28"/>
          <w:szCs w:val="28"/>
        </w:rPr>
        <w:t xml:space="preserve">××区位于××脚下，是##市的中心城区，总面积333.86平方公里，总人口60万，辖5个街道办事处、2个镇。</w:t>
      </w:r>
    </w:p>
    <w:p>
      <w:pPr>
        <w:ind w:left="0" w:right="0" w:firstLine="560"/>
        <w:spacing w:before="450" w:after="450" w:line="312" w:lineRule="auto"/>
      </w:pPr>
      <w:r>
        <w:rPr>
          <w:rFonts w:ascii="宋体" w:hAnsi="宋体" w:eastAsia="宋体" w:cs="宋体"/>
          <w:color w:val="000"/>
          <w:sz w:val="28"/>
          <w:szCs w:val="28"/>
        </w:rPr>
        <w:t xml:space="preserve">××区人民检察院内设13个科室局，专项政法编制71人，现有在职干警61人，其中检察长、副检察长5名，党组成员8名，检察员39名，助理检察员2名，书记员8名。</w:t>
      </w:r>
    </w:p>
    <w:p>
      <w:pPr>
        <w:ind w:left="0" w:right="0" w:firstLine="560"/>
        <w:spacing w:before="450" w:after="450" w:line="312" w:lineRule="auto"/>
      </w:pPr>
      <w:r>
        <w:rPr>
          <w:rFonts w:ascii="宋体" w:hAnsi="宋体" w:eastAsia="宋体" w:cs="宋体"/>
          <w:color w:val="000"/>
          <w:sz w:val="28"/>
          <w:szCs w:val="28"/>
        </w:rPr>
        <w:t xml:space="preserve">××区检察院的各项工作多年来一直保持着良好的发展势头，曾先后被命名为“五好检察院”、市级文明单位，并多次受到上级检察机关的表彰。去年以来，特别是去年全省基层院建设工作会议以来，我院认真贯彻上级关于加强基层院建设的工作部署，确定了“强化一个理念、抓好一个根本、突出一个中心、构建一个机制、实现一个目标”的“五个一”工作思路，研究制定并积极实施《基层院建设三年规划》，力争在三年内分三步实现省一类、省先进、全国先进检察院的目标。围绕这一思路和目标，我院从统一思想认识、不断强化干警的争先创优意识入手，以业务工作为中心，强化措施，用心工作，狠抓落实，有力促进了工作发展，无论是业务工作、队伍建设，还是信息化建设、基础设施建设，都取得了显著成效。</w:t>
      </w:r>
    </w:p>
    <w:p>
      <w:pPr>
        <w:ind w:left="0" w:right="0" w:firstLine="560"/>
        <w:spacing w:before="450" w:after="450" w:line="312" w:lineRule="auto"/>
      </w:pPr>
      <w:r>
        <w:rPr>
          <w:rFonts w:ascii="宋体" w:hAnsi="宋体" w:eastAsia="宋体" w:cs="宋体"/>
          <w:color w:val="000"/>
          <w:sz w:val="28"/>
          <w:szCs w:val="28"/>
        </w:rPr>
        <w:t xml:space="preserve">一、坚持以人为本，努力建设高素质的检察队伍</w:t>
      </w:r>
    </w:p>
    <w:p>
      <w:pPr>
        <w:ind w:left="0" w:right="0" w:firstLine="560"/>
        <w:spacing w:before="450" w:after="450" w:line="312" w:lineRule="auto"/>
      </w:pPr>
      <w:r>
        <w:rPr>
          <w:rFonts w:ascii="宋体" w:hAnsi="宋体" w:eastAsia="宋体" w:cs="宋体"/>
          <w:color w:val="000"/>
          <w:sz w:val="28"/>
          <w:szCs w:val="28"/>
        </w:rPr>
        <w:t xml:space="preserve">我院坚持把队伍建设作为一项基础性、根本性的任务来抓，努力提高队伍整体素质和执法水平。</w:t>
      </w:r>
    </w:p>
    <w:p>
      <w:pPr>
        <w:ind w:left="0" w:right="0" w:firstLine="560"/>
        <w:spacing w:before="450" w:after="450" w:line="312" w:lineRule="auto"/>
      </w:pPr>
      <w:r>
        <w:rPr>
          <w:rFonts w:ascii="宋体" w:hAnsi="宋体" w:eastAsia="宋体" w:cs="宋体"/>
          <w:color w:val="000"/>
          <w:sz w:val="28"/>
          <w:szCs w:val="28"/>
        </w:rPr>
        <w:t xml:space="preserve">(一)着力建设团结奋进、廉洁民主、勇创一流的领导班子。</w:t>
      </w:r>
    </w:p>
    <w:p>
      <w:pPr>
        <w:ind w:left="0" w:right="0" w:firstLine="560"/>
        <w:spacing w:before="450" w:after="450" w:line="312" w:lineRule="auto"/>
      </w:pPr>
      <w:r>
        <w:rPr>
          <w:rFonts w:ascii="宋体" w:hAnsi="宋体" w:eastAsia="宋体" w:cs="宋体"/>
          <w:color w:val="000"/>
          <w:sz w:val="28"/>
          <w:szCs w:val="28"/>
        </w:rPr>
        <w:t xml:space="preserve">领导班子的精神状态、素质和能力直接决定着基层院建设的水平。去年新一届党组建立后，坚持把班子建设放在突出位置来抓。一是牢固树立奋发有为的良好精神状态。由于我区所处地理位置特殊，工作困难多压力大，一些同志存在畏难情绪和工作上过得去就行的思想，争先创优的信心不足、决心不大。对此，党组认真分析形势和存在的问题，多次组织学习先进检察院的经验，对照先进查找差距，使班子的每一位同志认识到，别人能做到的、能做好的事，我们同样能做到、能做好，作为##的市中区，而且一定要做得更好，决不能辜负上级领导和群众的信任与期望，必须奋发有为、争创一流。党组的决心和行动，有力地带动和激发了全院干警的积极性，各项工作呈现出你追我赶、谁也不甘落后的良好局面。二是加强领导能力建设。按照“三个体系”的要求，认真落实党组中心组学习制度，提高班子成员的政治理论素养，提升把握大局、工作创新和狠抓落实的能力。坚持民主决策，着力解决制约工作发展的各种问题，赢得了干警的真诚拥护。坚持党的领导，讲政治、讲大局;自觉接受人大监督，积极争取政府支持;注重协调有关部门的关系，加强班子团结，营造了良好的执法环境和条件。三是加强班子的廉政建设。充分发挥班子成员的示范和导向作用，以落实“党风廉政建设责任制”为总抓手，制定并严格执行了《关于进一步加强领导班子建设的意见》、《领导干部廉洁从检规定》等制度，保证干警对决策的知情权和参与权，及时公开各项重大事项，自觉接受干警和社会监督，极大地提升了班子的公信度，树起了良好形象和权威。在院党组的带动下，全体干警廉洁自律意识明显增强，拒礼拒贿拒吃请成为自觉行动，没有发生一起违法违纪问题。公务员之家版权所有</w:t>
      </w:r>
    </w:p>
    <w:p>
      <w:pPr>
        <w:ind w:left="0" w:right="0" w:firstLine="560"/>
        <w:spacing w:before="450" w:after="450" w:line="312" w:lineRule="auto"/>
      </w:pPr>
      <w:r>
        <w:rPr>
          <w:rFonts w:ascii="宋体" w:hAnsi="宋体" w:eastAsia="宋体" w:cs="宋体"/>
          <w:color w:val="000"/>
          <w:sz w:val="28"/>
          <w:szCs w:val="28"/>
        </w:rPr>
        <w:t xml:space="preserve">(二)切实转变执法观念和执法作风。</w:t>
      </w:r>
    </w:p>
    <w:p>
      <w:pPr>
        <w:ind w:left="0" w:right="0" w:firstLine="560"/>
        <w:spacing w:before="450" w:after="450" w:line="312" w:lineRule="auto"/>
      </w:pPr>
      <w:r>
        <w:rPr>
          <w:rFonts w:ascii="宋体" w:hAnsi="宋体" w:eastAsia="宋体" w:cs="宋体"/>
          <w:color w:val="000"/>
          <w:sz w:val="28"/>
          <w:szCs w:val="28"/>
        </w:rPr>
        <w:t xml:space="preserve">坚持把统一执法思想，转变执法观念，改善执法作风摆在思想教育的首要位置，围绕树立“立检为公，执法为民”的现代执法理念，深入开展了深化“强化法律监督，维护公平正义，服务加快发展”主题教育、保持共产党员先进性教育“回头看”等一系列活动，采取到孟良崮、徂徕山“重温入党誓词”，收看先进人物事迹报告会，邀请区纪委、区委党校领导作专题报告，开展致干警家属一封信等多种形式，丰富教育内容，增强了教育的实效性。特别是今年以来，我院以开展“规范执法行为，促进执法公正”专项整改活动为契机，一是按照上级部署要求，结合实际，制定实施方案，确定重点部门、重点环节和重点人员，从具体细节入手，采取“个人查、科室互查、集中排查、组织督查、开门核查”等方式，建立部门、个人查摆问题和整改台帐，对执法工作中存在的问题进行了全面查找，查出各种问题49条。二是坚持开门整改，向社会各界及人民群众发放征求意见函1300封，走访座谈42人次，广泛征求了意见和建议。三是针对查找出的问题，深刻剖析原因，制定落实整改措施33条，并有针对性加强了业务学习，制定完善制度25项，促使干警努力把“为民、公正、文明、服务”的具体要求落实到执法办案中去，干警的执法作风得到了社会各界的认可。同时，努力把教育整改与从优待警结合起来，建立了干警家庭档案，积极帮助干警解决实际困难。建立了干警健康档案，每年进行一次查体。建起了干警食堂、多功能活动室，组织了联欢会、登山健身、乒乓球比赛等丰富多彩的文体活动，积极营造和谐氛围，在关爱中培育干警用心工作的良好作风。</w:t>
      </w:r>
    </w:p>
    <w:p>
      <w:pPr>
        <w:ind w:left="0" w:right="0" w:firstLine="560"/>
        <w:spacing w:before="450" w:after="450" w:line="312" w:lineRule="auto"/>
      </w:pPr>
      <w:r>
        <w:rPr>
          <w:rFonts w:ascii="宋体" w:hAnsi="宋体" w:eastAsia="宋体" w:cs="宋体"/>
          <w:color w:val="000"/>
          <w:sz w:val="28"/>
          <w:szCs w:val="28"/>
        </w:rPr>
        <w:t xml:space="preserve">(三)大力优化队伍年龄文化结构。</w:t>
      </w:r>
    </w:p>
    <w:p>
      <w:pPr>
        <w:ind w:left="0" w:right="0" w:firstLine="560"/>
        <w:spacing w:before="450" w:after="450" w:line="312" w:lineRule="auto"/>
      </w:pPr>
      <w:r>
        <w:rPr>
          <w:rFonts w:ascii="宋体" w:hAnsi="宋体" w:eastAsia="宋体" w:cs="宋体"/>
          <w:color w:val="000"/>
          <w:sz w:val="28"/>
          <w:szCs w:val="28"/>
        </w:rPr>
        <w:t xml:space="preserve">认真贯彻以人为本的科学发展观，按照年轻化、知识化、专业化的要求，积极实施素质强检。一是强化业务培训。制定培训计划，建立干警培训档案，狠抓了干警岗位培训、晋升培训、专项业务培训、资格培训和高学历教育。去年9月份以来，先后组织10人次参加了省院培训，25人次参加了市院培训，自行举办各种培训14场次，组织10名干警参加了全国司法考试，有效提高了干警业务素质。二是积极争取上级支持，多渠道引进高素质人员。去年接收大学毕业选调生4人，今年又通过上级选派和公开招考等形式录入8人(现已到位1人)，全部达到大学本科文化程度。其中法律专业人员7人，计算机、财会、文秘等特殊专业人员5人，改善了队伍专业结构。三是重视人才培养和使用。先后将4名年轻业务骨干列入后备干部，进行重点培养。并畅通“输出”渠道，今年积极向区委推荐1名中层业务骨干担任基层党政领导职务。目前，全院在职干警平均年龄降为36岁，全部达到大专以上学历，本科以上学历48人，占78.6%，其中法律专业42人，占87.5%，硕士研究生和在读研究生5人，为实现检察事业的可持续发展奠定了坚实基础。</w:t>
      </w:r>
    </w:p>
    <w:p>
      <w:pPr>
        <w:ind w:left="0" w:right="0" w:firstLine="560"/>
        <w:spacing w:before="450" w:after="450" w:line="312" w:lineRule="auto"/>
      </w:pPr>
      <w:r>
        <w:rPr>
          <w:rFonts w:ascii="宋体" w:hAnsi="宋体" w:eastAsia="宋体" w:cs="宋体"/>
          <w:color w:val="000"/>
          <w:sz w:val="28"/>
          <w:szCs w:val="28"/>
        </w:rPr>
        <w:t xml:space="preserve">二、突出中心任务，促进检察业务工作全面深入开展</w:t>
      </w:r>
    </w:p>
    <w:p>
      <w:pPr>
        <w:ind w:left="0" w:right="0" w:firstLine="560"/>
        <w:spacing w:before="450" w:after="450" w:line="312" w:lineRule="auto"/>
      </w:pPr>
      <w:r>
        <w:rPr>
          <w:rFonts w:ascii="宋体" w:hAnsi="宋体" w:eastAsia="宋体" w:cs="宋体"/>
          <w:color w:val="000"/>
          <w:sz w:val="28"/>
          <w:szCs w:val="28"/>
        </w:rPr>
        <w:t xml:space="preserve">我院牢固树立并努力实践业务立检的观念，把业务工作作为中心任务紧紧抓在手上，全力推动工作向纵深发展。</w:t>
      </w:r>
    </w:p>
    <w:p>
      <w:pPr>
        <w:ind w:left="0" w:right="0" w:firstLine="560"/>
        <w:spacing w:before="450" w:after="450" w:line="312" w:lineRule="auto"/>
      </w:pPr>
      <w:r>
        <w:rPr>
          <w:rFonts w:ascii="宋体" w:hAnsi="宋体" w:eastAsia="宋体" w:cs="宋体"/>
          <w:color w:val="000"/>
          <w:sz w:val="28"/>
          <w:szCs w:val="28"/>
        </w:rPr>
        <w:t xml:space="preserve">(一)深入开展查办和预防职务犯罪工作。</w:t>
      </w:r>
    </w:p>
    <w:p>
      <w:pPr>
        <w:ind w:left="0" w:right="0" w:firstLine="560"/>
        <w:spacing w:before="450" w:after="450" w:line="312" w:lineRule="auto"/>
      </w:pPr>
      <w:r>
        <w:rPr>
          <w:rFonts w:ascii="宋体" w:hAnsi="宋体" w:eastAsia="宋体" w:cs="宋体"/>
          <w:color w:val="000"/>
          <w:sz w:val="28"/>
          <w:szCs w:val="28"/>
        </w:rPr>
        <w:t xml:space="preserve">今年以来，我院坚持把查办职务犯罪大案要案作为重点，集中精力抓办案，取得突破性进展。1至8月，共立查各类职务犯罪案件18件23人，同比增加3件5人。其中贪污贿赂犯罪14件17人，完成工作目标的94%，渎职侵权犯罪4件6人，已超额完成工作目标。通过办案挽回直接经济损失500余万元。一是突出查办大案要案，共立查大要案16人，占总数的70%，其中要案4人，是建院以来查办要案最多的一年。特别是查办的山东省煤炭××疗养院副院长刘某(副县级)、##市公交公司党委书记马某、工会主席XXX和XXX农业大学3名正处级干部贪污受贿大案要案，以及××区一财政所副所长张某涉嫌徇私舞弊少征税款100余万元、贪污100余万元案，XX区法院两名庭长、副庭长和一名法律工作者涉嫌民事、行政枉法裁判案，在社会上引起强烈反响。同时查处司法和行政执法人员职务犯罪案件6人，农村基层干部5人，促进了严格公正执法，维护了社会稳定。二是严格执行办案纪律，规范办案程序，落实办案安全防范制度，确保了办案质量和办案安全。共起诉职务犯罪嫌疑人16人，已判决15人，全部为有罪判决。其中贪污贿赂案件起诉数完成工作目标的123%，是去年同期的8倍。有罪判决数完成工作目标的136%，是去年同期的7.5倍，无一错案，未发生任何办案事故。三是继续推行人民监督员制度试点工作，先后对一起不服逮捕决定案和一起拟不起诉案进行了监督，取得良好社会效果。四是按照“三个围绕”的要求，突出抓了行业预防、专项预防和个案预防。今年又与3个系统会签了预防职务犯罪工作意见，预防网络单位达到8家。与2个单位开展了工程项目专项预防，开展个案预防11起，上法制课15场次，提出检察建议40余条，帮助发案单位建章立制、堵塞漏洞，受到广泛欢迎。</w:t>
      </w:r>
    </w:p>
    <w:p>
      <w:pPr>
        <w:ind w:left="0" w:right="0" w:firstLine="560"/>
        <w:spacing w:before="450" w:after="450" w:line="312" w:lineRule="auto"/>
      </w:pPr>
      <w:r>
        <w:rPr>
          <w:rFonts w:ascii="宋体" w:hAnsi="宋体" w:eastAsia="宋体" w:cs="宋体"/>
          <w:color w:val="000"/>
          <w:sz w:val="28"/>
          <w:szCs w:val="28"/>
        </w:rPr>
        <w:t xml:space="preserve">(二)积极参与平安建设。</w:t>
      </w:r>
    </w:p>
    <w:p>
      <w:pPr>
        <w:ind w:left="0" w:right="0" w:firstLine="560"/>
        <w:spacing w:before="450" w:after="450" w:line="312" w:lineRule="auto"/>
      </w:pPr>
      <w:r>
        <w:rPr>
          <w:rFonts w:ascii="宋体" w:hAnsi="宋体" w:eastAsia="宋体" w:cs="宋体"/>
          <w:color w:val="000"/>
          <w:sz w:val="28"/>
          <w:szCs w:val="28"/>
        </w:rPr>
        <w:t xml:space="preserve">坚持“从重从快”的“严打”方针，充分发挥批捕起诉职能，努力社会稳定。一是克服人员少、任务重的突出困难，依法严厉打击各类刑事犯罪。1至8月共批捕刑事犯罪嫌疑人302人，提起公诉339人，同比分别增加26.9%和48.7%，人均办案分别达到46.5件和31件，是历年来最多的。深入推行批捕起诉引导侦查、被告人认罪案件普通程序简化审理等工作机制，严格掌握批捕、起诉条件，努力提高工作效率，所办案件无错捕、漏捕，无错诉、漏诉，无超时限办案，起诉的案件全部为有罪判决。二是认真落实综合治理措施，强化人权保障。严格执行“一案三卡”，认真执行诉讼权利告知制度，依法保障律师的执业权利，加强对未成年犯罪嫌疑人、被告人的权益保护，被授予市级“优秀青少年维权岗”称号，目前已被团市委推荐为省级“优秀青少年维权岗”。三是坚持实行检察长接待日制度、控告申诉首办责任制和涉检上访案件“四定一包”责任制，有效化解了矛盾。共受理群众来信来访53件次，属检察机关管辖的37件，检察长接访18次，妥善处理涉法上访案1件，避免了重复访、越级访和新的涉法上访案件的发生，把可能引发和容易激化的矛盾解决在了基层。同时围绕争创省级文明接待室，全面加强了接访的软件硬件建设，设立了公开答询、公开听证室，进一步规范了接访制度。</w:t>
      </w:r>
    </w:p>
    <w:p>
      <w:pPr>
        <w:ind w:left="0" w:right="0" w:firstLine="560"/>
        <w:spacing w:before="450" w:after="450" w:line="312" w:lineRule="auto"/>
      </w:pPr>
      <w:r>
        <w:rPr>
          <w:rFonts w:ascii="宋体" w:hAnsi="宋体" w:eastAsia="宋体" w:cs="宋体"/>
          <w:color w:val="000"/>
          <w:sz w:val="28"/>
          <w:szCs w:val="28"/>
        </w:rPr>
        <w:t xml:space="preserve">(三)不断深化诉讼监督。</w:t>
      </w:r>
    </w:p>
    <w:p>
      <w:pPr>
        <w:ind w:left="0" w:right="0" w:firstLine="560"/>
        <w:spacing w:before="450" w:after="450" w:line="312" w:lineRule="auto"/>
      </w:pPr>
      <w:r>
        <w:rPr>
          <w:rFonts w:ascii="宋体" w:hAnsi="宋体" w:eastAsia="宋体" w:cs="宋体"/>
          <w:color w:val="000"/>
          <w:sz w:val="28"/>
          <w:szCs w:val="28"/>
        </w:rPr>
        <w:t xml:space="preserve">一是加强刑事立案监督，监督公安机关立案14件，已判决7件，均为有罪判决。二是追捕追诉漏犯14人，防止错捕1人。针对刑事诉讼活动中的违法行为，提出纠正建议30余次。三是立案审查民行申诉案22件，提请和建议提请抗诉15件，提出再审检察建议3件，法院已改判调解5件，改变率达到80%。同时积极创新工作，在全市率先探索推行了公诉、民行部门联合办理刑事附带民事诉讼工作机制，联合法院开庭审理了全市首例案件，市院召开现场会进行了当庭观摩。四是以纠正不按法律法规批付执行，以及违法办理减刑、假释、保外就医等问题为重点，实现与监狱管理部门的计算机联网，对监管工作实施了网络化管理和动态监督，纠正各种违法现象11件次，高检院和省市院均给予了高度评价。批捕重新犯罪案件6件9人，起诉14件53人。同时努力把监督工作与维护服刑罪犯的合法权益结合起来，尝试推行了减刑、假释呈报听证会，在狱内设立举报箱，先后帮助死缓罪犯付某追回入狱前的经济纠纷款2万元，建议有关部门为服刑犯孙某减去了应折抵的刑期100天。尤其是立查了##监狱监管干部闫某受贿案，实现监所部门查办职务犯罪工作的新突破。</w:t>
      </w:r>
    </w:p>
    <w:p>
      <w:pPr>
        <w:ind w:left="0" w:right="0" w:firstLine="560"/>
        <w:spacing w:before="450" w:after="450" w:line="312" w:lineRule="auto"/>
      </w:pPr>
      <w:r>
        <w:rPr>
          <w:rFonts w:ascii="宋体" w:hAnsi="宋体" w:eastAsia="宋体" w:cs="宋体"/>
          <w:color w:val="000"/>
          <w:sz w:val="28"/>
          <w:szCs w:val="28"/>
        </w:rPr>
        <w:t xml:space="preserve">三、积极推动规范化建设，努力提升管理水平</w:t>
      </w:r>
    </w:p>
    <w:p>
      <w:pPr>
        <w:ind w:left="0" w:right="0" w:firstLine="560"/>
        <w:spacing w:before="450" w:after="450" w:line="312" w:lineRule="auto"/>
      </w:pPr>
      <w:r>
        <w:rPr>
          <w:rFonts w:ascii="宋体" w:hAnsi="宋体" w:eastAsia="宋体" w:cs="宋体"/>
          <w:color w:val="000"/>
          <w:sz w:val="28"/>
          <w:szCs w:val="28"/>
        </w:rPr>
        <w:t xml:space="preserve">我院把实行规范化管理作为促进检察工作创新发展的基础工作来抓，努力做到细化、具体化。</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根据新时期、新阶段检察工作的新任务、新要求，坚持兴废结合、拾遗补缺，清理、补充和完善了一系列项规章制度。一是围绕领导决策和班子自身建设，制定完善了党组会议、检察长办公会等制度。二是围绕业务管理，重新梳理了各项业务流程和业务规范及执法行为规范。三是围绕日常行政管理，建立了考勤、卫生以及车辆、通讯工具、文印管理和信息化建设方面的相关制度，把管人、管案、管事、管物有机统一起来，为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(二)强化执行责任。</w:t>
      </w:r>
    </w:p>
    <w:p>
      <w:pPr>
        <w:ind w:left="0" w:right="0" w:firstLine="560"/>
        <w:spacing w:before="450" w:after="450" w:line="312" w:lineRule="auto"/>
      </w:pPr>
      <w:r>
        <w:rPr>
          <w:rFonts w:ascii="宋体" w:hAnsi="宋体" w:eastAsia="宋体" w:cs="宋体"/>
          <w:color w:val="000"/>
          <w:sz w:val="28"/>
          <w:szCs w:val="28"/>
        </w:rPr>
        <w:t xml:space="preserve">从班子成员抓起，认真落实“一岗双责”，把队伍管理、业务工作、制度落实、职责权限和奖惩措施，以目标责任书的形式加以规定，专门成立了由纪检组、监察室、政治处、办公室相关人员组成的巡视督查小组，形成逐级逐层明确责任、层层抓落实的督查工作体系。同时，实行院领导和中层干部任期目标管理责任制、干警违法违纪连带处罚责任制，初步形成了以责任促规范、以规范促管理的新格局，有效规范了工作秩序和干警行为。</w:t>
      </w:r>
    </w:p>
    <w:p>
      <w:pPr>
        <w:ind w:left="0" w:right="0" w:firstLine="560"/>
        <w:spacing w:before="450" w:after="450" w:line="312" w:lineRule="auto"/>
      </w:pPr>
      <w:r>
        <w:rPr>
          <w:rFonts w:ascii="宋体" w:hAnsi="宋体" w:eastAsia="宋体" w:cs="宋体"/>
          <w:color w:val="000"/>
          <w:sz w:val="28"/>
          <w:szCs w:val="28"/>
        </w:rPr>
        <w:t xml:space="preserve">(三)完善考核体系。</w:t>
      </w:r>
    </w:p>
    <w:p>
      <w:pPr>
        <w:ind w:left="0" w:right="0" w:firstLine="560"/>
        <w:spacing w:before="450" w:after="450" w:line="312" w:lineRule="auto"/>
      </w:pPr>
      <w:r>
        <w:rPr>
          <w:rFonts w:ascii="宋体" w:hAnsi="宋体" w:eastAsia="宋体" w:cs="宋体"/>
          <w:color w:val="000"/>
          <w:sz w:val="28"/>
          <w:szCs w:val="28"/>
        </w:rPr>
        <w:t xml:space="preserve">围绕实施绩效考核，制定了《科室局工作实绩考核办法》，实行以工作实绩为主要内容的百分动态考核，健全了院考评组考核科室、科室考核干警、干警制约领导的目标责任考核体系。考核办法的核心内容是，以工作计划为主线、以各科室的职责任务为依据，以定项分解目标、量化管理为核心，以工作目标责任为保障，综合评价检察工作业绩，将业务工作、队伍建设和综合管理的任务量化、责任细化，引入引咎辞职制度，实行动态管理，科室每月一评，院考评组每季一考，年终由院考评组根据各业务科室的工作，进行综合评分，兑现奖惩。</w:t>
      </w:r>
    </w:p>
    <w:p>
      <w:pPr>
        <w:ind w:left="0" w:right="0" w:firstLine="560"/>
        <w:spacing w:before="450" w:after="450" w:line="312" w:lineRule="auto"/>
      </w:pPr>
      <w:r>
        <w:rPr>
          <w:rFonts w:ascii="宋体" w:hAnsi="宋体" w:eastAsia="宋体" w:cs="宋体"/>
          <w:color w:val="000"/>
          <w:sz w:val="28"/>
          <w:szCs w:val="28"/>
        </w:rPr>
        <w:t xml:space="preserve">四、加强信息化建设和基础设施建设，增强发展后劲</w:t>
      </w:r>
    </w:p>
    <w:p>
      <w:pPr>
        <w:ind w:left="0" w:right="0" w:firstLine="560"/>
        <w:spacing w:before="450" w:after="450" w:line="312" w:lineRule="auto"/>
      </w:pPr>
      <w:r>
        <w:rPr>
          <w:rFonts w:ascii="宋体" w:hAnsi="宋体" w:eastAsia="宋体" w:cs="宋体"/>
          <w:color w:val="000"/>
          <w:sz w:val="28"/>
          <w:szCs w:val="28"/>
        </w:rPr>
        <w:t xml:space="preserve">(一)积极推动信息化建设。</w:t>
      </w:r>
    </w:p>
    <w:p>
      <w:pPr>
        <w:ind w:left="0" w:right="0" w:firstLine="560"/>
        <w:spacing w:before="450" w:after="450" w:line="312" w:lineRule="auto"/>
      </w:pPr>
      <w:r>
        <w:rPr>
          <w:rFonts w:ascii="宋体" w:hAnsi="宋体" w:eastAsia="宋体" w:cs="宋体"/>
          <w:color w:val="000"/>
          <w:sz w:val="28"/>
          <w:szCs w:val="28"/>
        </w:rPr>
        <w:t xml:space="preserve">我院把加快信息化建设，作为实现检察工作跨越式发展的基础平台，强化领导，合理规划，优先保障。制定实施了信息化建设规划方案和《信息化建设工作管理办法》，在经费紧张的情况下，千方百计筹措资金，压缩非业务性开支，保证对信息化建设的投入。去年9月份以来，直接投入信息化建设的经费达56万余元。一是加强了网络建设。在完成三级网建设的基础上，进一步完善了局域网，在全市基层院中率先建起自己的网站。二是大力提高办公自动化水平。从增强基础配置入手，新购置台式微机12台，笔记本电脑12台，相关配套设备4台套，使全院微机总数达到了68台，人均1.1台。三是加强了专项设备的引进。安装了侦查监控指挥系统、远程视频会议系统、多媒体示证系统、举报自动受理系统、楼宇安全监控系统、机要文件传输系统。购置了数码摄像机和数码照相机，各种专项设备更加完备。</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目前，我院有综合办公楼1栋，面积4000平方米，办案楼1栋，面积800平方米，总面积达到4800平方米，人均78平方米。近年来，由于年久失修，楼房墙皮剥落、渗水现象严重，而且办公设施陈旧，严重制约了工作的开展。去年9月份以来，我院投资320多万元对办公、办案楼进行了彻底的整修改造。一是按照现代化办公办案的需求，对楼体内外进行了全面装修处理，改善了办公环境。二是全部更新了办公桌椅，为每个办公室和办案干警休息室安装了空调。三是按照办公区、办案区、会议接待区和生活区等不同要求，重新进行了合理布局和修缮，建起现代化的远程视频会议室、大型综合会议室、接待室、律师接见室、接访室、听证室、答询室、电子图书阅览室、多功能活动室，功能更加齐全。四是加强了警务区建设。在原有基础上，近期投资25万元全面进行了整修，改造了监控指挥室、讯问室、询问室和心理测试室，保证每间讯问室和询问室都能全程录音录像，优化了各项基础设施。五是进一步完善了交通设施。投资110余万元，购置各种中高档汽车8台，淘汰旧车3台，使车辆总数达到15台，完全满足了办公、办案需要。</w:t>
      </w:r>
    </w:p>
    <w:p>
      <w:pPr>
        <w:ind w:left="0" w:right="0" w:firstLine="560"/>
        <w:spacing w:before="450" w:after="450" w:line="312" w:lineRule="auto"/>
      </w:pPr>
      <w:r>
        <w:rPr>
          <w:rFonts w:ascii="宋体" w:hAnsi="宋体" w:eastAsia="宋体" w:cs="宋体"/>
          <w:color w:val="000"/>
          <w:sz w:val="28"/>
          <w:szCs w:val="28"/>
        </w:rPr>
        <w:t xml:space="preserve">在肯定成绩的同时，我们也充分认识到工作中存在的问题和不足，特别是与兄弟县区院比还有一定差距，主要是有的工作自己和自己比进步明显，但对照先进差距仍不小;队伍建设还存在一些薄弱环节，规范化管理的层次还不够高，尤其是由于信息化的应用水平不够高，直接影响了“三位一体”管理机制的建立和运行。对这些问题我们将认真研究，加大措施，努力解决。</w:t>
      </w:r>
    </w:p>
    <w:p>
      <w:pPr>
        <w:ind w:left="0" w:right="0" w:firstLine="560"/>
        <w:spacing w:before="450" w:after="450" w:line="312" w:lineRule="auto"/>
      </w:pPr>
      <w:r>
        <w:rPr>
          <w:rFonts w:ascii="宋体" w:hAnsi="宋体" w:eastAsia="宋体" w:cs="宋体"/>
          <w:color w:val="000"/>
          <w:sz w:val="28"/>
          <w:szCs w:val="28"/>
        </w:rPr>
        <w:t xml:space="preserve">我们决心以这次基层院建设大检查为契机，积极学习先进检察院的好做法、好经验，认真总结工作，把思想进一步统一到上级新的工作部署和要求上来，强化措施，狠抓落实，推动各项工作再上新台阶。</w:t>
      </w:r>
    </w:p>
    <w:p>
      <w:pPr>
        <w:ind w:left="0" w:right="0" w:firstLine="560"/>
        <w:spacing w:before="450" w:after="450" w:line="312" w:lineRule="auto"/>
      </w:pPr>
      <w:r>
        <w:rPr>
          <w:rFonts w:ascii="宋体" w:hAnsi="宋体" w:eastAsia="宋体" w:cs="宋体"/>
          <w:color w:val="000"/>
          <w:sz w:val="28"/>
          <w:szCs w:val="28"/>
        </w:rPr>
        <w:t xml:space="preserve">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森林资源源头管理监测方案</w:t>
      </w:r>
    </w:p>
    <w:p>
      <w:pPr>
        <w:ind w:left="0" w:right="0" w:firstLine="560"/>
        <w:spacing w:before="450" w:after="450" w:line="312" w:lineRule="auto"/>
      </w:pPr>
      <w:r>
        <w:rPr>
          <w:rFonts w:ascii="宋体" w:hAnsi="宋体" w:eastAsia="宋体" w:cs="宋体"/>
          <w:color w:val="000"/>
          <w:sz w:val="28"/>
          <w:szCs w:val="28"/>
        </w:rPr>
        <w:t xml:space="preserve">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w:t>
      </w:r>
    </w:p>
    <w:p>
      <w:pPr>
        <w:ind w:left="0" w:right="0" w:firstLine="560"/>
        <w:spacing w:before="450" w:after="450" w:line="312" w:lineRule="auto"/>
      </w:pPr>
      <w:r>
        <w:rPr>
          <w:rFonts w:ascii="宋体" w:hAnsi="宋体" w:eastAsia="宋体" w:cs="宋体"/>
          <w:color w:val="000"/>
          <w:sz w:val="28"/>
          <w:szCs w:val="28"/>
        </w:rPr>
        <w:t xml:space="preserve">根据*年*区第七次森林资源二类调查成果数据初步统计，*区国土总面积*万亩，其中林地面积*万亩，占*%;</w:t>
      </w:r>
    </w:p>
    <w:p>
      <w:pPr>
        <w:ind w:left="0" w:right="0" w:firstLine="560"/>
        <w:spacing w:before="450" w:after="450" w:line="312" w:lineRule="auto"/>
      </w:pPr>
      <w:r>
        <w:rPr>
          <w:rFonts w:ascii="宋体" w:hAnsi="宋体" w:eastAsia="宋体" w:cs="宋体"/>
          <w:color w:val="000"/>
          <w:sz w:val="28"/>
          <w:szCs w:val="28"/>
        </w:rPr>
        <w:t xml:space="preserve">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w:t>
      </w:r>
    </w:p>
    <w:p>
      <w:pPr>
        <w:ind w:left="0" w:right="0" w:firstLine="560"/>
        <w:spacing w:before="450" w:after="450" w:line="312" w:lineRule="auto"/>
      </w:pPr>
      <w:r>
        <w:rPr>
          <w:rFonts w:ascii="宋体" w:hAnsi="宋体" w:eastAsia="宋体" w:cs="宋体"/>
          <w:color w:val="000"/>
          <w:sz w:val="28"/>
          <w:szCs w:val="28"/>
        </w:rPr>
        <w:t xml:space="preserve">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w:t>
      </w:r>
    </w:p>
    <w:p>
      <w:pPr>
        <w:ind w:left="0" w:right="0" w:firstLine="560"/>
        <w:spacing w:before="450" w:after="450" w:line="312" w:lineRule="auto"/>
      </w:pPr>
      <w:r>
        <w:rPr>
          <w:rFonts w:ascii="宋体" w:hAnsi="宋体" w:eastAsia="宋体" w:cs="宋体"/>
          <w:color w:val="000"/>
          <w:sz w:val="28"/>
          <w:szCs w:val="28"/>
        </w:rPr>
        <w:t xml:space="preserve">设立乡镇“林长”和“副林长”，分别由乡镇(区、街道)党委书记、乡镇长(管委会主任)担任;</w:t>
      </w:r>
    </w:p>
    <w:p>
      <w:pPr>
        <w:ind w:left="0" w:right="0" w:firstLine="560"/>
        <w:spacing w:before="450" w:after="450" w:line="312" w:lineRule="auto"/>
      </w:pPr>
      <w:r>
        <w:rPr>
          <w:rFonts w:ascii="宋体" w:hAnsi="宋体" w:eastAsia="宋体" w:cs="宋体"/>
          <w:color w:val="000"/>
          <w:sz w:val="28"/>
          <w:szCs w:val="28"/>
        </w:rPr>
        <w:t xml:space="preserve">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第四篇：社会源头管理方案</w:t>
      </w:r>
    </w:p>
    <w:p>
      <w:pPr>
        <w:ind w:left="0" w:right="0" w:firstLine="560"/>
        <w:spacing w:before="450" w:after="450" w:line="312" w:lineRule="auto"/>
      </w:pPr>
      <w:r>
        <w:rPr>
          <w:rFonts w:ascii="宋体" w:hAnsi="宋体" w:eastAsia="宋体" w:cs="宋体"/>
          <w:color w:val="000"/>
          <w:sz w:val="28"/>
          <w:szCs w:val="28"/>
        </w:rPr>
        <w:t xml:space="preserve">关于社会管理源头防范治理工作实施方案</w:t>
      </w:r>
    </w:p>
    <w:p>
      <w:pPr>
        <w:ind w:left="0" w:right="0" w:firstLine="560"/>
        <w:spacing w:before="450" w:after="450" w:line="312" w:lineRule="auto"/>
      </w:pPr>
      <w:r>
        <w:rPr>
          <w:rFonts w:ascii="宋体" w:hAnsi="宋体" w:eastAsia="宋体" w:cs="宋体"/>
          <w:color w:val="000"/>
          <w:sz w:val="28"/>
          <w:szCs w:val="28"/>
        </w:rPr>
        <w:t xml:space="preserve">根据《2024年合川区教育系统社会管理源头防范治理工作实施方案》（合川教【2024】91号）文件精神，为了进一步加强学校社会源头防范综合治理工作，优化育人环境，促进社会主义精神文明建设，现结合我校实际，特制定社会管理源头防范治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校园平安和谐，努力办人民满意的学校为抓手，认真贯彻区教委关于社会管理源头防范治理的精神，进一步完善学校社会管理管理机构，使学校的社会管理工作真正做到师生重视、组织完善、职责明确、制度健全。努力创建一个教育教学秩序良好，校园周边环境整洁安宁的育人环境，为学生营造一个安静、和谐、健康、安全的良好学习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我校成立以 校长为组长，校警 为副组长，各班班主任为成员的社会管理源头防范治理小组，小组下设办公室，杨老师同志为办公室主任。为更好的落实学校社会管理工作，学校成立以下两个工作小组：</w:t>
      </w:r>
    </w:p>
    <w:p>
      <w:pPr>
        <w:ind w:left="0" w:right="0" w:firstLine="560"/>
        <w:spacing w:before="450" w:after="450" w:line="312" w:lineRule="auto"/>
      </w:pPr>
      <w:r>
        <w:rPr>
          <w:rFonts w:ascii="宋体" w:hAnsi="宋体" w:eastAsia="宋体" w:cs="宋体"/>
          <w:color w:val="000"/>
          <w:sz w:val="28"/>
          <w:szCs w:val="28"/>
        </w:rPr>
        <w:t xml:space="preserve">教育教学安全管理小组：杨同志为组长，各班班主任为成员，负责教师教学及学生学习中安全的管理及监督。</w:t>
      </w:r>
    </w:p>
    <w:p>
      <w:pPr>
        <w:ind w:left="0" w:right="0" w:firstLine="560"/>
        <w:spacing w:before="450" w:after="450" w:line="312" w:lineRule="auto"/>
      </w:pPr>
      <w:r>
        <w:rPr>
          <w:rFonts w:ascii="宋体" w:hAnsi="宋体" w:eastAsia="宋体" w:cs="宋体"/>
          <w:color w:val="000"/>
          <w:sz w:val="28"/>
          <w:szCs w:val="28"/>
        </w:rPr>
        <w:t xml:space="preserve">校园秩序管理小组：潘 同为组长，李老师、保安为成员，负责学生在校期间的学习、生活秩序管理。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实现减少、消除重大责任事故，努力做到：宣传教育到位、硬件设施到位、责任落实到位、各项制度管理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w:t>
      </w:r>
    </w:p>
    <w:p>
      <w:pPr>
        <w:ind w:left="0" w:right="0" w:firstLine="560"/>
        <w:spacing w:before="450" w:after="450" w:line="312" w:lineRule="auto"/>
      </w:pPr>
      <w:r>
        <w:rPr>
          <w:rFonts w:ascii="宋体" w:hAnsi="宋体" w:eastAsia="宋体" w:cs="宋体"/>
          <w:color w:val="000"/>
          <w:sz w:val="28"/>
          <w:szCs w:val="28"/>
        </w:rPr>
        <w:t xml:space="preserve">2.实现学校综合治理工作的制度化、规范化，积极探索学校综合治理工作的新思路、新方法。</w:t>
      </w:r>
    </w:p>
    <w:p>
      <w:pPr>
        <w:ind w:left="0" w:right="0" w:firstLine="560"/>
        <w:spacing w:before="450" w:after="450" w:line="312" w:lineRule="auto"/>
      </w:pPr>
      <w:r>
        <w:rPr>
          <w:rFonts w:ascii="宋体" w:hAnsi="宋体" w:eastAsia="宋体" w:cs="宋体"/>
          <w:color w:val="000"/>
          <w:sz w:val="28"/>
          <w:szCs w:val="28"/>
        </w:rPr>
        <w:t xml:space="preserve">3.学校通过开展综合治理工作，建立安全、文明、和谐、有序的校园育人环境。</w:t>
      </w:r>
    </w:p>
    <w:p>
      <w:pPr>
        <w:ind w:left="0" w:right="0" w:firstLine="560"/>
        <w:spacing w:before="450" w:after="450" w:line="312" w:lineRule="auto"/>
      </w:pPr>
      <w:r>
        <w:rPr>
          <w:rFonts w:ascii="宋体" w:hAnsi="宋体" w:eastAsia="宋体" w:cs="宋体"/>
          <w:color w:val="000"/>
          <w:sz w:val="28"/>
          <w:szCs w:val="28"/>
        </w:rPr>
        <w:t xml:space="preserve">4.加强对师生的安全教育和法制教育，提高师生的安全意识和防范意识，杜绝师生违法违纪现象发生，为学校教育教学的改革和发展创建稳定和谐的社会环境。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1.高度重视，加强宣传，切实做好学校社会管理工作。</w:t>
      </w:r>
    </w:p>
    <w:p>
      <w:pPr>
        <w:ind w:left="0" w:right="0" w:firstLine="560"/>
        <w:spacing w:before="450" w:after="450" w:line="312" w:lineRule="auto"/>
      </w:pPr>
      <w:r>
        <w:rPr>
          <w:rFonts w:ascii="宋体" w:hAnsi="宋体" w:eastAsia="宋体" w:cs="宋体"/>
          <w:color w:val="000"/>
          <w:sz w:val="28"/>
          <w:szCs w:val="28"/>
        </w:rPr>
        <w:t xml:space="preserve">通过各种主题班会、黑板报、红领巾广播站、标语等，加强宣传。尤其是在当前新的社会环境和育人环境下，着力做好学校社会综合治理工作更具有必要性和重要性。加强学校管理工作的领导，落实学校社会管理工作领导责任制、部门负责制和责任追究制，认真履行职责，努力形成教职工全员参与学校社会管理工作的良好局面。</w:t>
      </w:r>
    </w:p>
    <w:p>
      <w:pPr>
        <w:ind w:left="0" w:right="0" w:firstLine="560"/>
        <w:spacing w:before="450" w:after="450" w:line="312" w:lineRule="auto"/>
      </w:pPr>
      <w:r>
        <w:rPr>
          <w:rFonts w:ascii="宋体" w:hAnsi="宋体" w:eastAsia="宋体" w:cs="宋体"/>
          <w:color w:val="000"/>
          <w:sz w:val="28"/>
          <w:szCs w:val="28"/>
        </w:rPr>
        <w:t xml:space="preserve">2.开展社会管理自查活动，结合校情确立整治重点。根据分工职责，开展校园综合治理排查活动，把学校存在的安全隐患和师生反映的突出问题作为学校社会综合治理工作的重点，并制定有效措施，把隐患和突出问题消除在萌芽状态，确保学校不发生造成重大影响的事件发生。</w:t>
      </w:r>
    </w:p>
    <w:p>
      <w:pPr>
        <w:ind w:left="0" w:right="0" w:firstLine="560"/>
        <w:spacing w:before="450" w:after="450" w:line="312" w:lineRule="auto"/>
      </w:pPr>
      <w:r>
        <w:rPr>
          <w:rFonts w:ascii="宋体" w:hAnsi="宋体" w:eastAsia="宋体" w:cs="宋体"/>
          <w:color w:val="000"/>
          <w:sz w:val="28"/>
          <w:szCs w:val="28"/>
        </w:rPr>
        <w:t xml:space="preserve">3.强化综合治理防控机制，落实各项防范措施，加强校园治安安全防范工作，深入开展“平安和谐校园”活动。</w:t>
      </w:r>
    </w:p>
    <w:p>
      <w:pPr>
        <w:ind w:left="0" w:right="0" w:firstLine="560"/>
        <w:spacing w:before="450" w:after="450" w:line="312" w:lineRule="auto"/>
      </w:pPr>
      <w:r>
        <w:rPr>
          <w:rFonts w:ascii="宋体" w:hAnsi="宋体" w:eastAsia="宋体" w:cs="宋体"/>
          <w:color w:val="000"/>
          <w:sz w:val="28"/>
          <w:szCs w:val="28"/>
        </w:rPr>
        <w:t xml:space="preserve">（1）整治校园及校园周边治安环境。要加强学校及周边地区治安环境的综合治理，争取派出所、镇综治办等有关部门的支持，净化校园周边环境，努力形成关心少年儿童健康成长、预防和减少违法犯罪的良好氛围。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2）采取有力措施，为学校和师生财产安全提供保障。要强化学生管理工作，要加强师生食品卫生的检查和管理，加强门卫工作，严格进入校园登记制度，落实防盗措施。要经常检查、维护、维修校内的设施、设备，及时消除安全隐患。校内建筑物、围墙、门窗、防护设施、消防设施、交通工具等必须符合安全要求，三餐、师生饮水、水源必须符合卫生标准和规范，报警求助、应急处置设备必须齐备，确保安全有效。4.采取有效措施，预防在校学生违法犯罪现象发生。</w:t>
      </w:r>
    </w:p>
    <w:p>
      <w:pPr>
        <w:ind w:left="0" w:right="0" w:firstLine="560"/>
        <w:spacing w:before="450" w:after="450" w:line="312" w:lineRule="auto"/>
      </w:pPr>
      <w:r>
        <w:rPr>
          <w:rFonts w:ascii="宋体" w:hAnsi="宋体" w:eastAsia="宋体" w:cs="宋体"/>
          <w:color w:val="000"/>
          <w:sz w:val="28"/>
          <w:szCs w:val="28"/>
        </w:rPr>
        <w:t xml:space="preserve">加强学校德育工作，充分利用法制副校长，开展形式多样的学生法制教育活动，充分发挥在预防未成年人犯罪教育方面的教育和引导作用。（1）继续加强师生道德教育、法制教育，强化自护教育。大力加强道德教育、法制教育和心理健康教育，增强学生法制观念，提高遵纪守法的自觉性。要加强与法制副校长的联系，每学期请法制副校长开展法制讲座，并利用校园广播、黑板报等形式宣传法制知识和预防犯罪常识，增强学生法制观念和自我教育、自我保护能力，使法制、预防犯罪教育活动真正收到实效。（2）加强互联网络的管理。要做到制度健全，责任到人，管理到位，对学生引导到位；开展“热爱生命、珍惜时光、拒绝网吧、做文明学生”系列主题教育，加强学生互联网道德教育，教育学生自觉遵守互联网管理规定，坚决抵制网上各种有害或不良信息的侵害。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定期开展安全隐患排查活动。要经常开展各种安全教育活动，丰富学生安全知识，增强学生安全意识，培养学生自护自救的能力。要经常开展“防火、防盗、防电、防中毒、防溺水不稳定因素”的“五防”教育活动。加强对学校门卫、食堂、教学楼梯间等重点部位的管理和治安防范，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6.加强交通安全教育</w:t>
      </w:r>
    </w:p>
    <w:p>
      <w:pPr>
        <w:ind w:left="0" w:right="0" w:firstLine="560"/>
        <w:spacing w:before="450" w:after="450" w:line="312" w:lineRule="auto"/>
      </w:pPr>
      <w:r>
        <w:rPr>
          <w:rFonts w:ascii="宋体" w:hAnsi="宋体" w:eastAsia="宋体" w:cs="宋体"/>
          <w:color w:val="000"/>
          <w:sz w:val="28"/>
          <w:szCs w:val="28"/>
        </w:rPr>
        <w:t xml:space="preserve">加强交通安全教育，预防广大师生意外交通事故发生。教育广大师生坚决不乘拼装车、报废车、农用车、货运车、摩托车等非法运营车辆上下学。提醒步行上下学的学生遵守交通规则，不在公路、街道上嬉闹玩耍。主动安全避让行驶车辆，拒绝乘坐超员、超载车辆。各学校要设置校内车辆限速标志，完善校门外交通标志、标识。进一步强化校车管理，严禁接送学生用车超载、超速，严禁各单位租用车辆接送学生。充分利用校讯通、短信、家访等形式提醒家长加强对子女交通安全教育。协调各相关部门清理校园周边“三无车”、农用车、摩托车等非客运车辆搭载学生的情况。7.加强预防溺水教育 溺水一直是造成学生非正常死亡的主要因素。各单位安排专门时间开展预防溺水专题教育，特别要强调“防溺水十不准”、如何自救施救等。加强家校教育的衔接，告诫学生不擅自外出游泳，不到湖泊、水库、溪涧和池塘玩耍。全面整治校内池塘的安全隐患，对学校附近河流、水库、塘堰要配合相关部门和属地单位进行有效监管，督促设置警示牌和护栏。完善各项制度，完善溺水事件应急处置预案，增强应急反应能力。利用安全教育课、班队活动、国旗下讲话等时机，加强对学生进行防溺水安全教育，教育要保持常态化，让学生入脑入心。</w:t>
      </w:r>
    </w:p>
    <w:p>
      <w:pPr>
        <w:ind w:left="0" w:right="0" w:firstLine="560"/>
        <w:spacing w:before="450" w:after="450" w:line="312" w:lineRule="auto"/>
      </w:pPr>
      <w:r>
        <w:rPr>
          <w:rFonts w:ascii="宋体" w:hAnsi="宋体" w:eastAsia="宋体" w:cs="宋体"/>
          <w:color w:val="000"/>
          <w:sz w:val="28"/>
          <w:szCs w:val="28"/>
        </w:rPr>
        <w:t xml:space="preserve">8.加强思想后进生的帮扶工作。学校利用学校德育宣传橱窗，以“文明伴我成行”活动为契机，加强学生行为习惯养成教育，建立学生品行评估、记录制度，培养学生良好的思想道德品质。要大力倡导“爱心”教育，树立“转化一个后进生与培养一个优秀生同样光荣”的观点，要通过专人负责、定期家访和结对帮扶等措施，切实开展好思想后进生的帮扶工作。</w:t>
      </w:r>
    </w:p>
    <w:p>
      <w:pPr>
        <w:ind w:left="0" w:right="0" w:firstLine="560"/>
        <w:spacing w:before="450" w:after="450" w:line="312" w:lineRule="auto"/>
      </w:pPr>
      <w:r>
        <w:rPr>
          <w:rFonts w:ascii="黑体" w:hAnsi="黑体" w:eastAsia="黑体" w:cs="黑体"/>
          <w:color w:val="000000"/>
          <w:sz w:val="36"/>
          <w:szCs w:val="36"/>
          <w:b w:val="1"/>
          <w:bCs w:val="1"/>
        </w:rPr>
        <w:t xml:space="preserve">第五篇：源头治超管理方案[定稿]</w:t>
      </w:r>
    </w:p>
    <w:p>
      <w:pPr>
        <w:ind w:left="0" w:right="0" w:firstLine="560"/>
        <w:spacing w:before="450" w:after="450" w:line="312" w:lineRule="auto"/>
      </w:pPr>
      <w:r>
        <w:rPr>
          <w:rFonts w:ascii="宋体" w:hAnsi="宋体" w:eastAsia="宋体" w:cs="宋体"/>
          <w:color w:val="000"/>
          <w:sz w:val="28"/>
          <w:szCs w:val="28"/>
        </w:rPr>
        <w:t xml:space="preserve">北京替帝西交通科技有限公司源头治超管理系统设计方案介绍</w:t>
      </w:r>
    </w:p>
    <w:p>
      <w:pPr>
        <w:ind w:left="0" w:right="0" w:firstLine="560"/>
        <w:spacing w:before="450" w:after="450" w:line="312" w:lineRule="auto"/>
      </w:pPr>
      <w:r>
        <w:rPr>
          <w:rFonts w:ascii="宋体" w:hAnsi="宋体" w:eastAsia="宋体" w:cs="宋体"/>
          <w:color w:val="000"/>
          <w:sz w:val="28"/>
          <w:szCs w:val="28"/>
        </w:rPr>
        <w:t xml:space="preserve">搜索词：源头治超管理、源头治超、科技治超</w:t>
      </w:r>
    </w:p>
    <w:p>
      <w:pPr>
        <w:ind w:left="0" w:right="0" w:firstLine="560"/>
        <w:spacing w:before="450" w:after="450" w:line="312" w:lineRule="auto"/>
      </w:pPr>
      <w:r>
        <w:rPr>
          <w:rFonts w:ascii="宋体" w:hAnsi="宋体" w:eastAsia="宋体" w:cs="宋体"/>
          <w:color w:val="000"/>
          <w:sz w:val="28"/>
          <w:szCs w:val="28"/>
        </w:rPr>
        <w:t xml:space="preserve">结合全国源头治超经验，从源头对超载车的治理能够很大程度上解决区域内短途超限超载运输突出的问题，同时由本区域于作为资源性城市和货运集散地，外区域货运到达量很高，因此同步开展源头和末端的超限超载运输治理及干路上超载超限执法站的建设可以更好的遏制管理本区域超载现象及外区域通过的车辆。</w:t>
      </w:r>
    </w:p>
    <w:p>
      <w:pPr>
        <w:ind w:left="0" w:right="0" w:firstLine="560"/>
        <w:spacing w:before="450" w:after="450" w:line="312" w:lineRule="auto"/>
      </w:pPr>
      <w:r>
        <w:rPr>
          <w:rFonts w:ascii="宋体" w:hAnsi="宋体" w:eastAsia="宋体" w:cs="宋体"/>
          <w:color w:val="000"/>
          <w:sz w:val="28"/>
          <w:szCs w:val="28"/>
        </w:rPr>
        <w:t xml:space="preserve">本方案按照源头治超、科技治超的思路，在完善源头末端治超政策法规、严把车辆准入关、严把源头装载关、严把承运主体关基础上，强化源头治超技术监控手段以及与其他治超系统的工作协同。根据本公司近10年参与全国超载超限的项目经验，本方案作为信息化建设项目将重点将源头末端装载监控结合国家一类超载超限站的建设，为有效管理区域内的超载超限车辆和跨区域的车辆提供了一个全面的解决方案。</w:t>
      </w:r>
    </w:p>
    <w:p>
      <w:pPr>
        <w:ind w:left="0" w:right="0" w:firstLine="560"/>
        <w:spacing w:before="450" w:after="450" w:line="312" w:lineRule="auto"/>
      </w:pPr>
      <w:r>
        <w:rPr>
          <w:rFonts w:ascii="宋体" w:hAnsi="宋体" w:eastAsia="宋体" w:cs="宋体"/>
          <w:color w:val="000"/>
          <w:sz w:val="28"/>
          <w:szCs w:val="28"/>
        </w:rPr>
        <w:t xml:space="preserve">一、系统实现的功能：</w:t>
      </w:r>
    </w:p>
    <w:p>
      <w:pPr>
        <w:ind w:left="0" w:right="0" w:firstLine="560"/>
        <w:spacing w:before="450" w:after="450" w:line="312" w:lineRule="auto"/>
      </w:pPr>
      <w:r>
        <w:rPr>
          <w:rFonts w:ascii="宋体" w:hAnsi="宋体" w:eastAsia="宋体" w:cs="宋体"/>
          <w:color w:val="000"/>
          <w:sz w:val="28"/>
          <w:szCs w:val="28"/>
        </w:rPr>
        <w:t xml:space="preserve">建立货物装载源头监管信息管理系统，实现各级治超部门“互通互联、资源共享、协同联动、规范管理”。通过规范化建设与改造货物装载源头监管系统，最终建立省厅运管局、市区运管处、县运管所、源头监管站为节点的四级源头监管联网管理系统，以提高源头治超管理水平和工作效率，堵塞漏洞，加大对超限运输车辆的管理力度。</w:t>
      </w:r>
    </w:p>
    <w:p>
      <w:pPr>
        <w:ind w:left="0" w:right="0" w:firstLine="560"/>
        <w:spacing w:before="450" w:after="450" w:line="312" w:lineRule="auto"/>
      </w:pPr>
      <w:r>
        <w:rPr>
          <w:rFonts w:ascii="宋体" w:hAnsi="宋体" w:eastAsia="宋体" w:cs="宋体"/>
          <w:color w:val="000"/>
          <w:sz w:val="28"/>
          <w:szCs w:val="28"/>
        </w:rPr>
        <w:t xml:space="preserve">通过科技手段实现对货运装载企业的远程监控，取代运管人员派驻企业，可大大节省人员和经费，是一种长期高效的监管方式，科技监管可准确获取车辆装载信息，能够提高监管工作效率，加大监管工作力度，防止监管企业、监管人员弄虚作假。</w:t>
      </w:r>
    </w:p>
    <w:p>
      <w:pPr>
        <w:ind w:left="0" w:right="0" w:firstLine="560"/>
        <w:spacing w:before="450" w:after="450" w:line="312" w:lineRule="auto"/>
      </w:pPr>
      <w:r>
        <w:rPr>
          <w:rFonts w:ascii="宋体" w:hAnsi="宋体" w:eastAsia="宋体" w:cs="宋体"/>
          <w:color w:val="000"/>
          <w:sz w:val="28"/>
          <w:szCs w:val="28"/>
        </w:rPr>
        <w:t xml:space="preserve">为上级管理部门督查对超限装载源头企业处罚情况，为路面查出超限运输车辆提供倒查追究源头企业责任，提供信息数据。</w:t>
      </w:r>
    </w:p>
    <w:p>
      <w:pPr>
        <w:ind w:left="0" w:right="0" w:firstLine="560"/>
        <w:spacing w:before="450" w:after="450" w:line="312" w:lineRule="auto"/>
      </w:pPr>
      <w:r>
        <w:rPr>
          <w:rFonts w:ascii="宋体" w:hAnsi="宋体" w:eastAsia="宋体" w:cs="宋体"/>
          <w:color w:val="000"/>
          <w:sz w:val="28"/>
          <w:szCs w:val="28"/>
        </w:rPr>
        <w:t xml:space="preserve">二、主要源头企业包括:</w:t>
      </w:r>
    </w:p>
    <w:p>
      <w:pPr>
        <w:ind w:left="0" w:right="0" w:firstLine="560"/>
        <w:spacing w:before="450" w:after="450" w:line="312" w:lineRule="auto"/>
      </w:pPr>
      <w:r>
        <w:rPr>
          <w:rFonts w:ascii="宋体" w:hAnsi="宋体" w:eastAsia="宋体" w:cs="宋体"/>
          <w:color w:val="000"/>
          <w:sz w:val="28"/>
          <w:szCs w:val="28"/>
        </w:rPr>
        <w:t xml:space="preserve">1、建筑工地</w:t>
      </w:r>
    </w:p>
    <w:p>
      <w:pPr>
        <w:ind w:left="0" w:right="0" w:firstLine="560"/>
        <w:spacing w:before="450" w:after="450" w:line="312" w:lineRule="auto"/>
      </w:pPr>
      <w:r>
        <w:rPr>
          <w:rFonts w:ascii="宋体" w:hAnsi="宋体" w:eastAsia="宋体" w:cs="宋体"/>
          <w:color w:val="000"/>
          <w:sz w:val="28"/>
          <w:szCs w:val="28"/>
        </w:rPr>
        <w:t xml:space="preserve">建筑工地作为源头装货企业来说，主要涉及建筑材料的运输，包括沙石、混凝土、钢材等货物。</w:t>
      </w:r>
    </w:p>
    <w:p>
      <w:pPr>
        <w:ind w:left="0" w:right="0" w:firstLine="560"/>
        <w:spacing w:before="450" w:after="450" w:line="312" w:lineRule="auto"/>
      </w:pPr>
      <w:r>
        <w:rPr>
          <w:rFonts w:ascii="宋体" w:hAnsi="宋体" w:eastAsia="宋体" w:cs="宋体"/>
          <w:color w:val="000"/>
          <w:sz w:val="28"/>
          <w:szCs w:val="28"/>
        </w:rPr>
        <w:t xml:space="preserve">2、混凝土预拌企业</w:t>
      </w:r>
    </w:p>
    <w:p>
      <w:pPr>
        <w:ind w:left="0" w:right="0" w:firstLine="560"/>
        <w:spacing w:before="450" w:after="450" w:line="312" w:lineRule="auto"/>
      </w:pPr>
      <w:r>
        <w:rPr>
          <w:rFonts w:ascii="宋体" w:hAnsi="宋体" w:eastAsia="宋体" w:cs="宋体"/>
          <w:color w:val="000"/>
          <w:sz w:val="28"/>
          <w:szCs w:val="28"/>
        </w:rPr>
        <w:t xml:space="preserve">混凝土预拌企业主要是沙石料、水泥的运输。作为源头企业，主要是混凝土的运输。</w:t>
      </w:r>
    </w:p>
    <w:p>
      <w:pPr>
        <w:ind w:left="0" w:right="0" w:firstLine="560"/>
        <w:spacing w:before="450" w:after="450" w:line="312" w:lineRule="auto"/>
      </w:pPr>
      <w:r>
        <w:rPr>
          <w:rFonts w:ascii="宋体" w:hAnsi="宋体" w:eastAsia="宋体" w:cs="宋体"/>
          <w:color w:val="000"/>
          <w:sz w:val="28"/>
          <w:szCs w:val="28"/>
        </w:rPr>
        <w:t xml:space="preserve">3、沥青混合料生产企业</w:t>
      </w:r>
    </w:p>
    <w:p>
      <w:pPr>
        <w:ind w:left="0" w:right="0" w:firstLine="560"/>
        <w:spacing w:before="450" w:after="450" w:line="312" w:lineRule="auto"/>
      </w:pPr>
      <w:r>
        <w:rPr>
          <w:rFonts w:ascii="宋体" w:hAnsi="宋体" w:eastAsia="宋体" w:cs="宋体"/>
          <w:color w:val="000"/>
          <w:sz w:val="28"/>
          <w:szCs w:val="28"/>
        </w:rPr>
        <w:t xml:space="preserve">沥青混合料生产企业主要是沙石料、沥青和其他化学添加剂的运输。作为源头企业，主要是沥青混合料的运输。</w:t>
      </w:r>
    </w:p>
    <w:p>
      <w:pPr>
        <w:ind w:left="0" w:right="0" w:firstLine="560"/>
        <w:spacing w:before="450" w:after="450" w:line="312" w:lineRule="auto"/>
      </w:pPr>
      <w:r>
        <w:rPr>
          <w:rFonts w:ascii="宋体" w:hAnsi="宋体" w:eastAsia="宋体" w:cs="宋体"/>
          <w:color w:val="000"/>
          <w:sz w:val="28"/>
          <w:szCs w:val="28"/>
        </w:rPr>
        <w:t xml:space="preserve">4、砂石场</w:t>
      </w:r>
    </w:p>
    <w:p>
      <w:pPr>
        <w:ind w:left="0" w:right="0" w:firstLine="560"/>
        <w:spacing w:before="450" w:after="450" w:line="312" w:lineRule="auto"/>
      </w:pPr>
      <w:r>
        <w:rPr>
          <w:rFonts w:ascii="宋体" w:hAnsi="宋体" w:eastAsia="宋体" w:cs="宋体"/>
          <w:color w:val="000"/>
          <w:sz w:val="28"/>
          <w:szCs w:val="28"/>
        </w:rPr>
        <w:t xml:space="preserve">砂石场企业作为源头企业，主要是砂石料的运输。</w:t>
      </w:r>
    </w:p>
    <w:p>
      <w:pPr>
        <w:ind w:left="0" w:right="0" w:firstLine="560"/>
        <w:spacing w:before="450" w:after="450" w:line="312" w:lineRule="auto"/>
      </w:pPr>
      <w:r>
        <w:rPr>
          <w:rFonts w:ascii="宋体" w:hAnsi="宋体" w:eastAsia="宋体" w:cs="宋体"/>
          <w:color w:val="000"/>
          <w:sz w:val="28"/>
          <w:szCs w:val="28"/>
        </w:rPr>
        <w:t xml:space="preserve">5、铁矿场</w:t>
      </w:r>
    </w:p>
    <w:p>
      <w:pPr>
        <w:ind w:left="0" w:right="0" w:firstLine="560"/>
        <w:spacing w:before="450" w:after="450" w:line="312" w:lineRule="auto"/>
      </w:pPr>
      <w:r>
        <w:rPr>
          <w:rFonts w:ascii="宋体" w:hAnsi="宋体" w:eastAsia="宋体" w:cs="宋体"/>
          <w:color w:val="000"/>
          <w:sz w:val="28"/>
          <w:szCs w:val="28"/>
        </w:rPr>
        <w:t xml:space="preserve">铁矿场作为源头企业，主要是铁矿石、铁粉的运输。</w:t>
      </w:r>
    </w:p>
    <w:p>
      <w:pPr>
        <w:ind w:left="0" w:right="0" w:firstLine="560"/>
        <w:spacing w:before="450" w:after="450" w:line="312" w:lineRule="auto"/>
      </w:pPr>
      <w:r>
        <w:rPr>
          <w:rFonts w:ascii="宋体" w:hAnsi="宋体" w:eastAsia="宋体" w:cs="宋体"/>
          <w:color w:val="000"/>
          <w:sz w:val="28"/>
          <w:szCs w:val="28"/>
        </w:rPr>
        <w:t xml:space="preserve">6、危化品生产企业</w:t>
      </w:r>
    </w:p>
    <w:p>
      <w:pPr>
        <w:ind w:left="0" w:right="0" w:firstLine="560"/>
        <w:spacing w:before="450" w:after="450" w:line="312" w:lineRule="auto"/>
      </w:pPr>
      <w:r>
        <w:rPr>
          <w:rFonts w:ascii="宋体" w:hAnsi="宋体" w:eastAsia="宋体" w:cs="宋体"/>
          <w:color w:val="000"/>
          <w:sz w:val="28"/>
          <w:szCs w:val="28"/>
        </w:rPr>
        <w:t xml:space="preserve">危化品生产企业作为源头企业，主要是危险化学品（产品）的运输；作为末端企业，主要是生产危险化学品的原材料的运输。</w:t>
      </w:r>
    </w:p>
    <w:p>
      <w:pPr>
        <w:ind w:left="0" w:right="0" w:firstLine="560"/>
        <w:spacing w:before="450" w:after="450" w:line="312" w:lineRule="auto"/>
      </w:pPr>
      <w:r>
        <w:rPr>
          <w:rFonts w:ascii="宋体" w:hAnsi="宋体" w:eastAsia="宋体" w:cs="宋体"/>
          <w:color w:val="000"/>
          <w:sz w:val="28"/>
          <w:szCs w:val="28"/>
        </w:rPr>
        <w:t xml:space="preserve">三、源头治超网络拓扑图：</w:t>
      </w:r>
    </w:p>
    <w:p>
      <w:pPr>
        <w:ind w:left="0" w:right="0" w:firstLine="560"/>
        <w:spacing w:before="450" w:after="450" w:line="312" w:lineRule="auto"/>
      </w:pPr>
      <w:r>
        <w:rPr>
          <w:rFonts w:ascii="宋体" w:hAnsi="宋体" w:eastAsia="宋体" w:cs="宋体"/>
          <w:color w:val="000"/>
          <w:sz w:val="28"/>
          <w:szCs w:val="28"/>
        </w:rPr>
        <w:t xml:space="preserve">四、源头治超信息系统设计总体框架</w:t>
      </w:r>
    </w:p>
    <w:p>
      <w:pPr>
        <w:ind w:left="0" w:right="0" w:firstLine="560"/>
        <w:spacing w:before="450" w:after="450" w:line="312" w:lineRule="auto"/>
      </w:pPr>
      <w:r>
        <w:rPr>
          <w:rFonts w:ascii="宋体" w:hAnsi="宋体" w:eastAsia="宋体" w:cs="宋体"/>
          <w:color w:val="000"/>
          <w:sz w:val="28"/>
          <w:szCs w:val="28"/>
        </w:rPr>
        <w:t xml:space="preserve">用户层源头末端企业交通委治超处行管部门区县治超办区县交通局社会公众应用展现层源头末端治超网站源头治超监控预警终端源头末端企业治超应用系统层面向行业监管与业务系统源头末端治超监管子系统源头末端治超企业子系统源头治超预警服务子系统接口层交通部运输信用系统与行业管理部门相关系统接口政策法规保障体系数据资源层基础数据域数据交换共享域实时数据服务批量数据交换共享数据库综合数据域基础数据库业务数据库主题数据库应用支撑层操作系统数据库管理软件GIS中间件应用中间件备份软件信息化标准规范体系基础支撑层网络支撑平台主机及存储设备软硬件运行环境数据采集终端物理场所源头末端企业（进出口、磅房）TOCC监控中心交通信息中心机房建设与运营保障体系</w:t>
      </w:r>
    </w:p>
    <w:p>
      <w:pPr>
        <w:ind w:left="0" w:right="0" w:firstLine="560"/>
        <w:spacing w:before="450" w:after="450" w:line="312" w:lineRule="auto"/>
      </w:pPr>
      <w:r>
        <w:rPr>
          <w:rFonts w:ascii="宋体" w:hAnsi="宋体" w:eastAsia="宋体" w:cs="宋体"/>
          <w:color w:val="000"/>
          <w:sz w:val="28"/>
          <w:szCs w:val="28"/>
        </w:rPr>
        <w:t xml:space="preserve">如需详细方案请联系北京替帝西交通科技有限公司。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