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在调研国有企业座谈会上的讲话</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调研国有企业座谈会上的讲话今天上午，我们专门组织国资、工信、发改、财政等有关部门的主要负责人，深入神火集团等国有企业实地调研。下午，我们又召开座谈会，主要是在当前稳增长、保态势的大背景下，我市国有企业在经营中，或多或少都存在一些问题、面临...</w:t>
      </w:r>
    </w:p>
    <w:p>
      <w:pPr>
        <w:ind w:left="0" w:right="0" w:firstLine="560"/>
        <w:spacing w:before="450" w:after="450" w:line="312" w:lineRule="auto"/>
      </w:pPr>
      <w:r>
        <w:rPr>
          <w:rFonts w:ascii="宋体" w:hAnsi="宋体" w:eastAsia="宋体" w:cs="宋体"/>
          <w:color w:val="000"/>
          <w:sz w:val="28"/>
          <w:szCs w:val="28"/>
        </w:rPr>
        <w:t xml:space="preserve">在调研国有企业座谈会上的讲话</w:t>
      </w:r>
    </w:p>
    <w:p>
      <w:pPr>
        <w:ind w:left="0" w:right="0" w:firstLine="560"/>
        <w:spacing w:before="450" w:after="450" w:line="312" w:lineRule="auto"/>
      </w:pPr>
      <w:r>
        <w:rPr>
          <w:rFonts w:ascii="宋体" w:hAnsi="宋体" w:eastAsia="宋体" w:cs="宋体"/>
          <w:color w:val="000"/>
          <w:sz w:val="28"/>
          <w:szCs w:val="28"/>
        </w:rPr>
        <w:t xml:space="preserve">今天上午，我们专门组织国资、工信、发改、财政等有关部门的主要负责人，深入神火集团等国有企业实地调研。下午，我们又召开座谈会，主要是在当前稳增长、保态势的大背景下，我市国有企业在经营中，或多或少都存在一些问题、面临一定困难，把大家召集过来，听听大家的意见建议，希望能集思广益、群策群力，共同破解制约我市国有企业发展的矛盾问题，推动我市经济持续健康平稳发展，在全省发展大局中做出更大贡献。</w:t>
      </w:r>
    </w:p>
    <w:p>
      <w:pPr>
        <w:ind w:left="0" w:right="0" w:firstLine="560"/>
        <w:spacing w:before="450" w:after="450" w:line="312" w:lineRule="auto"/>
      </w:pPr>
      <w:r>
        <w:rPr>
          <w:rFonts w:ascii="宋体" w:hAnsi="宋体" w:eastAsia="宋体" w:cs="宋体"/>
          <w:color w:val="000"/>
          <w:sz w:val="28"/>
          <w:szCs w:val="28"/>
        </w:rPr>
        <w:t xml:space="preserve">刚才，市政府国资委主任冯华亭同志汇报了我市关于深化国资监管国企改革的实施意见制定情况和推进我市国有企业改革的思路打算，神火、路桥、商电铝业、商运、市水务、市发投等6家市属国有企业负责同志介绍了企业基本情况，围绕深化国有企业改革、推动国有企业发展提出了很好的意见建议。听后，很有感触，很受启发。从大家的发言中，我们能够感受到，一方面，国有企业困难重重，面临着产业结构调整的紧迫任务，但同时也具有一定优势，还有发展潜力。另一方面，大家都在为自己所在的企业倾尽智慧和心血，从这点来讲，我非常理解、也非常感谢大家对市属企业的深厚感情，对市属企业发展、市属资产保值增值所做的贡献。大家的意见建议对我们下一步解决国有企业面临的困难和问题、做好国有企业改革工作，推动国有企业更好更快发展，具有很强的参考意义。会后，市政府国资委要逐条梳理研究，并在文件修改和今后工作推进中予以充分吸纳。</w:t>
      </w:r>
    </w:p>
    <w:p>
      <w:pPr>
        <w:ind w:left="0" w:right="0" w:firstLine="560"/>
        <w:spacing w:before="450" w:after="450" w:line="312" w:lineRule="auto"/>
      </w:pPr>
      <w:r>
        <w:rPr>
          <w:rFonts w:ascii="宋体" w:hAnsi="宋体" w:eastAsia="宋体" w:cs="宋体"/>
          <w:color w:val="000"/>
          <w:sz w:val="28"/>
          <w:szCs w:val="28"/>
        </w:rPr>
        <w:t xml:space="preserve">国有经济是国民经济的重要支柱，国有企业是推动经济社会发展的重要力量。加快国有企业改革发展，让国有企业更好地发挥骨干、带头和表率作用，事关整体经济改革和国民经济的命运。中央和省委高度重视推动国有企业改革、加快国有企业发展工作。前不久，习近平总书记在吉林调研时强调，推进国有企业改革，要有利于国有资本保值增值，有利于提高国有经济竞争力，有利于放大国有资本功能，第一次为国企改革确立了价值判断标准。省委、省政府也专门出台了《关于进一步深化国有企业改革的意见》，拉开我省新一轮国有企业改革的序幕。与全国、全省一样，我市国有企业改革也是一个长期持续的过程。多年来，特别是党的十八大以来，在历届市委、市政府领导下，我市着眼于正确处理政府和市场的关系这一核心问题，不断深化国有企业改革，取得了很大成效，在实现国有资产保值增值的同时，为全市经济社会持续健康发展作出了积极贡献。目前，我市现有国有企业12家，资产500多亿元，在全省位居第三，其中神火集团是上市公司、全国500强，路桥集团是全国唯一一家地市级具有公路总承包特级资质的企业。作为国有企业负责人，作为国有企业监管单位，一定要认真学习领会习近平总书记在吉林调研时的重要讲话精神，进一步坚定信心，克难攻坚，按照有利于国有资本保值增值、有利于提高国有经济竞争力、有利于放大国有资本功能的评价标准，推动国有企业改革发展，不断增强企业内在活力、市场竞争力、发展引领力，努力在稳增长、保态势中发挥更大作用。下面，我就贯彻中央和省委精神，抓好我市国有企业改革发展工作，谈几点意见，与大家交流。</w:t>
      </w:r>
    </w:p>
    <w:p>
      <w:pPr>
        <w:ind w:left="0" w:right="0" w:firstLine="560"/>
        <w:spacing w:before="450" w:after="450" w:line="312" w:lineRule="auto"/>
      </w:pPr>
      <w:r>
        <w:rPr>
          <w:rFonts w:ascii="宋体" w:hAnsi="宋体" w:eastAsia="宋体" w:cs="宋体"/>
          <w:color w:val="000"/>
          <w:sz w:val="28"/>
          <w:szCs w:val="28"/>
        </w:rPr>
        <w:t xml:space="preserve">一要抓转型。当前，市属国有企业最紧迫的任务，就是发展壮大支柱产业，其路径是转型升级，核心是增强竞争力。省委书记郭庚茂在商丘调研时一再强调，要增创成本、模式、技术等优势，提升企业竞争力。我们要认真研究，围绕淘汰落后产能，推动产业结构转型升级。比如，神火集团前几年向新疆转移电解铝产能，就体现了前瞻性，才保证了目前的运行态势。要看到经济进入新常态将是一个长期的过程，市属各企业要主动适应新常态，理清发展方向，对现有经营业务进行梳理清理，收缩业务链条，优化整合资源配置和产业结构，退出效益不佳、竞争力不强的经营业务，并结合行业特点和自身条件，制定适当的发展战略，打造各自有竞争力的主业，延伸拓展主营业务产业链条，形成市场竞争优势。市政府国资委和相关部门要加强国有经济布局研究，对现有国有经济布局进行战略性调整，引导国有资本向重要行业、优势领域集中，向装备制造业、战略性新兴产业集中，抢占产业制高点，逐步调整优化我市国有资本布局结构。</w:t>
      </w:r>
    </w:p>
    <w:p>
      <w:pPr>
        <w:ind w:left="0" w:right="0" w:firstLine="560"/>
        <w:spacing w:before="450" w:after="450" w:line="312" w:lineRule="auto"/>
      </w:pPr>
      <w:r>
        <w:rPr>
          <w:rFonts w:ascii="宋体" w:hAnsi="宋体" w:eastAsia="宋体" w:cs="宋体"/>
          <w:color w:val="000"/>
          <w:sz w:val="28"/>
          <w:szCs w:val="28"/>
        </w:rPr>
        <w:t xml:space="preserve">二要抓创新。创新是企业发展的不竭动力，不创新就要落后，创新慢了也要落后。市属各企业要以加快企业技术创新为切入点，健全和完善以企业为主体、市场为导向、产学研相结合的技术创新体系，着力增强企业的自主创新能力，通过技术创新取得技术垄断优势，进而取得垄断利润。要突出企业在技术创新中的主体地位，鼓励其加强与高等院校、科研院所的合作，突出抓好引进消化吸收再创新和集成创新，促进企业在核心业务方面实现技术进步。要加快模式创新，建立健全自主创新与合作创新机制，大胆探索新模式、应用新技术、培育新业态，大力发展“互联网+”和电子商务等新的经营方式，培育新的经济增长点，努力在变局中赢得发展优势。要改进对国有企业的考核办法，建立企业技术进步的激励机制，倡导鼓励创新、尊重创新、保护创新的良好风气，培育创新企业文化，让创新创造的活力竞相迸发。</w:t>
      </w:r>
    </w:p>
    <w:p>
      <w:pPr>
        <w:ind w:left="0" w:right="0" w:firstLine="560"/>
        <w:spacing w:before="450" w:after="450" w:line="312" w:lineRule="auto"/>
      </w:pPr>
      <w:r>
        <w:rPr>
          <w:rFonts w:ascii="宋体" w:hAnsi="宋体" w:eastAsia="宋体" w:cs="宋体"/>
          <w:color w:val="000"/>
          <w:sz w:val="28"/>
          <w:szCs w:val="28"/>
        </w:rPr>
        <w:t xml:space="preserve">三要抓改革。国有企业发展的根本出路在改革。要坚持社会主义市场经济改革方向，按照市场规律办事，大力推进国有企业去行政化、去垄断化、去社会化，加快破除体制机制障碍，增强国有企业活力，努力走出符合我市实际、具有商丘特色的国有企业改革发展之路。要大力完善法人治理结构，加快建立健全产权清晰、权责分明、政企分开、管理科学的现代企业制度，使市属国有企业逐步发展为真正的市场主体。要有序推进混合所有制改革，鼓励企业法人和各类投资者按照市场规则依法公开、公平、公正参与国有企业改制重组，通过引入战略投资者，优化国有企业股权结构，完善治理机制，着力提升国有资本利用效率。要积极转变国有资产监管方式，推动管资产从“管具体资产”向“管资本运营”转变，推动管人从“管人头”向“管出资人代表”转变，推动管事从“管企业的事”向“管资本保值增值的事”转变。各有关部门要加强研究，主动承接省委、省政府《关于进一步深化国有企业改革的意见》有关精神，修改完善我市改革举措，以便我市出台的文件更适合商丘实际、更便于具体操作。</w:t>
      </w:r>
    </w:p>
    <w:p>
      <w:pPr>
        <w:ind w:left="0" w:right="0" w:firstLine="560"/>
        <w:spacing w:before="450" w:after="450" w:line="312" w:lineRule="auto"/>
      </w:pPr>
      <w:r>
        <w:rPr>
          <w:rFonts w:ascii="宋体" w:hAnsi="宋体" w:eastAsia="宋体" w:cs="宋体"/>
          <w:color w:val="000"/>
          <w:sz w:val="28"/>
          <w:szCs w:val="28"/>
        </w:rPr>
        <w:t xml:space="preserve">四要抓安全。国有企业之所以为国有企业，就在于其不但承担着实现经济效益的责任，而且还承担着高于一般市场主体的社会责任和政治责任。当前，经济下行压力持续加大，我市国企经营面临一些风险和困难，个别企业正在进行破产程序，存在一些不稳定因素，如果处理不好，将会影响社会大局和谐稳定。各级各部门特别是各国有企业要以正在开展的“三查三保三看”活动为契机，真正把省里和市委、市政府的各项工作要求落到实处，切实提高化解风险挑战的应对能力。要化解经济运行风险，增强风险防控意识，及时采取针对性措施，保持经济平稳运行，防止出现惯性下滑或大起大落，持续商丘好的发展局面。要化解安全生产风险，牢固树立“人命关天”、“安全生产责任重于泰山”的观念，完善各项安全生产措施，规范安全生产管理，认真做好各类安全事故应对处置的准备工作，确保少发生乃至不发生安全生产事故。要化解行业风险，防止煤电铝等行业企业因资金链断裂引发破产，进而由经济风险演变为社会风险。要切实维护职工合法权益，在企业改制重组和破产清算中妥善安置职工，确保职工合法权益不受侵害，确保社会大局和谐稳定。</w:t>
      </w:r>
    </w:p>
    <w:p>
      <w:pPr>
        <w:ind w:left="0" w:right="0" w:firstLine="560"/>
        <w:spacing w:before="450" w:after="450" w:line="312" w:lineRule="auto"/>
      </w:pPr>
      <w:r>
        <w:rPr>
          <w:rFonts w:ascii="宋体" w:hAnsi="宋体" w:eastAsia="宋体" w:cs="宋体"/>
          <w:color w:val="000"/>
          <w:sz w:val="28"/>
          <w:szCs w:val="28"/>
        </w:rPr>
        <w:t xml:space="preserve">五要抓党建。国有企业党建是党的建设的重要领域和重要任务，新形势下党要管党、从严治党，必须切实加强和改进国有企业党的建设。市属各国有企业要把加强领导班子思想政治建设作为重要政治任务，深入开展“三严三实”专题教育，推动作风建设常态长效，做到勤俭节约办企业、务实进取干事业。市属各企业领导班子特别是主要负责人要加强学习提升素质，树立终身学习的理念，不断学习现代管理经验和现代经营方式，增强法治观念，提高管理水平，使自身能力始终跟上企业发展和时代步伐。这里，特别强调两个问题。一是精神状态问题。当前，国有企业面临很多困难，我们的企业负责人要有高度的责任心，不能“新官不理旧账”，既然在这个位置上，就要尽到自己的责任，把企业改革发展各项工作抓好；更不能把宝压在政府身上，在新常态下，在各种规章制度趋紧的形势下，关键还要靠企业自身开拓市场，推动企业发展。二是廉洁自律问题。希望大家认真落实党风廉政建设责任制，切实履行“一岗双责”，看好自己，管好班子，带好队伍，严格管理，加强监督，健全“三重一大”制约机制，扎紧扎好制度笼子，坚决防止腐败案件发生和国有资产流失。市政府国资委党委要认真履行职责，坚持融入中心抓党建、进入管理起作用，不断加强和改进国有企业党的建设，保证党组织在参与决策、带头执行、有效监督中发挥政治核心作用。要坚持党管干部原则，选优配强市属企业领导班子，注重把懂管理、善经营、业绩突出、德才兼备、熟悉相关法律法规，并具有企业丰富经营管理经验的高素质复合型人才充实到市属各企业领导班子中。</w:t>
      </w:r>
    </w:p>
    <w:p>
      <w:pPr>
        <w:ind w:left="0" w:right="0" w:firstLine="560"/>
        <w:spacing w:before="450" w:after="450" w:line="312" w:lineRule="auto"/>
      </w:pPr>
      <w:r>
        <w:rPr>
          <w:rFonts w:ascii="宋体" w:hAnsi="宋体" w:eastAsia="宋体" w:cs="宋体"/>
          <w:color w:val="000"/>
          <w:sz w:val="28"/>
          <w:szCs w:val="28"/>
        </w:rPr>
        <w:t xml:space="preserve">总之，希望大家认真贯彻落实中央和省委关于深化国有企业改革的各项决策部署，循序渐进，坚持不懈，把我市国有企业改革发展各项工作做实做好，推动我市国有资产保值增值，推动我市国有经济发展壮大，为全市经济社会又好又快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2025-04-04T09:07:04+08:00</dcterms:created>
  <dcterms:modified xsi:type="dcterms:W3CDTF">2025-04-04T09:07:04+08:00</dcterms:modified>
</cp:coreProperties>
</file>

<file path=docProps/custom.xml><?xml version="1.0" encoding="utf-8"?>
<Properties xmlns="http://schemas.openxmlformats.org/officeDocument/2006/custom-properties" xmlns:vt="http://schemas.openxmlformats.org/officeDocument/2006/docPropsVTypes"/>
</file>