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**银行美元债券发行方案</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银行美元债券发行方案敬呈：**新区发展集团有限公司**银行**分行二〇一七年三月序言**银行股份有限公司（以下简称「**银行」)很荣幸向**新区发展集团有限公司（以下简称「贵中心」或「中心」)敬呈金融服务方案。我行承诺将秉承坦诚的态度，...</w:t>
      </w:r>
    </w:p>
    <w:p>
      <w:pPr>
        <w:ind w:left="0" w:right="0" w:firstLine="560"/>
        <w:spacing w:before="450" w:after="450" w:line="312" w:lineRule="auto"/>
      </w:pPr>
      <w:r>
        <w:rPr>
          <w:rFonts w:ascii="宋体" w:hAnsi="宋体" w:eastAsia="宋体" w:cs="宋体"/>
          <w:color w:val="000"/>
          <w:sz w:val="28"/>
          <w:szCs w:val="28"/>
        </w:rPr>
        <w:t xml:space="preserve">**银行美元债券发行方案</w:t>
      </w:r>
    </w:p>
    <w:p>
      <w:pPr>
        <w:ind w:left="0" w:right="0" w:firstLine="560"/>
        <w:spacing w:before="450" w:after="450" w:line="312" w:lineRule="auto"/>
      </w:pPr>
      <w:r>
        <w:rPr>
          <w:rFonts w:ascii="宋体" w:hAnsi="宋体" w:eastAsia="宋体" w:cs="宋体"/>
          <w:color w:val="000"/>
          <w:sz w:val="28"/>
          <w:szCs w:val="28"/>
        </w:rPr>
        <w:t xml:space="preserve">敬呈：**新区发展集团有限公司</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**银行股份有限公司（以下简称「**银行」)很荣幸向**新区发展集团有限公司（以下简称「贵中心」或</w:t>
      </w:r>
    </w:p>
    <w:p>
      <w:pPr>
        <w:ind w:left="0" w:right="0" w:firstLine="560"/>
        <w:spacing w:before="450" w:after="450" w:line="312" w:lineRule="auto"/>
      </w:pPr>
      <w:r>
        <w:rPr>
          <w:rFonts w:ascii="宋体" w:hAnsi="宋体" w:eastAsia="宋体" w:cs="宋体"/>
          <w:color w:val="000"/>
          <w:sz w:val="28"/>
          <w:szCs w:val="28"/>
        </w:rPr>
        <w:t xml:space="preserve">「中心」)敬呈金融服务方案。</w:t>
      </w:r>
    </w:p>
    <w:p>
      <w:pPr>
        <w:ind w:left="0" w:right="0" w:firstLine="560"/>
        <w:spacing w:before="450" w:after="450" w:line="312" w:lineRule="auto"/>
      </w:pPr>
      <w:r>
        <w:rPr>
          <w:rFonts w:ascii="宋体" w:hAnsi="宋体" w:eastAsia="宋体" w:cs="宋体"/>
          <w:color w:val="000"/>
          <w:sz w:val="28"/>
          <w:szCs w:val="28"/>
        </w:rPr>
        <w:t xml:space="preserve">我行承诺将秉承坦诚的态度，以客户整体利益出发，充分运用我行全领域、多样化的金融产品体系，依托强大的资源整合能力，凭借在企业资产管理、集团客户业务、投资银行等方面的业务优势，为贵公司提供全方位、多元化、专业化、高效率的金融服务。</w:t>
      </w:r>
    </w:p>
    <w:p>
      <w:pPr>
        <w:ind w:left="0" w:right="0" w:firstLine="560"/>
        <w:spacing w:before="450" w:after="450" w:line="312" w:lineRule="auto"/>
      </w:pPr>
      <w:r>
        <w:rPr>
          <w:rFonts w:ascii="宋体" w:hAnsi="宋体" w:eastAsia="宋体" w:cs="宋体"/>
          <w:color w:val="000"/>
          <w:sz w:val="28"/>
          <w:szCs w:val="28"/>
        </w:rPr>
        <w:t xml:space="preserve">一、**银行介绍</w:t>
      </w:r>
    </w:p>
    <w:p>
      <w:pPr>
        <w:ind w:left="0" w:right="0" w:firstLine="560"/>
        <w:spacing w:before="450" w:after="450" w:line="312" w:lineRule="auto"/>
      </w:pPr>
      <w:r>
        <w:rPr>
          <w:rFonts w:ascii="宋体" w:hAnsi="宋体" w:eastAsia="宋体" w:cs="宋体"/>
          <w:color w:val="000"/>
          <w:sz w:val="28"/>
          <w:szCs w:val="28"/>
        </w:rPr>
        <w:t xml:space="preserve">**银行股份有限公司（简称**银行）成立于1988年，是经国务院和中国人民银行批准成立的中国首批股份制商业银行之一，在北京设有企业金融营销管理部、投资银行部、贸易金融部、环境金融部、机构业务部、能源产业金融中心、冶金产业金融中心等；在上海设有资金运营中心、资产管理部、资产托管部、信用卡中心、私人银行部、银行合作中心、汽车金融业务中心等专业经营机构。目前，**银行已在全国各主要城市设立了119家分行、1787家分支机构，与全球1500多家银行建立了代理行关系，形成了辐射全国、衔接境内外的金融服务网络。</w:t>
      </w:r>
    </w:p>
    <w:p>
      <w:pPr>
        <w:ind w:left="0" w:right="0" w:firstLine="560"/>
        <w:spacing w:before="450" w:after="450" w:line="312" w:lineRule="auto"/>
      </w:pPr>
      <w:r>
        <w:rPr>
          <w:rFonts w:ascii="宋体" w:hAnsi="宋体" w:eastAsia="宋体" w:cs="宋体"/>
          <w:color w:val="000"/>
          <w:sz w:val="28"/>
          <w:szCs w:val="28"/>
        </w:rPr>
        <w:t xml:space="preserve">二、美元债券发行要素</w:t>
      </w:r>
    </w:p>
    <w:p>
      <w:pPr>
        <w:ind w:left="0" w:right="0" w:firstLine="560"/>
        <w:spacing w:before="450" w:after="450" w:line="312" w:lineRule="auto"/>
      </w:pPr>
      <w:r>
        <w:rPr>
          <w:rFonts w:ascii="宋体" w:hAnsi="宋体" w:eastAsia="宋体" w:cs="宋体"/>
          <w:color w:val="000"/>
          <w:sz w:val="28"/>
          <w:szCs w:val="28"/>
        </w:rPr>
        <w:t xml:space="preserve">（一）发行时间：</w:t>
      </w:r>
    </w:p>
    <w:p>
      <w:pPr>
        <w:ind w:left="0" w:right="0" w:firstLine="560"/>
        <w:spacing w:before="450" w:after="450" w:line="312" w:lineRule="auto"/>
      </w:pPr>
      <w:r>
        <w:rPr>
          <w:rFonts w:ascii="宋体" w:hAnsi="宋体" w:eastAsia="宋体" w:cs="宋体"/>
          <w:color w:val="000"/>
          <w:sz w:val="28"/>
          <w:szCs w:val="28"/>
        </w:rPr>
        <w:t xml:space="preserve">首次发行3-4个月。</w:t>
      </w:r>
    </w:p>
    <w:p>
      <w:pPr>
        <w:ind w:left="0" w:right="0" w:firstLine="560"/>
        <w:spacing w:before="450" w:after="450" w:line="312" w:lineRule="auto"/>
      </w:pPr>
      <w:r>
        <w:rPr>
          <w:rFonts w:ascii="宋体" w:hAnsi="宋体" w:eastAsia="宋体" w:cs="宋体"/>
          <w:color w:val="000"/>
          <w:sz w:val="28"/>
          <w:szCs w:val="28"/>
        </w:rPr>
        <w:t xml:space="preserve">（二）发行步骤：</w:t>
      </w:r>
    </w:p>
    <w:p>
      <w:pPr>
        <w:ind w:left="0" w:right="0" w:firstLine="560"/>
        <w:spacing w:before="450" w:after="450" w:line="312" w:lineRule="auto"/>
      </w:pPr>
      <w:r>
        <w:rPr>
          <w:rFonts w:ascii="宋体" w:hAnsi="宋体" w:eastAsia="宋体" w:cs="宋体"/>
          <w:color w:val="000"/>
          <w:sz w:val="28"/>
          <w:szCs w:val="28"/>
        </w:rPr>
        <w:t xml:space="preserve">1、洽谈发行方案；</w:t>
      </w:r>
    </w:p>
    <w:p>
      <w:pPr>
        <w:ind w:left="0" w:right="0" w:firstLine="560"/>
        <w:spacing w:before="450" w:after="450" w:line="312" w:lineRule="auto"/>
      </w:pPr>
      <w:r>
        <w:rPr>
          <w:rFonts w:ascii="宋体" w:hAnsi="宋体" w:eastAsia="宋体" w:cs="宋体"/>
          <w:color w:val="000"/>
          <w:sz w:val="28"/>
          <w:szCs w:val="28"/>
        </w:rPr>
        <w:t xml:space="preserve">2、承销团队和中介结构进场；</w:t>
      </w:r>
    </w:p>
    <w:p>
      <w:pPr>
        <w:ind w:left="0" w:right="0" w:firstLine="560"/>
        <w:spacing w:before="450" w:after="450" w:line="312" w:lineRule="auto"/>
      </w:pPr>
      <w:r>
        <w:rPr>
          <w:rFonts w:ascii="宋体" w:hAnsi="宋体" w:eastAsia="宋体" w:cs="宋体"/>
          <w:color w:val="000"/>
          <w:sz w:val="28"/>
          <w:szCs w:val="28"/>
        </w:rPr>
        <w:t xml:space="preserve">3、发改委备案；</w:t>
      </w:r>
    </w:p>
    <w:p>
      <w:pPr>
        <w:ind w:left="0" w:right="0" w:firstLine="560"/>
        <w:spacing w:before="450" w:after="450" w:line="312" w:lineRule="auto"/>
      </w:pPr>
      <w:r>
        <w:rPr>
          <w:rFonts w:ascii="宋体" w:hAnsi="宋体" w:eastAsia="宋体" w:cs="宋体"/>
          <w:color w:val="000"/>
          <w:sz w:val="28"/>
          <w:szCs w:val="28"/>
        </w:rPr>
        <w:t xml:space="preserve">4、境外路演；</w:t>
      </w:r>
    </w:p>
    <w:p>
      <w:pPr>
        <w:ind w:left="0" w:right="0" w:firstLine="560"/>
        <w:spacing w:before="450" w:after="450" w:line="312" w:lineRule="auto"/>
      </w:pPr>
      <w:r>
        <w:rPr>
          <w:rFonts w:ascii="宋体" w:hAnsi="宋体" w:eastAsia="宋体" w:cs="宋体"/>
          <w:color w:val="000"/>
          <w:sz w:val="28"/>
          <w:szCs w:val="28"/>
        </w:rPr>
        <w:t xml:space="preserve">5、定价发行；</w:t>
      </w:r>
    </w:p>
    <w:p>
      <w:pPr>
        <w:ind w:left="0" w:right="0" w:firstLine="560"/>
        <w:spacing w:before="450" w:after="450" w:line="312" w:lineRule="auto"/>
      </w:pPr>
      <w:r>
        <w:rPr>
          <w:rFonts w:ascii="宋体" w:hAnsi="宋体" w:eastAsia="宋体" w:cs="宋体"/>
          <w:color w:val="000"/>
          <w:sz w:val="28"/>
          <w:szCs w:val="28"/>
        </w:rPr>
        <w:t xml:space="preserve">6、外管局登记；</w:t>
      </w:r>
    </w:p>
    <w:p>
      <w:pPr>
        <w:ind w:left="0" w:right="0" w:firstLine="560"/>
        <w:spacing w:before="450" w:after="450" w:line="312" w:lineRule="auto"/>
      </w:pPr>
      <w:r>
        <w:rPr>
          <w:rFonts w:ascii="宋体" w:hAnsi="宋体" w:eastAsia="宋体" w:cs="宋体"/>
          <w:color w:val="000"/>
          <w:sz w:val="28"/>
          <w:szCs w:val="28"/>
        </w:rPr>
        <w:t xml:space="preserve">7、募集资金回流。</w:t>
      </w:r>
    </w:p>
    <w:p>
      <w:pPr>
        <w:ind w:left="0" w:right="0" w:firstLine="560"/>
        <w:spacing w:before="450" w:after="450" w:line="312" w:lineRule="auto"/>
      </w:pPr>
      <w:r>
        <w:rPr>
          <w:rFonts w:ascii="宋体" w:hAnsi="宋体" w:eastAsia="宋体" w:cs="宋体"/>
          <w:color w:val="000"/>
          <w:sz w:val="28"/>
          <w:szCs w:val="28"/>
        </w:rPr>
        <w:t xml:space="preserve">三、美元债券发行成本</w:t>
      </w:r>
    </w:p>
    <w:p>
      <w:pPr>
        <w:ind w:left="0" w:right="0" w:firstLine="560"/>
        <w:spacing w:before="450" w:after="450" w:line="312" w:lineRule="auto"/>
      </w:pPr>
      <w:r>
        <w:rPr>
          <w:rFonts w:ascii="宋体" w:hAnsi="宋体" w:eastAsia="宋体" w:cs="宋体"/>
          <w:color w:val="000"/>
          <w:sz w:val="28"/>
          <w:szCs w:val="28"/>
        </w:rPr>
        <w:t xml:space="preserve">美元债券发行成本主要由发行票面利率、承销费用、律师等专业费用、国际评级相关费用组成。</w:t>
      </w:r>
    </w:p>
    <w:p>
      <w:pPr>
        <w:ind w:left="0" w:right="0" w:firstLine="560"/>
        <w:spacing w:before="450" w:after="450" w:line="312" w:lineRule="auto"/>
      </w:pPr>
      <w:r>
        <w:rPr>
          <w:rFonts w:ascii="宋体" w:hAnsi="宋体" w:eastAsia="宋体" w:cs="宋体"/>
          <w:color w:val="000"/>
          <w:sz w:val="28"/>
          <w:szCs w:val="28"/>
        </w:rPr>
        <w:t xml:space="preserve">承销费用（预估）：年化0.3-0.4%左右。</w:t>
      </w:r>
    </w:p>
    <w:p>
      <w:pPr>
        <w:ind w:left="0" w:right="0" w:firstLine="560"/>
        <w:spacing w:before="450" w:after="450" w:line="312" w:lineRule="auto"/>
      </w:pPr>
      <w:r>
        <w:rPr>
          <w:rFonts w:ascii="宋体" w:hAnsi="宋体" w:eastAsia="宋体" w:cs="宋体"/>
          <w:color w:val="000"/>
          <w:sz w:val="28"/>
          <w:szCs w:val="28"/>
        </w:rPr>
        <w:t xml:space="preserve">专业费用（预估）：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金额（万美元）</w:t>
      </w:r>
    </w:p>
    <w:p>
      <w:pPr>
        <w:ind w:left="0" w:right="0" w:firstLine="560"/>
        <w:spacing w:before="450" w:after="450" w:line="312" w:lineRule="auto"/>
      </w:pPr>
      <w:r>
        <w:rPr>
          <w:rFonts w:ascii="宋体" w:hAnsi="宋体" w:eastAsia="宋体" w:cs="宋体"/>
          <w:color w:val="000"/>
          <w:sz w:val="28"/>
          <w:szCs w:val="28"/>
        </w:rPr>
        <w:t xml:space="preserve">发行人国际律师</w:t>
      </w:r>
    </w:p>
    <w:p>
      <w:pPr>
        <w:ind w:left="0" w:right="0" w:firstLine="560"/>
        <w:spacing w:before="450" w:after="450" w:line="312" w:lineRule="auto"/>
      </w:pPr>
      <w:r>
        <w:rPr>
          <w:rFonts w:ascii="宋体" w:hAnsi="宋体" w:eastAsia="宋体" w:cs="宋体"/>
          <w:color w:val="000"/>
          <w:sz w:val="28"/>
          <w:szCs w:val="28"/>
        </w:rPr>
        <w:t xml:space="preserve">23-27</w:t>
      </w:r>
    </w:p>
    <w:p>
      <w:pPr>
        <w:ind w:left="0" w:right="0" w:firstLine="560"/>
        <w:spacing w:before="450" w:after="450" w:line="312" w:lineRule="auto"/>
      </w:pPr>
      <w:r>
        <w:rPr>
          <w:rFonts w:ascii="宋体" w:hAnsi="宋体" w:eastAsia="宋体" w:cs="宋体"/>
          <w:color w:val="000"/>
          <w:sz w:val="28"/>
          <w:szCs w:val="28"/>
        </w:rPr>
        <w:t xml:space="preserve">安排人国际律师</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发行人境内律师</w:t>
      </w:r>
    </w:p>
    <w:p>
      <w:pPr>
        <w:ind w:left="0" w:right="0" w:firstLine="560"/>
        <w:spacing w:before="450" w:after="450" w:line="312" w:lineRule="auto"/>
      </w:pPr>
      <w:r>
        <w:rPr>
          <w:rFonts w:ascii="宋体" w:hAnsi="宋体" w:eastAsia="宋体" w:cs="宋体"/>
          <w:color w:val="000"/>
          <w:sz w:val="28"/>
          <w:szCs w:val="28"/>
        </w:rPr>
        <w:t xml:space="preserve">安排人境内律师</w:t>
      </w:r>
    </w:p>
    <w:p>
      <w:pPr>
        <w:ind w:left="0" w:right="0" w:firstLine="560"/>
        <w:spacing w:before="450" w:after="450" w:line="312" w:lineRule="auto"/>
      </w:pPr>
      <w:r>
        <w:rPr>
          <w:rFonts w:ascii="宋体" w:hAnsi="宋体" w:eastAsia="宋体" w:cs="宋体"/>
          <w:color w:val="000"/>
          <w:sz w:val="28"/>
          <w:szCs w:val="28"/>
        </w:rPr>
        <w:t xml:space="preserve">信托及代理人</w:t>
      </w:r>
    </w:p>
    <w:p>
      <w:pPr>
        <w:ind w:left="0" w:right="0" w:firstLine="560"/>
        <w:spacing w:before="450" w:after="450" w:line="312" w:lineRule="auto"/>
      </w:pPr>
      <w:r>
        <w:rPr>
          <w:rFonts w:ascii="宋体" w:hAnsi="宋体" w:eastAsia="宋体" w:cs="宋体"/>
          <w:color w:val="000"/>
          <w:sz w:val="28"/>
          <w:szCs w:val="28"/>
        </w:rPr>
        <w:t xml:space="preserve">接受费0.6及年费0.6</w:t>
      </w:r>
    </w:p>
    <w:p>
      <w:pPr>
        <w:ind w:left="0" w:right="0" w:firstLine="560"/>
        <w:spacing w:before="450" w:after="450" w:line="312" w:lineRule="auto"/>
      </w:pPr>
      <w:r>
        <w:rPr>
          <w:rFonts w:ascii="宋体" w:hAnsi="宋体" w:eastAsia="宋体" w:cs="宋体"/>
          <w:color w:val="000"/>
          <w:sz w:val="28"/>
          <w:szCs w:val="28"/>
        </w:rPr>
        <w:t xml:space="preserve">信托人律师</w:t>
      </w:r>
    </w:p>
    <w:p>
      <w:pPr>
        <w:ind w:left="0" w:right="0" w:firstLine="560"/>
        <w:spacing w:before="450" w:after="450" w:line="312" w:lineRule="auto"/>
      </w:pPr>
      <w:r>
        <w:rPr>
          <w:rFonts w:ascii="宋体" w:hAnsi="宋体" w:eastAsia="宋体" w:cs="宋体"/>
          <w:color w:val="000"/>
          <w:sz w:val="28"/>
          <w:szCs w:val="28"/>
        </w:rPr>
        <w:t xml:space="preserve">境内会计师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印刷商</w:t>
      </w:r>
    </w:p>
    <w:p>
      <w:pPr>
        <w:ind w:left="0" w:right="0" w:firstLine="560"/>
        <w:spacing w:before="450" w:after="450" w:line="312" w:lineRule="auto"/>
      </w:pPr>
      <w:r>
        <w:rPr>
          <w:rFonts w:ascii="宋体" w:hAnsi="宋体" w:eastAsia="宋体" w:cs="宋体"/>
          <w:color w:val="000"/>
          <w:sz w:val="28"/>
          <w:szCs w:val="28"/>
        </w:rPr>
        <w:t xml:space="preserve">路演（香港、新加坡）</w:t>
      </w:r>
    </w:p>
    <w:p>
      <w:pPr>
        <w:ind w:left="0" w:right="0" w:firstLine="560"/>
        <w:spacing w:before="450" w:after="450" w:line="312" w:lineRule="auto"/>
      </w:pPr>
      <w:r>
        <w:rPr>
          <w:rFonts w:ascii="宋体" w:hAnsi="宋体" w:eastAsia="宋体" w:cs="宋体"/>
          <w:color w:val="000"/>
          <w:sz w:val="28"/>
          <w:szCs w:val="28"/>
        </w:rPr>
        <w:t xml:space="preserve">主要合约翻译（非必须）</w:t>
      </w:r>
    </w:p>
    <w:p>
      <w:pPr>
        <w:ind w:left="0" w:right="0" w:firstLine="560"/>
        <w:spacing w:before="450" w:after="450" w:line="312" w:lineRule="auto"/>
      </w:pPr>
      <w:r>
        <w:rPr>
          <w:rFonts w:ascii="宋体" w:hAnsi="宋体" w:eastAsia="宋体" w:cs="宋体"/>
          <w:color w:val="000"/>
          <w:sz w:val="28"/>
          <w:szCs w:val="28"/>
        </w:rPr>
        <w:t xml:space="preserve">国际评级相关费用（预估）：</w:t>
      </w:r>
    </w:p>
    <w:p>
      <w:pPr>
        <w:ind w:left="0" w:right="0" w:firstLine="560"/>
        <w:spacing w:before="450" w:after="450" w:line="312" w:lineRule="auto"/>
      </w:pPr>
      <w:r>
        <w:rPr>
          <w:rFonts w:ascii="宋体" w:hAnsi="宋体" w:eastAsia="宋体" w:cs="宋体"/>
          <w:color w:val="000"/>
          <w:sz w:val="28"/>
          <w:szCs w:val="28"/>
        </w:rPr>
        <w:t xml:space="preserve">主要收费</w:t>
      </w:r>
    </w:p>
    <w:p>
      <w:pPr>
        <w:ind w:left="0" w:right="0" w:firstLine="560"/>
        <w:spacing w:before="450" w:after="450" w:line="312" w:lineRule="auto"/>
      </w:pPr>
      <w:r>
        <w:rPr>
          <w:rFonts w:ascii="宋体" w:hAnsi="宋体" w:eastAsia="宋体" w:cs="宋体"/>
          <w:color w:val="000"/>
          <w:sz w:val="28"/>
          <w:szCs w:val="28"/>
        </w:rPr>
        <w:t xml:space="preserve">穆迪</w:t>
      </w:r>
    </w:p>
    <w:p>
      <w:pPr>
        <w:ind w:left="0" w:right="0" w:firstLine="560"/>
        <w:spacing w:before="450" w:after="450" w:line="312" w:lineRule="auto"/>
      </w:pPr>
      <w:r>
        <w:rPr>
          <w:rFonts w:ascii="宋体" w:hAnsi="宋体" w:eastAsia="宋体" w:cs="宋体"/>
          <w:color w:val="000"/>
          <w:sz w:val="28"/>
          <w:szCs w:val="28"/>
        </w:rPr>
        <w:t xml:space="preserve">标普</w:t>
      </w:r>
    </w:p>
    <w:p>
      <w:pPr>
        <w:ind w:left="0" w:right="0" w:firstLine="560"/>
        <w:spacing w:before="450" w:after="450" w:line="312" w:lineRule="auto"/>
      </w:pPr>
      <w:r>
        <w:rPr>
          <w:rFonts w:ascii="宋体" w:hAnsi="宋体" w:eastAsia="宋体" w:cs="宋体"/>
          <w:color w:val="000"/>
          <w:sz w:val="28"/>
          <w:szCs w:val="28"/>
        </w:rPr>
        <w:t xml:space="preserve">惠誉</w:t>
      </w:r>
    </w:p>
    <w:p>
      <w:pPr>
        <w:ind w:left="0" w:right="0" w:firstLine="560"/>
        <w:spacing w:before="450" w:after="450" w:line="312" w:lineRule="auto"/>
      </w:pPr>
      <w:r>
        <w:rPr>
          <w:rFonts w:ascii="宋体" w:hAnsi="宋体" w:eastAsia="宋体" w:cs="宋体"/>
          <w:color w:val="000"/>
          <w:sz w:val="28"/>
          <w:szCs w:val="28"/>
        </w:rPr>
        <w:t xml:space="preserve">初始评级费用</w:t>
      </w:r>
    </w:p>
    <w:p>
      <w:pPr>
        <w:ind w:left="0" w:right="0" w:firstLine="560"/>
        <w:spacing w:before="450" w:after="450" w:line="312" w:lineRule="auto"/>
      </w:pPr>
      <w:r>
        <w:rPr>
          <w:rFonts w:ascii="宋体" w:hAnsi="宋体" w:eastAsia="宋体" w:cs="宋体"/>
          <w:color w:val="000"/>
          <w:sz w:val="28"/>
          <w:szCs w:val="28"/>
        </w:rPr>
        <w:t xml:space="preserve">8.8万美元</w:t>
      </w:r>
    </w:p>
    <w:p>
      <w:pPr>
        <w:ind w:left="0" w:right="0" w:firstLine="560"/>
        <w:spacing w:before="450" w:after="450" w:line="312" w:lineRule="auto"/>
      </w:pPr>
      <w:r>
        <w:rPr>
          <w:rFonts w:ascii="宋体" w:hAnsi="宋体" w:eastAsia="宋体" w:cs="宋体"/>
          <w:color w:val="000"/>
          <w:sz w:val="28"/>
          <w:szCs w:val="28"/>
        </w:rPr>
        <w:t xml:space="preserve">9.5-12.5万美元</w:t>
      </w:r>
    </w:p>
    <w:p>
      <w:pPr>
        <w:ind w:left="0" w:right="0" w:firstLine="560"/>
        <w:spacing w:before="450" w:after="450" w:line="312" w:lineRule="auto"/>
      </w:pPr>
      <w:r>
        <w:rPr>
          <w:rFonts w:ascii="宋体" w:hAnsi="宋体" w:eastAsia="宋体" w:cs="宋体"/>
          <w:color w:val="000"/>
          <w:sz w:val="28"/>
          <w:szCs w:val="28"/>
        </w:rPr>
        <w:t xml:space="preserve">9万美元</w:t>
      </w:r>
    </w:p>
    <w:p>
      <w:pPr>
        <w:ind w:left="0" w:right="0" w:firstLine="560"/>
        <w:spacing w:before="450" w:after="450" w:line="312" w:lineRule="auto"/>
      </w:pPr>
      <w:r>
        <w:rPr>
          <w:rFonts w:ascii="宋体" w:hAnsi="宋体" w:eastAsia="宋体" w:cs="宋体"/>
          <w:color w:val="000"/>
          <w:sz w:val="28"/>
          <w:szCs w:val="28"/>
        </w:rPr>
        <w:t xml:space="preserve">债项评级费用</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年度监察费用</w:t>
      </w:r>
    </w:p>
    <w:p>
      <w:pPr>
        <w:ind w:left="0" w:right="0" w:firstLine="560"/>
        <w:spacing w:before="450" w:after="450" w:line="312" w:lineRule="auto"/>
      </w:pPr>
      <w:r>
        <w:rPr>
          <w:rFonts w:ascii="宋体" w:hAnsi="宋体" w:eastAsia="宋体" w:cs="宋体"/>
          <w:color w:val="000"/>
          <w:sz w:val="28"/>
          <w:szCs w:val="28"/>
        </w:rPr>
        <w:t xml:space="preserve">每年6.4-6.9万美元</w:t>
      </w:r>
    </w:p>
    <w:p>
      <w:pPr>
        <w:ind w:left="0" w:right="0" w:firstLine="560"/>
        <w:spacing w:before="450" w:after="450" w:line="312" w:lineRule="auto"/>
      </w:pPr>
      <w:r>
        <w:rPr>
          <w:rFonts w:ascii="宋体" w:hAnsi="宋体" w:eastAsia="宋体" w:cs="宋体"/>
          <w:color w:val="000"/>
          <w:sz w:val="28"/>
          <w:szCs w:val="28"/>
        </w:rPr>
        <w:t xml:space="preserve">每年7-12.5万美元</w:t>
      </w:r>
    </w:p>
    <w:p>
      <w:pPr>
        <w:ind w:left="0" w:right="0" w:firstLine="560"/>
        <w:spacing w:before="450" w:after="450" w:line="312" w:lineRule="auto"/>
      </w:pPr>
      <w:r>
        <w:rPr>
          <w:rFonts w:ascii="宋体" w:hAnsi="宋体" w:eastAsia="宋体" w:cs="宋体"/>
          <w:color w:val="000"/>
          <w:sz w:val="28"/>
          <w:szCs w:val="28"/>
        </w:rPr>
        <w:t xml:space="preserve">每年7万美元</w:t>
      </w:r>
    </w:p>
    <w:p>
      <w:pPr>
        <w:ind w:left="0" w:right="0" w:firstLine="560"/>
        <w:spacing w:before="450" w:after="450" w:line="312" w:lineRule="auto"/>
      </w:pPr>
      <w:r>
        <w:rPr>
          <w:rFonts w:ascii="宋体" w:hAnsi="宋体" w:eastAsia="宋体" w:cs="宋体"/>
          <w:color w:val="000"/>
          <w:sz w:val="28"/>
          <w:szCs w:val="28"/>
        </w:rPr>
        <w:t xml:space="preserve">四、美元债券发行优势</w:t>
      </w:r>
    </w:p>
    <w:p>
      <w:pPr>
        <w:ind w:left="0" w:right="0" w:firstLine="560"/>
        <w:spacing w:before="450" w:after="450" w:line="312" w:lineRule="auto"/>
      </w:pPr>
      <w:r>
        <w:rPr>
          <w:rFonts w:ascii="宋体" w:hAnsi="宋体" w:eastAsia="宋体" w:cs="宋体"/>
          <w:color w:val="000"/>
          <w:sz w:val="28"/>
          <w:szCs w:val="28"/>
        </w:rPr>
        <w:t xml:space="preserve">（一）政策导向鼓励资本回流</w:t>
      </w:r>
    </w:p>
    <w:p>
      <w:pPr>
        <w:ind w:left="0" w:right="0" w:firstLine="560"/>
        <w:spacing w:before="450" w:after="450" w:line="312" w:lineRule="auto"/>
      </w:pPr>
      <w:r>
        <w:rPr>
          <w:rFonts w:ascii="宋体" w:hAnsi="宋体" w:eastAsia="宋体" w:cs="宋体"/>
          <w:color w:val="000"/>
          <w:sz w:val="28"/>
          <w:szCs w:val="28"/>
        </w:rPr>
        <w:t xml:space="preserve">因经济下行，资本外流，中国外汇储备逐渐枯竭，国家发改委于2024年9月14日发布《关于推进企业发行外债备案登记制管理改革的通知》（发改外资[2024]2024号），通过以备案制度替代审核制度，鼓励境内企业境外发债，实现资本回流。国家外管局2024年6月发布《国家外汇管理局关于改革和规范资本项目结汇管理政策的通知》(汇发〔2024〕16号)，放松对境外融资结汇管制，各地外管局也纷纷鼓励境内企业境外发债，并将募集资金结汇回流，稳定外汇储备。**新区发展集团有限公司作为国有企业，响应政府号召，在境外发行美元债券，结汇使用，为湖南省乃至国家国际收支平衡以及外汇储备稳定做出贡献。</w:t>
      </w:r>
    </w:p>
    <w:p>
      <w:pPr>
        <w:ind w:left="0" w:right="0" w:firstLine="560"/>
        <w:spacing w:before="450" w:after="450" w:line="312" w:lineRule="auto"/>
      </w:pPr>
      <w:r>
        <w:rPr>
          <w:rFonts w:ascii="宋体" w:hAnsi="宋体" w:eastAsia="宋体" w:cs="宋体"/>
          <w:color w:val="000"/>
          <w:sz w:val="28"/>
          <w:szCs w:val="28"/>
        </w:rPr>
        <w:t xml:space="preserve">（二）发行回流资金算入当地政府FDI（外商直接投资）考核指标</w:t>
      </w:r>
    </w:p>
    <w:p>
      <w:pPr>
        <w:ind w:left="0" w:right="0" w:firstLine="560"/>
        <w:spacing w:before="450" w:after="450" w:line="312" w:lineRule="auto"/>
      </w:pPr>
      <w:r>
        <w:rPr>
          <w:rFonts w:ascii="宋体" w:hAnsi="宋体" w:eastAsia="宋体" w:cs="宋体"/>
          <w:color w:val="000"/>
          <w:sz w:val="28"/>
          <w:szCs w:val="28"/>
        </w:rPr>
        <w:t xml:space="preserve">境外募集美元资金算作外资，流入境内后算入当地政府FDI考核指标。</w:t>
      </w:r>
    </w:p>
    <w:p>
      <w:pPr>
        <w:ind w:left="0" w:right="0" w:firstLine="560"/>
        <w:spacing w:before="450" w:after="450" w:line="312" w:lineRule="auto"/>
      </w:pPr>
      <w:r>
        <w:rPr>
          <w:rFonts w:ascii="宋体" w:hAnsi="宋体" w:eastAsia="宋体" w:cs="宋体"/>
          <w:color w:val="000"/>
          <w:sz w:val="28"/>
          <w:szCs w:val="28"/>
        </w:rPr>
        <w:t xml:space="preserve">（三）境内发行债券限制较多</w:t>
      </w:r>
    </w:p>
    <w:p>
      <w:pPr>
        <w:ind w:left="0" w:right="0" w:firstLine="560"/>
        <w:spacing w:before="450" w:after="450" w:line="312" w:lineRule="auto"/>
      </w:pPr>
      <w:r>
        <w:rPr>
          <w:rFonts w:ascii="宋体" w:hAnsi="宋体" w:eastAsia="宋体" w:cs="宋体"/>
          <w:color w:val="000"/>
          <w:sz w:val="28"/>
          <w:szCs w:val="28"/>
        </w:rPr>
        <w:t xml:space="preserve">公司债发行受“单50%”新政影响,准入更加严格。同时，境内发行债券“窗口指导”较多，发行存在众多不确定因素。而**新区发展集团有限公司如果在境外发行美元债券，限制少，发行过程市场化，相较于境内发债便利程度高。</w:t>
      </w:r>
    </w:p>
    <w:p>
      <w:pPr>
        <w:ind w:left="0" w:right="0" w:firstLine="560"/>
        <w:spacing w:before="450" w:after="450" w:line="312" w:lineRule="auto"/>
      </w:pPr>
      <w:r>
        <w:rPr>
          <w:rFonts w:ascii="宋体" w:hAnsi="宋体" w:eastAsia="宋体" w:cs="宋体"/>
          <w:color w:val="000"/>
          <w:sz w:val="28"/>
          <w:szCs w:val="28"/>
        </w:rPr>
        <w:t xml:space="preserve">（四）显著提升**新区发展集团有限公司以及湘江新区对外形象</w:t>
      </w:r>
    </w:p>
    <w:p>
      <w:pPr>
        <w:ind w:left="0" w:right="0" w:firstLine="560"/>
        <w:spacing w:before="450" w:after="450" w:line="312" w:lineRule="auto"/>
      </w:pPr>
      <w:r>
        <w:rPr>
          <w:rFonts w:ascii="宋体" w:hAnsi="宋体" w:eastAsia="宋体" w:cs="宋体"/>
          <w:color w:val="000"/>
          <w:sz w:val="28"/>
          <w:szCs w:val="28"/>
        </w:rPr>
        <w:t xml:space="preserve">**新区发展集团有限公司通过境外发行美元债券获得国际评级，同时可在香港、新加坡、伦敦等国际都市进行路演，显著提升企业知名度。对于湘江新区来说，更能塑造开放、包容、创新的国际形象。</w:t>
      </w:r>
    </w:p>
    <w:p>
      <w:pPr>
        <w:ind w:left="0" w:right="0" w:firstLine="560"/>
        <w:spacing w:before="450" w:after="450" w:line="312" w:lineRule="auto"/>
      </w:pPr>
      <w:r>
        <w:rPr>
          <w:rFonts w:ascii="宋体" w:hAnsi="宋体" w:eastAsia="宋体" w:cs="宋体"/>
          <w:color w:val="000"/>
          <w:sz w:val="28"/>
          <w:szCs w:val="28"/>
        </w:rPr>
        <w:t xml:space="preserve">五、汇率风险问题</w:t>
      </w:r>
    </w:p>
    <w:p>
      <w:pPr>
        <w:ind w:left="0" w:right="0" w:firstLine="560"/>
        <w:spacing w:before="450" w:after="450" w:line="312" w:lineRule="auto"/>
      </w:pPr>
      <w:r>
        <w:rPr>
          <w:rFonts w:ascii="宋体" w:hAnsi="宋体" w:eastAsia="宋体" w:cs="宋体"/>
          <w:color w:val="000"/>
          <w:sz w:val="28"/>
          <w:szCs w:val="28"/>
        </w:rPr>
        <w:t xml:space="preserve">**新区发展集团有限公司境外发债可采取普遍被采用的滚动发债方式避免远期大额购汇还本带来的汇率风险。同时也可以考虑运用**银行远期购汇工具锁定远期汇率。</w:t>
      </w:r>
    </w:p>
    <w:p>
      <w:pPr>
        <w:ind w:left="0" w:right="0" w:firstLine="560"/>
        <w:spacing w:before="450" w:after="450" w:line="312" w:lineRule="auto"/>
      </w:pPr>
      <w:r>
        <w:rPr>
          <w:rFonts w:ascii="宋体" w:hAnsi="宋体" w:eastAsia="宋体" w:cs="宋体"/>
          <w:color w:val="000"/>
          <w:sz w:val="28"/>
          <w:szCs w:val="28"/>
        </w:rPr>
        <w:t xml:space="preserve">六、相关法律法规</w:t>
      </w:r>
    </w:p>
    <w:p>
      <w:pPr>
        <w:ind w:left="0" w:right="0" w:firstLine="560"/>
        <w:spacing w:before="450" w:after="450" w:line="312" w:lineRule="auto"/>
      </w:pPr>
      <w:r>
        <w:rPr>
          <w:rFonts w:ascii="宋体" w:hAnsi="宋体" w:eastAsia="宋体" w:cs="宋体"/>
          <w:color w:val="000"/>
          <w:sz w:val="28"/>
          <w:szCs w:val="28"/>
        </w:rPr>
        <w:t xml:space="preserve">《外债登记管理办法》（汇发[2024]19号），规定：“第二十条</w:t>
      </w:r>
    </w:p>
    <w:p>
      <w:pPr>
        <w:ind w:left="0" w:right="0" w:firstLine="560"/>
        <w:spacing w:before="450" w:after="450" w:line="312" w:lineRule="auto"/>
      </w:pPr>
      <w:r>
        <w:rPr>
          <w:rFonts w:ascii="宋体" w:hAnsi="宋体" w:eastAsia="宋体" w:cs="宋体"/>
          <w:color w:val="000"/>
          <w:sz w:val="28"/>
          <w:szCs w:val="28"/>
        </w:rPr>
        <w:t xml:space="preserve">中资企业办理境内借款接受境外担保的，应事前向所在地外汇局申请外保内贷额度。”</w:t>
      </w:r>
    </w:p>
    <w:p>
      <w:pPr>
        <w:ind w:left="0" w:right="0" w:firstLine="560"/>
        <w:spacing w:before="450" w:after="450" w:line="312" w:lineRule="auto"/>
      </w:pPr>
      <w:r>
        <w:rPr>
          <w:rFonts w:ascii="宋体" w:hAnsi="宋体" w:eastAsia="宋体" w:cs="宋体"/>
          <w:color w:val="000"/>
          <w:sz w:val="28"/>
          <w:szCs w:val="28"/>
        </w:rPr>
        <w:t xml:space="preserve">《跨境担保外汇管理规定》（汇发[2024]29号），规定：“担保人为非银行金融机构或企业（以下简称非银行机构）的，应在签订担保合同后15个工作日内到所在地外汇局办理内保外贷签约登记手续。担保合同主要条款发生变更的，应当办理内保外贷签约变更登记手续。外汇局按照真实、合规原则对非银行机构担保人的登记申请进行程序性审核并办理登记手续。”</w:t>
      </w:r>
    </w:p>
    <w:p>
      <w:pPr>
        <w:ind w:left="0" w:right="0" w:firstLine="560"/>
        <w:spacing w:before="450" w:after="450" w:line="312" w:lineRule="auto"/>
      </w:pPr>
      <w:r>
        <w:rPr>
          <w:rFonts w:ascii="宋体" w:hAnsi="宋体" w:eastAsia="宋体" w:cs="宋体"/>
          <w:color w:val="000"/>
          <w:sz w:val="28"/>
          <w:szCs w:val="28"/>
        </w:rPr>
        <w:t xml:space="preserve">《国家发展改革委关于推进企业发行外债备案登记制管理改革的通知》（发改外资[2024]2024号），规定：“企业发行外债，须事前向国家发展改革委（以下简称国家发改委）申请办理备案登记手续。”</w:t>
      </w:r>
    </w:p>
    <w:p>
      <w:pPr>
        <w:ind w:left="0" w:right="0" w:firstLine="560"/>
        <w:spacing w:before="450" w:after="450" w:line="312" w:lineRule="auto"/>
      </w:pPr>
      <w:r>
        <w:rPr>
          <w:rFonts w:ascii="宋体" w:hAnsi="宋体" w:eastAsia="宋体" w:cs="宋体"/>
          <w:color w:val="000"/>
          <w:sz w:val="28"/>
          <w:szCs w:val="28"/>
        </w:rPr>
        <w:t xml:space="preserve">《国家外汇管理局关于改革和规范资本项目结汇管理政策的通知》(汇发〔2024〕16号)，规定：“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境内机构资本项目外汇收入意愿结汇比例暂定为100%。国家外汇管理局可根据国际收支形势适时对上述比例进行调整。”</w:t>
      </w:r>
    </w:p>
    <w:p>
      <w:pPr>
        <w:ind w:left="0" w:right="0" w:firstLine="560"/>
        <w:spacing w:before="450" w:after="450" w:line="312" w:lineRule="auto"/>
      </w:pPr>
      <w:r>
        <w:rPr>
          <w:rFonts w:ascii="宋体" w:hAnsi="宋体" w:eastAsia="宋体" w:cs="宋体"/>
          <w:color w:val="000"/>
          <w:sz w:val="28"/>
          <w:szCs w:val="28"/>
        </w:rPr>
        <w:t xml:space="preserve">七、湖南地区外币债券发行情况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主体评级（发行时）</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发行方式</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6.875%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6.125%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株洲高科集团有限公司</w:t>
      </w:r>
    </w:p>
    <w:p>
      <w:pPr>
        <w:ind w:left="0" w:right="0" w:firstLine="560"/>
        <w:spacing w:before="450" w:after="450" w:line="312" w:lineRule="auto"/>
      </w:pPr>
      <w:r>
        <w:rPr>
          <w:rFonts w:ascii="宋体" w:hAnsi="宋体" w:eastAsia="宋体" w:cs="宋体"/>
          <w:color w:val="000"/>
          <w:sz w:val="28"/>
          <w:szCs w:val="28"/>
        </w:rPr>
        <w:t xml:space="preserve">预计BB+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岳阳市城市建设投资集团有限公司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预计30000-50000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株洲市国有资产投资控股集团有限公司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湖南天易集团有限公司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常德市经济建设投资集团有限公司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湘潭城乡建设发展集团有限公司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预计20000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八、**银行已投资情况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投资金额（万美元）</w:t>
      </w:r>
    </w:p>
    <w:p>
      <w:pPr>
        <w:ind w:left="0" w:right="0" w:firstLine="560"/>
        <w:spacing w:before="450" w:after="450" w:line="312" w:lineRule="auto"/>
      </w:pPr>
      <w:r>
        <w:rPr>
          <w:rFonts w:ascii="宋体" w:hAnsi="宋体" w:eastAsia="宋体" w:cs="宋体"/>
          <w:color w:val="000"/>
          <w:sz w:val="28"/>
          <w:szCs w:val="28"/>
        </w:rPr>
        <w:t xml:space="preserve">是否第一大投资者</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3880</w:t>
      </w:r>
    </w:p>
    <w:p>
      <w:pPr>
        <w:ind w:left="0" w:right="0" w:firstLine="560"/>
        <w:spacing w:before="450" w:after="450" w:line="312" w:lineRule="auto"/>
      </w:pPr>
      <w:r>
        <w:rPr>
          <w:rFonts w:ascii="宋体" w:hAnsi="宋体" w:eastAsia="宋体" w:cs="宋体"/>
          <w:color w:val="000"/>
          <w:sz w:val="28"/>
          <w:szCs w:val="28"/>
        </w:rPr>
        <w:t xml:space="preserve">暂未知</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九、外债资金的保值、增值、避险服务方案</w:t>
      </w:r>
    </w:p>
    <w:p>
      <w:pPr>
        <w:ind w:left="0" w:right="0" w:firstLine="560"/>
        <w:spacing w:before="450" w:after="450" w:line="312" w:lineRule="auto"/>
      </w:pPr>
      <w:r>
        <w:rPr>
          <w:rFonts w:ascii="宋体" w:hAnsi="宋体" w:eastAsia="宋体" w:cs="宋体"/>
          <w:color w:val="000"/>
          <w:sz w:val="28"/>
          <w:szCs w:val="28"/>
        </w:rPr>
        <w:t xml:space="preserve">**银行**分行根据境内机构境外发债业务的特色情况，从**新区发展集团有限公司的需求出发，推出包括外债资金保值、增值与避险在内的全方位资金服务，助推**新区发展集团有限公司在成功发行海外债后，更加稳健、高效地利用外债资金。</w:t>
      </w:r>
    </w:p>
    <w:p>
      <w:pPr>
        <w:ind w:left="0" w:right="0" w:firstLine="560"/>
        <w:spacing w:before="450" w:after="450" w:line="312" w:lineRule="auto"/>
      </w:pPr>
      <w:r>
        <w:rPr>
          <w:rFonts w:ascii="宋体" w:hAnsi="宋体" w:eastAsia="宋体" w:cs="宋体"/>
          <w:color w:val="000"/>
          <w:sz w:val="28"/>
          <w:szCs w:val="28"/>
        </w:rPr>
        <w:t xml:space="preserve">（一）整体优势</w:t>
      </w:r>
    </w:p>
    <w:p>
      <w:pPr>
        <w:ind w:left="0" w:right="0" w:firstLine="560"/>
        <w:spacing w:before="450" w:after="450" w:line="312" w:lineRule="auto"/>
      </w:pPr>
      <w:r>
        <w:rPr>
          <w:rFonts w:ascii="宋体" w:hAnsi="宋体" w:eastAsia="宋体" w:cs="宋体"/>
          <w:color w:val="000"/>
          <w:sz w:val="28"/>
          <w:szCs w:val="28"/>
        </w:rPr>
        <w:t xml:space="preserve">1、专业团队，专家服务</w:t>
      </w:r>
    </w:p>
    <w:p>
      <w:pPr>
        <w:ind w:left="0" w:right="0" w:firstLine="560"/>
        <w:spacing w:before="450" w:after="450" w:line="312" w:lineRule="auto"/>
      </w:pPr>
      <w:r>
        <w:rPr>
          <w:rFonts w:ascii="宋体" w:hAnsi="宋体" w:eastAsia="宋体" w:cs="宋体"/>
          <w:color w:val="000"/>
          <w:sz w:val="28"/>
          <w:szCs w:val="28"/>
        </w:rPr>
        <w:t xml:space="preserve">**银行总行资金中心具有一支专业的代客资金衍生品业务团队，报价能力强、市场敏锐度高，曾为多家大型知名企业定制外汇衍生品方案，市场反响好。</w:t>
      </w:r>
    </w:p>
    <w:p>
      <w:pPr>
        <w:ind w:left="0" w:right="0" w:firstLine="560"/>
        <w:spacing w:before="450" w:after="450" w:line="312" w:lineRule="auto"/>
      </w:pPr>
      <w:r>
        <w:rPr>
          <w:rFonts w:ascii="宋体" w:hAnsi="宋体" w:eastAsia="宋体" w:cs="宋体"/>
          <w:color w:val="000"/>
          <w:sz w:val="28"/>
          <w:szCs w:val="28"/>
        </w:rPr>
        <w:t xml:space="preserve">2、快速响应，高效服务</w:t>
      </w:r>
    </w:p>
    <w:p>
      <w:pPr>
        <w:ind w:left="0" w:right="0" w:firstLine="560"/>
        <w:spacing w:before="450" w:after="450" w:line="312" w:lineRule="auto"/>
      </w:pPr>
      <w:r>
        <w:rPr>
          <w:rFonts w:ascii="宋体" w:hAnsi="宋体" w:eastAsia="宋体" w:cs="宋体"/>
          <w:color w:val="000"/>
          <w:sz w:val="28"/>
          <w:szCs w:val="28"/>
        </w:rPr>
        <w:t xml:space="preserve">总行与分行联动服务，随时响应客户需求。对优质客户提供即时答复、上门开户、当天落地等高效服务。</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1、即期结汇+人民币保本型结构性存款</w:t>
      </w:r>
    </w:p>
    <w:p>
      <w:pPr>
        <w:ind w:left="0" w:right="0" w:firstLine="560"/>
        <w:spacing w:before="450" w:after="450" w:line="312" w:lineRule="auto"/>
      </w:pPr>
      <w:r>
        <w:rPr>
          <w:rFonts w:ascii="宋体" w:hAnsi="宋体" w:eastAsia="宋体" w:cs="宋体"/>
          <w:color w:val="000"/>
          <w:sz w:val="28"/>
          <w:szCs w:val="28"/>
        </w:rPr>
        <w:t xml:space="preserve">业务优势：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**银行即期结汇牌价在同业市场稳居第一，等额外币能结汇成更多人民币；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在“意愿结汇”政策背景下，可根据汇率市场形势，择机选择结汇时点，我行提供快捷高效的结汇服务；</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**银行提供有市场竞争力的人民币结构性存款报价。</w:t>
      </w:r>
    </w:p>
    <w:p>
      <w:pPr>
        <w:ind w:left="0" w:right="0" w:firstLine="560"/>
        <w:spacing w:before="450" w:after="450" w:line="312" w:lineRule="auto"/>
      </w:pPr>
      <w:r>
        <w:rPr>
          <w:rFonts w:ascii="宋体" w:hAnsi="宋体" w:eastAsia="宋体" w:cs="宋体"/>
          <w:color w:val="000"/>
          <w:sz w:val="28"/>
          <w:szCs w:val="28"/>
        </w:rPr>
        <w:t xml:space="preserve">3月9日，人民币结构性存款参考报价如下：</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2个月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3.532、大额美元存款</w:t>
      </w:r>
    </w:p>
    <w:p>
      <w:pPr>
        <w:ind w:left="0" w:right="0" w:firstLine="560"/>
        <w:spacing w:before="450" w:after="450" w:line="312" w:lineRule="auto"/>
      </w:pPr>
      <w:r>
        <w:rPr>
          <w:rFonts w:ascii="宋体" w:hAnsi="宋体" w:eastAsia="宋体" w:cs="宋体"/>
          <w:color w:val="000"/>
          <w:sz w:val="28"/>
          <w:szCs w:val="28"/>
        </w:rPr>
        <w:t xml:space="preserve">若短期内没有全额结汇需求，可根据用款计划，分批办理不同期限的大额美元存款，以同时实现资金的灵活支配和收益增值。</w:t>
      </w:r>
    </w:p>
    <w:p>
      <w:pPr>
        <w:ind w:left="0" w:right="0" w:firstLine="560"/>
        <w:spacing w:before="450" w:after="450" w:line="312" w:lineRule="auto"/>
      </w:pPr>
      <w:r>
        <w:rPr>
          <w:rFonts w:ascii="宋体" w:hAnsi="宋体" w:eastAsia="宋体" w:cs="宋体"/>
          <w:color w:val="000"/>
          <w:sz w:val="28"/>
          <w:szCs w:val="28"/>
        </w:rPr>
        <w:t xml:space="preserve">3月9日我行美元定期存款参考报价（年化利率）：</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9个月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注：存款利率报价受LIBOR等因素影响，每天略有波动。</w:t>
      </w:r>
    </w:p>
    <w:p>
      <w:pPr>
        <w:ind w:left="0" w:right="0" w:firstLine="560"/>
        <w:spacing w:before="450" w:after="450" w:line="312" w:lineRule="auto"/>
      </w:pPr>
      <w:r>
        <w:rPr>
          <w:rFonts w:ascii="宋体" w:hAnsi="宋体" w:eastAsia="宋体" w:cs="宋体"/>
          <w:color w:val="000"/>
          <w:sz w:val="28"/>
          <w:szCs w:val="28"/>
        </w:rPr>
        <w:t xml:space="preserve">3、“美元存款+卖出看涨期权”组合产品</w:t>
      </w:r>
    </w:p>
    <w:p>
      <w:pPr>
        <w:ind w:left="0" w:right="0" w:firstLine="560"/>
        <w:spacing w:before="450" w:after="450" w:line="312" w:lineRule="auto"/>
      </w:pPr>
      <w:r>
        <w:rPr>
          <w:rFonts w:ascii="宋体" w:hAnsi="宋体" w:eastAsia="宋体" w:cs="宋体"/>
          <w:color w:val="000"/>
          <w:sz w:val="28"/>
          <w:szCs w:val="28"/>
        </w:rPr>
        <w:t xml:space="preserve">（1）产品模式：企业开展一笔美元定期存款，同时签约一笔“卖出看涨期权”，即我行与企业约定一定期限的某个行权价格，并且向客户支付一笔期权费；企业获得期权费收益，同时承担一个义务：当到期市场价格高于约定的执行汇率时，按照执行汇率结汇，否则不结汇或者以市场价格结汇。</w:t>
      </w:r>
    </w:p>
    <w:p>
      <w:pPr>
        <w:ind w:left="0" w:right="0" w:firstLine="560"/>
        <w:spacing w:before="450" w:after="450" w:line="312" w:lineRule="auto"/>
      </w:pPr>
      <w:r>
        <w:rPr>
          <w:rFonts w:ascii="宋体" w:hAnsi="宋体" w:eastAsia="宋体" w:cs="宋体"/>
          <w:color w:val="000"/>
          <w:sz w:val="28"/>
          <w:szCs w:val="28"/>
        </w:rPr>
        <w:t xml:space="preserve">（2）业务成本：一年期以内需提供3%-5%的初始保证金（到期返还）；</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期权选择灵活，可根据期限、行权价格灵活定制；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**银行资金中心成立专门团队，专业操作，报价能力强；</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比较优势：在“美元存款+卖出看涨期权”的模式下，有一个临界汇率，使得在某个事先约定的报价与期限下，只要到期市场汇率不低于该临界点，该组合产品模式的综合效益就高于“即期结汇+人民币结构性存款”。</w:t>
      </w:r>
    </w:p>
    <w:p>
      <w:pPr>
        <w:ind w:left="0" w:right="0" w:firstLine="560"/>
        <w:spacing w:before="450" w:after="450" w:line="312" w:lineRule="auto"/>
      </w:pPr>
      <w:r>
        <w:rPr>
          <w:rFonts w:ascii="宋体" w:hAnsi="宋体" w:eastAsia="宋体" w:cs="宋体"/>
          <w:color w:val="000"/>
          <w:sz w:val="28"/>
          <w:szCs w:val="28"/>
        </w:rPr>
        <w:t xml:space="preserve">（4）参考报价与收益情况（以3月9日为例）：</w:t>
      </w:r>
    </w:p>
    <w:p>
      <w:pPr>
        <w:ind w:left="0" w:right="0" w:firstLine="560"/>
        <w:spacing w:before="450" w:after="450" w:line="312" w:lineRule="auto"/>
      </w:pPr>
      <w:r>
        <w:rPr>
          <w:rFonts w:ascii="宋体" w:hAnsi="宋体" w:eastAsia="宋体" w:cs="宋体"/>
          <w:color w:val="000"/>
          <w:sz w:val="28"/>
          <w:szCs w:val="28"/>
        </w:rPr>
        <w:t xml:space="preserve">假设企业存入1亿美元外债资金，期限3个月，同时签约一个3个月期限的卖出看涨期权。则在不同行权价项下，企业可获得的期权费收益分别为：</w:t>
      </w:r>
    </w:p>
    <w:p>
      <w:pPr>
        <w:ind w:left="0" w:right="0" w:firstLine="560"/>
        <w:spacing w:before="450" w:after="450" w:line="312" w:lineRule="auto"/>
      </w:pPr>
      <w:r>
        <w:rPr>
          <w:rFonts w:ascii="宋体" w:hAnsi="宋体" w:eastAsia="宋体" w:cs="宋体"/>
          <w:color w:val="000"/>
          <w:sz w:val="28"/>
          <w:szCs w:val="28"/>
        </w:rPr>
        <w:t xml:space="preserve">执行汇率</w:t>
      </w:r>
    </w:p>
    <w:p>
      <w:pPr>
        <w:ind w:left="0" w:right="0" w:firstLine="560"/>
        <w:spacing w:before="450" w:after="450" w:line="312" w:lineRule="auto"/>
      </w:pPr>
      <w:r>
        <w:rPr>
          <w:rFonts w:ascii="宋体" w:hAnsi="宋体" w:eastAsia="宋体" w:cs="宋体"/>
          <w:color w:val="000"/>
          <w:sz w:val="28"/>
          <w:szCs w:val="28"/>
        </w:rPr>
        <w:t xml:space="preserve">6.95</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期权费收益（万元）</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具体说明：假设本金1亿美元，期限3个月，约定执行汇率6.95。那么企业签约后次日获得一笔收益480万元；</w:t>
      </w:r>
    </w:p>
    <w:p>
      <w:pPr>
        <w:ind w:left="0" w:right="0" w:firstLine="560"/>
        <w:spacing w:before="450" w:after="450" w:line="312" w:lineRule="auto"/>
      </w:pPr>
      <w:r>
        <w:rPr>
          <w:rFonts w:ascii="宋体" w:hAnsi="宋体" w:eastAsia="宋体" w:cs="宋体"/>
          <w:color w:val="000"/>
          <w:sz w:val="28"/>
          <w:szCs w:val="28"/>
        </w:rPr>
        <w:t xml:space="preserve">3个月到期时，若市场参考汇率（中国货币网下午三点外汇中间价）大于6.95，则企业需要行权，即以6.95结汇1亿美元；反之若小于6.95，则企业没有结汇要求，可以不结汇或者市场价格结汇。</w:t>
      </w:r>
    </w:p>
    <w:p>
      <w:pPr>
        <w:ind w:left="0" w:right="0" w:firstLine="560"/>
        <w:spacing w:before="450" w:after="450" w:line="312" w:lineRule="auto"/>
      </w:pPr>
      <w:r>
        <w:rPr>
          <w:rFonts w:ascii="宋体" w:hAnsi="宋体" w:eastAsia="宋体" w:cs="宋体"/>
          <w:color w:val="000"/>
          <w:sz w:val="28"/>
          <w:szCs w:val="28"/>
        </w:rPr>
        <w:t xml:space="preserve">4、远期避险产品</w:t>
      </w:r>
    </w:p>
    <w:p>
      <w:pPr>
        <w:ind w:left="0" w:right="0" w:firstLine="560"/>
        <w:spacing w:before="450" w:after="450" w:line="312" w:lineRule="auto"/>
      </w:pPr>
      <w:r>
        <w:rPr>
          <w:rFonts w:ascii="宋体" w:hAnsi="宋体" w:eastAsia="宋体" w:cs="宋体"/>
          <w:color w:val="000"/>
          <w:sz w:val="28"/>
          <w:szCs w:val="28"/>
        </w:rPr>
        <w:t xml:space="preserve">（1）方案一：货币互换（完全锁定）</w:t>
      </w:r>
    </w:p>
    <w:p>
      <w:pPr>
        <w:ind w:left="0" w:right="0" w:firstLine="560"/>
        <w:spacing w:before="450" w:after="450" w:line="312" w:lineRule="auto"/>
      </w:pPr>
      <w:r>
        <w:rPr>
          <w:rFonts w:ascii="宋体" w:hAnsi="宋体" w:eastAsia="宋体" w:cs="宋体"/>
          <w:color w:val="000"/>
          <w:sz w:val="28"/>
          <w:szCs w:val="28"/>
        </w:rPr>
        <w:t xml:space="preserve">产品结构：货币互换业务，该产品允许客户在约定的交割日按照约定的币种、金额和利率进行本金和利息的交换。</w:t>
      </w:r>
    </w:p>
    <w:p>
      <w:pPr>
        <w:ind w:left="0" w:right="0" w:firstLine="560"/>
        <w:spacing w:before="450" w:after="450" w:line="312" w:lineRule="auto"/>
      </w:pPr>
      <w:r>
        <w:rPr>
          <w:rFonts w:ascii="宋体" w:hAnsi="宋体" w:eastAsia="宋体" w:cs="宋体"/>
          <w:color w:val="000"/>
          <w:sz w:val="28"/>
          <w:szCs w:val="28"/>
        </w:rPr>
        <w:t xml:space="preserve">产品案例：假设客户在我行签订3年期美元人民币货币互换业务，付息频率为按年付息，企业外债利率为3.7%，我行报价人民币利率为5.2%（该案例中的报价仅为举例说明，实际报价依据真实的外债利率、期限、付息频率、市场汇率走势等因素而定）：</w:t>
      </w:r>
    </w:p>
    <w:p>
      <w:pPr>
        <w:ind w:left="0" w:right="0" w:firstLine="560"/>
        <w:spacing w:before="450" w:after="450" w:line="312" w:lineRule="auto"/>
      </w:pPr>
      <w:r>
        <w:rPr>
          <w:rFonts w:ascii="宋体" w:hAnsi="宋体" w:eastAsia="宋体" w:cs="宋体"/>
          <w:color w:val="000"/>
          <w:sz w:val="28"/>
          <w:szCs w:val="28"/>
        </w:rPr>
        <w:t xml:space="preserve">①客户按年支付人民币利率成本5.2%；</w:t>
      </w:r>
    </w:p>
    <w:p>
      <w:pPr>
        <w:ind w:left="0" w:right="0" w:firstLine="560"/>
        <w:spacing w:before="450" w:after="450" w:line="312" w:lineRule="auto"/>
      </w:pPr>
      <w:r>
        <w:rPr>
          <w:rFonts w:ascii="宋体" w:hAnsi="宋体" w:eastAsia="宋体" w:cs="宋体"/>
          <w:color w:val="000"/>
          <w:sz w:val="28"/>
          <w:szCs w:val="28"/>
        </w:rPr>
        <w:t xml:space="preserve">②银行支付客户美元利息3.7%，客户按照此美元利息支付外币债务；</w:t>
      </w:r>
    </w:p>
    <w:p>
      <w:pPr>
        <w:ind w:left="0" w:right="0" w:firstLine="560"/>
        <w:spacing w:before="450" w:after="450" w:line="312" w:lineRule="auto"/>
      </w:pPr>
      <w:r>
        <w:rPr>
          <w:rFonts w:ascii="宋体" w:hAnsi="宋体" w:eastAsia="宋体" w:cs="宋体"/>
          <w:color w:val="000"/>
          <w:sz w:val="28"/>
          <w:szCs w:val="28"/>
        </w:rPr>
        <w:t xml:space="preserve">③期初客户将美元与银行按照当天市场汇率换汇，到期时客户仍然按照期初时的汇率将人民币换成美元，进而支付美元债务，客户无汇率风险。</w:t>
      </w:r>
    </w:p>
    <w:p>
      <w:pPr>
        <w:ind w:left="0" w:right="0" w:firstLine="560"/>
        <w:spacing w:before="450" w:after="450" w:line="312" w:lineRule="auto"/>
      </w:pPr>
      <w:r>
        <w:rPr>
          <w:rFonts w:ascii="宋体" w:hAnsi="宋体" w:eastAsia="宋体" w:cs="宋体"/>
          <w:color w:val="000"/>
          <w:sz w:val="28"/>
          <w:szCs w:val="28"/>
        </w:rPr>
        <w:t xml:space="preserve">优势分析：通过货币互换交易，客户可将美元头寸转化为人民币头寸，有效对冲美元汇率大幅波动风险。</w:t>
      </w:r>
    </w:p>
    <w:p>
      <w:pPr>
        <w:ind w:left="0" w:right="0" w:firstLine="560"/>
        <w:spacing w:before="450" w:after="450" w:line="312" w:lineRule="auto"/>
      </w:pPr>
      <w:r>
        <w:rPr>
          <w:rFonts w:ascii="宋体" w:hAnsi="宋体" w:eastAsia="宋体" w:cs="宋体"/>
          <w:color w:val="000"/>
          <w:sz w:val="28"/>
          <w:szCs w:val="28"/>
        </w:rPr>
        <w:t xml:space="preserve">现金流：客户期初将3亿美元，按照6.87（假设的期初即期汇率）的汇率换成人民币，即客户获得20.61亿人民币；客户每年支付利息3亿美元*5.2%*6.87=1.07亿人民币，第三年到期支付利息1.07亿人民币加偿还本金20.61亿人民币；银行每年支付3亿美元*3.7%=1110万美元利息，第三年到期支付利息1110万美元利息加偿还本金3亿美元。</w:t>
      </w:r>
    </w:p>
    <w:p>
      <w:pPr>
        <w:ind w:left="0" w:right="0" w:firstLine="560"/>
        <w:spacing w:before="450" w:after="450" w:line="312" w:lineRule="auto"/>
      </w:pPr>
      <w:r>
        <w:rPr>
          <w:rFonts w:ascii="宋体" w:hAnsi="宋体" w:eastAsia="宋体" w:cs="宋体"/>
          <w:color w:val="000"/>
          <w:sz w:val="28"/>
          <w:szCs w:val="28"/>
        </w:rPr>
        <w:t xml:space="preserve">（2）方案二：一年期购汇盈（形式锁定）</w:t>
      </w:r>
    </w:p>
    <w:p>
      <w:pPr>
        <w:ind w:left="0" w:right="0" w:firstLine="560"/>
        <w:spacing w:before="450" w:after="450" w:line="312" w:lineRule="auto"/>
      </w:pPr>
      <w:r>
        <w:rPr>
          <w:rFonts w:ascii="宋体" w:hAnsi="宋体" w:eastAsia="宋体" w:cs="宋体"/>
          <w:color w:val="000"/>
          <w:sz w:val="28"/>
          <w:szCs w:val="28"/>
        </w:rPr>
        <w:t xml:space="preserve">产品定义：该产品允许客户在约定的交割日按照以下规则进行购汇：</w:t>
      </w:r>
    </w:p>
    <w:p>
      <w:pPr>
        <w:ind w:left="0" w:right="0" w:firstLine="560"/>
        <w:spacing w:before="450" w:after="450" w:line="312" w:lineRule="auto"/>
      </w:pPr>
      <w:r>
        <w:rPr>
          <w:rFonts w:ascii="宋体" w:hAnsi="宋体" w:eastAsia="宋体" w:cs="宋体"/>
          <w:color w:val="000"/>
          <w:sz w:val="28"/>
          <w:szCs w:val="28"/>
        </w:rPr>
        <w:t xml:space="preserve">①如果在约定到期日参考价格小于约定的汇率，客户按照约定的汇率进行购汇或者差额结算；</w:t>
      </w:r>
    </w:p>
    <w:p>
      <w:pPr>
        <w:ind w:left="0" w:right="0" w:firstLine="560"/>
        <w:spacing w:before="450" w:after="450" w:line="312" w:lineRule="auto"/>
      </w:pPr>
      <w:r>
        <w:rPr>
          <w:rFonts w:ascii="宋体" w:hAnsi="宋体" w:eastAsia="宋体" w:cs="宋体"/>
          <w:color w:val="000"/>
          <w:sz w:val="28"/>
          <w:szCs w:val="28"/>
        </w:rPr>
        <w:t xml:space="preserve">②如果在约定到期日参考价格大于约定的汇率，客户按照到期日当天即期汇率下浮一定点数进行购汇或者差额结算获得补贴。</w:t>
      </w:r>
    </w:p>
    <w:p>
      <w:pPr>
        <w:ind w:left="0" w:right="0" w:firstLine="560"/>
        <w:spacing w:before="450" w:after="450" w:line="312" w:lineRule="auto"/>
      </w:pPr>
      <w:r>
        <w:rPr>
          <w:rFonts w:ascii="宋体" w:hAnsi="宋体" w:eastAsia="宋体" w:cs="宋体"/>
          <w:color w:val="000"/>
          <w:sz w:val="28"/>
          <w:szCs w:val="28"/>
        </w:rPr>
        <w:t xml:space="preserve">产品案例：</w:t>
      </w:r>
    </w:p>
    <w:p>
      <w:pPr>
        <w:ind w:left="0" w:right="0" w:firstLine="560"/>
        <w:spacing w:before="450" w:after="450" w:line="312" w:lineRule="auto"/>
      </w:pPr>
      <w:r>
        <w:rPr>
          <w:rFonts w:ascii="宋体" w:hAnsi="宋体" w:eastAsia="宋体" w:cs="宋体"/>
          <w:color w:val="000"/>
          <w:sz w:val="28"/>
          <w:szCs w:val="28"/>
        </w:rPr>
        <w:t xml:space="preserve">①客户在我行签订一年期美元购汇盈合约，设定执行汇率7.2；</w:t>
      </w:r>
    </w:p>
    <w:p>
      <w:pPr>
        <w:ind w:left="0" w:right="0" w:firstLine="560"/>
        <w:spacing w:before="450" w:after="450" w:line="312" w:lineRule="auto"/>
      </w:pPr>
      <w:r>
        <w:rPr>
          <w:rFonts w:ascii="宋体" w:hAnsi="宋体" w:eastAsia="宋体" w:cs="宋体"/>
          <w:color w:val="000"/>
          <w:sz w:val="28"/>
          <w:szCs w:val="28"/>
        </w:rPr>
        <w:t xml:space="preserve">②如果到期日参考价格小于7.2，客户按照7.02差额结算，客户可进一步续作购汇盈操作；</w:t>
      </w:r>
    </w:p>
    <w:p>
      <w:pPr>
        <w:ind w:left="0" w:right="0" w:firstLine="560"/>
        <w:spacing w:before="450" w:after="450" w:line="312" w:lineRule="auto"/>
      </w:pPr>
      <w:r>
        <w:rPr>
          <w:rFonts w:ascii="宋体" w:hAnsi="宋体" w:eastAsia="宋体" w:cs="宋体"/>
          <w:color w:val="000"/>
          <w:sz w:val="28"/>
          <w:szCs w:val="28"/>
        </w:rPr>
        <w:t xml:space="preserve">③如果到期日参考价格大于7.2，客户获得补贴1800点，即收益1800万元，相当于可降低年化成本。</w:t>
      </w:r>
    </w:p>
    <w:p>
      <w:pPr>
        <w:ind w:left="0" w:right="0" w:firstLine="560"/>
        <w:spacing w:before="450" w:after="450" w:line="312" w:lineRule="auto"/>
      </w:pPr>
      <w:r>
        <w:rPr>
          <w:rFonts w:ascii="宋体" w:hAnsi="宋体" w:eastAsia="宋体" w:cs="宋体"/>
          <w:color w:val="000"/>
          <w:sz w:val="28"/>
          <w:szCs w:val="28"/>
        </w:rPr>
        <w:t xml:space="preserve">业务优势：在一定汇率预期下，有可能通过获得补贴降低实际所承担的成本。</w:t>
      </w:r>
    </w:p>
    <w:p>
      <w:pPr>
        <w:ind w:left="0" w:right="0" w:firstLine="560"/>
        <w:spacing w:before="450" w:after="450" w:line="312" w:lineRule="auto"/>
      </w:pPr>
      <w:r>
        <w:rPr>
          <w:rFonts w:ascii="宋体" w:hAnsi="宋体" w:eastAsia="宋体" w:cs="宋体"/>
          <w:color w:val="000"/>
          <w:sz w:val="28"/>
          <w:szCs w:val="28"/>
        </w:rPr>
        <w:t xml:space="preserve">**银行高度重视与贵公司的合作，成立了由分行行领导牵头的专业服务团队，我们承诺：在领导小组协调指导下，**银行**分行各部门将抽调各类业务专家组成专业服务团队工作小组，竭诚为贵公司提供全面、优质、高效的金融服务。</w:t>
      </w:r>
    </w:p>
    <w:p>
      <w:pPr>
        <w:ind w:left="0" w:right="0" w:firstLine="560"/>
        <w:spacing w:before="450" w:after="450" w:line="312" w:lineRule="auto"/>
      </w:pPr>
      <w:r>
        <w:rPr>
          <w:rFonts w:ascii="宋体" w:hAnsi="宋体" w:eastAsia="宋体" w:cs="宋体"/>
          <w:color w:val="000"/>
          <w:sz w:val="28"/>
          <w:szCs w:val="28"/>
        </w:rPr>
        <w:t xml:space="preserve">贵公司对于金融服务的需求是全方位、多层次的，非本服务方案所能完全涵盖，我们将根据贵公司的具体需求，提供个性化、专业的金融服务，最大限度地提升金融服务的效能。</w:t>
      </w:r>
    </w:p>
    <w:p>
      <w:pPr>
        <w:ind w:left="0" w:right="0" w:firstLine="560"/>
        <w:spacing w:before="450" w:after="450" w:line="312" w:lineRule="auto"/>
      </w:pPr>
      <w:r>
        <w:rPr>
          <w:rFonts w:ascii="宋体" w:hAnsi="宋体" w:eastAsia="宋体" w:cs="宋体"/>
          <w:color w:val="000"/>
          <w:sz w:val="28"/>
          <w:szCs w:val="28"/>
        </w:rPr>
        <w:t xml:space="preserve">我行竭诚期盼与贵中心进一步深入合作，期盼通过我们的不断努力，成为贵中心的主要合作银行，为贵中心提供全方位金融服务。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2024-11-23T01:54:00+08:00</dcterms:created>
  <dcterms:modified xsi:type="dcterms:W3CDTF">2024-11-23T01:54:00+08:00</dcterms:modified>
</cp:coreProperties>
</file>

<file path=docProps/custom.xml><?xml version="1.0" encoding="utf-8"?>
<Properties xmlns="http://schemas.openxmlformats.org/officeDocument/2006/custom-properties" xmlns:vt="http://schemas.openxmlformats.org/officeDocument/2006/docPropsVTypes"/>
</file>