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某区推进乡村振兴工作典型经验交流材料</w:t>
      </w:r>
      <w:bookmarkEnd w:id="1"/>
    </w:p>
    <w:p>
      <w:pPr>
        <w:jc w:val="center"/>
        <w:spacing w:before="0" w:after="450"/>
      </w:pPr>
      <w:r>
        <w:rPr>
          <w:rFonts w:ascii="Arial" w:hAnsi="Arial" w:eastAsia="Arial" w:cs="Arial"/>
          <w:color w:val="999999"/>
          <w:sz w:val="20"/>
          <w:szCs w:val="20"/>
        </w:rPr>
        <w:t xml:space="preserve">来源：网络  作者：悠然小筑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某区推进乡村振兴工作典型经验交流材料某区推进乡村振兴工作典型经验交流材料今年是实施乡村振兴战略的开局之年，市委市政府将其作为“三农”工作的总抓手，高度重视、周密部署；各县区主动对标担责，积极作为、强力推进。**区作为典型的农业区和城郊区，在...</w:t>
      </w:r>
    </w:p>
    <w:p>
      <w:pPr>
        <w:ind w:left="0" w:right="0" w:firstLine="560"/>
        <w:spacing w:before="450" w:after="450" w:line="312" w:lineRule="auto"/>
      </w:pPr>
      <w:r>
        <w:rPr>
          <w:rFonts w:ascii="宋体" w:hAnsi="宋体" w:eastAsia="宋体" w:cs="宋体"/>
          <w:color w:val="000"/>
          <w:sz w:val="28"/>
          <w:szCs w:val="28"/>
        </w:rPr>
        <w:t xml:space="preserve">某区推进乡村振兴工作典型经验交流材料</w:t>
      </w:r>
    </w:p>
    <w:p>
      <w:pPr>
        <w:ind w:left="0" w:right="0" w:firstLine="560"/>
        <w:spacing w:before="450" w:after="450" w:line="312" w:lineRule="auto"/>
      </w:pPr>
      <w:r>
        <w:rPr>
          <w:rFonts w:ascii="宋体" w:hAnsi="宋体" w:eastAsia="宋体" w:cs="宋体"/>
          <w:color w:val="000"/>
          <w:sz w:val="28"/>
          <w:szCs w:val="28"/>
        </w:rPr>
        <w:t xml:space="preserve">某区推进乡村振兴工作典型经验交流材料</w:t>
      </w:r>
    </w:p>
    <w:p>
      <w:pPr>
        <w:ind w:left="0" w:right="0" w:firstLine="560"/>
        <w:spacing w:before="450" w:after="450" w:line="312" w:lineRule="auto"/>
      </w:pPr>
      <w:r>
        <w:rPr>
          <w:rFonts w:ascii="宋体" w:hAnsi="宋体" w:eastAsia="宋体" w:cs="宋体"/>
          <w:color w:val="000"/>
          <w:sz w:val="28"/>
          <w:szCs w:val="28"/>
        </w:rPr>
        <w:t xml:space="preserve">今年是实施乡村振兴战略的开局之年，市委市政府将其作为“三农”工作的总抓手，高度重视、周密部署；各县区主动对标担责，积极作为、强力推进。**区作为典型的农业区和城郊区，在乡村振兴中担负着重要的责任使命。当前，正值建设实施“黄金期”，市委政研室调研组就该区乡村振兴相关情况进行调研。他们坚持因地制宜、深挖自身潜力、放大比较优势，在突破关键环节、解决难点问题上作出很多探索和尝试，具有顺应政策导向、符合区情实际、体现创新精神的鲜明特点。</w:t>
      </w:r>
    </w:p>
    <w:p>
      <w:pPr>
        <w:ind w:left="0" w:right="0" w:firstLine="560"/>
        <w:spacing w:before="450" w:after="450" w:line="312" w:lineRule="auto"/>
      </w:pPr>
      <w:r>
        <w:rPr>
          <w:rFonts w:ascii="宋体" w:hAnsi="宋体" w:eastAsia="宋体" w:cs="宋体"/>
          <w:color w:val="000"/>
          <w:sz w:val="28"/>
          <w:szCs w:val="28"/>
        </w:rPr>
        <w:t xml:space="preserve">一、找准产业发展和市场需求的契合点，在把握“不变与嬗变”中战略突围</w:t>
      </w:r>
    </w:p>
    <w:p>
      <w:pPr>
        <w:ind w:left="0" w:right="0" w:firstLine="560"/>
        <w:spacing w:before="450" w:after="450" w:line="312" w:lineRule="auto"/>
      </w:pPr>
      <w:r>
        <w:rPr>
          <w:rFonts w:ascii="宋体" w:hAnsi="宋体" w:eastAsia="宋体" w:cs="宋体"/>
          <w:color w:val="000"/>
          <w:sz w:val="28"/>
          <w:szCs w:val="28"/>
        </w:rPr>
        <w:t xml:space="preserve">乡村振兴、产业先行。**区坚持把产业发展作为“当头炮”“先手棋”，着力推动农业由单一产业向复合产业转变，由短链发展向全链发展转变，由低端供给向中高端供给转变。壮大主导产业思路不变，在推动提质增效上求变。围绕做强“粮头食尾”“农头工尾”，深入实施“两链一服”工程，加快现代农业扩能升级。延伸农业产业链，生成拓展玉米、杂粮、果蔬、中草药、肉制品、乳制品等6个重点产业链，辟建食品工业园区，关联引进产业化龙头企业，同舟、笨嘴、金开元等“产加销”一体化项目竣工投产，全区规上农产品加工企业发展到7家。提升农产品价值链，从调结构、优品质、树品牌入手，大力调减玉米种植面积、发展高值高效作物，棚室果蔬、中草药等“三品一标”达到19个，一大批农产品步入“名特优”行列。健全服务体系，投资1000万元建成现代农业综合服务中心，开辟农业大数据平台、质检中心、信息发布等10个功能单元，建立“政府主导、市场运作”服务机制，通过向第三方企业购买服务方式为农业生产提供专业化保障。构筑战略优势目标不变，在产业培育生成上求变。适应奶业产品市场供需变化，经过深入调研、多方论证，把全链发展奶山羊产业作为乡村振兴和精准扶贫的突破口，坚持“先筑巢、后引凤”，从今年开始布局建设奶山羊养殖基地，力争用两年左右时间形成在东北地区有影响力的规模；关联引进鲜羊奶和羊奶粉加工企业，力争用3—5年时间打造具有较强竞争力和可持续发展能力的立区产业，形成繁荣乡村和致富一方的集体经济。目前，正以“众筹”模式在林源、高台子、太阳升、老山头4个乡镇建立标准化奶山羊养殖基地，预计年底前种群存栏达到9000只；同时建立利益联结机制，将“基地建设投资总额的5%”作为村集体收入、平均分给村民，将贫困户小额扶贫贷款入股“按投资额5%”固定年收益、实行按户分红，有效助</w:t>
      </w:r>
    </w:p>
    <w:p>
      <w:pPr>
        <w:ind w:left="0" w:right="0" w:firstLine="560"/>
        <w:spacing w:before="450" w:after="450" w:line="312" w:lineRule="auto"/>
      </w:pPr>
      <w:r>
        <w:rPr>
          <w:rFonts w:ascii="宋体" w:hAnsi="宋体" w:eastAsia="宋体" w:cs="宋体"/>
          <w:color w:val="000"/>
          <w:sz w:val="28"/>
          <w:szCs w:val="28"/>
        </w:rPr>
        <w:t xml:space="preserve">力脱贫攻坚。深化产业融合方向不变，在发展新业态新模式上求变。加快推进一产“接二连三”，围绕农业与商贸物流、乡村旅游等业态互联互动，开辟北菜南销、商超直采、订单销售、会员制销售、套餐配送等新模式，与上海江桥、xx新天地等专业批发市场订单对接，签订常年供需合同22万吨；与大润发、新玛特等连锁超市发展农超对接，建设原料供应基地和商超直采基地12万亩，越来越多棚室果蔬贴上“**牌”走向全国。八井子果蔬批发市场在销售旺季，仅香瓜一项日均交易量就达到50万斤、交易额突破300万元，成为全市乃至全省具有较强影响力的果菜物流集散地。上仓济嘉农业公司在高台子镇建设的果蔬生产基地种植品种70多个、获得有机认证12个，以“会员制”和“私人订制”方式将有机健康高端果蔬送到1000多个会员家庭餐桌。同时，依托林源生态小镇72公里环线自驾游、八井子乡棚室采摘等景区景点，有效组合生态观光、农事体验、休闲度假等特色元素，积极谋划开发全域旅游线路，年初以来接待游客30余万人、实现收入1.3亿元，同比分别增长389%和209%，乡村旅游日益成为市民消费新热点、农村经济增长极。</w:t>
      </w:r>
    </w:p>
    <w:p>
      <w:pPr>
        <w:ind w:left="0" w:right="0" w:firstLine="560"/>
        <w:spacing w:before="450" w:after="450" w:line="312" w:lineRule="auto"/>
      </w:pPr>
      <w:r>
        <w:rPr>
          <w:rFonts w:ascii="宋体" w:hAnsi="宋体" w:eastAsia="宋体" w:cs="宋体"/>
          <w:color w:val="000"/>
          <w:sz w:val="28"/>
          <w:szCs w:val="28"/>
        </w:rPr>
        <w:t xml:space="preserve">二、挖掘资源禀赋和生产要素的潜力点，在提升“含量与质量”中释放动能</w:t>
      </w:r>
    </w:p>
    <w:p>
      <w:pPr>
        <w:ind w:left="0" w:right="0" w:firstLine="560"/>
        <w:spacing w:before="450" w:after="450" w:line="312" w:lineRule="auto"/>
      </w:pPr>
      <w:r>
        <w:rPr>
          <w:rFonts w:ascii="宋体" w:hAnsi="宋体" w:eastAsia="宋体" w:cs="宋体"/>
          <w:color w:val="000"/>
          <w:sz w:val="28"/>
          <w:szCs w:val="28"/>
        </w:rPr>
        <w:t xml:space="preserve">长期以来，资金、人才等要素大量由农村流入城市，造成一些农村严重“失血”“贫血”，成为制约农村地区发展的最现实问题。**区深刻认识到“资源有限、创意无限”，实现乡村振兴必须统筹好“人地钱”等关键要素，以工作含量的提高推动发展质量的提升。解决好“人”的问题，调动主体作用。实现乡村振兴，农民是主体。针对大量农民外出务工、劳动力相对缺乏的实际，多措并举调动群众积极性、主动性、创造性，共建共享美好家园。双榆树乡调动农民自觉参与巷道硬化、安全饮水、村屯绿化、卫生治理“四项工程”，以政府出资买砖、村民出工出力的方式铺设红砖路150公里，每平方米铺设成本由75元降至40元，累计节约资金1000多万元；以开展“卫生文明户”评选为载体，通过精神与物质双重激励，促进农户主动清理生活垃圾、净化美化居住环境，既激发了村民主人翁意识，也提高了资金投入效益。解决好“地”的问题，破除瓶颈制约。**区有耕地120万亩、人均不足7亩，草原44万亩、但80%以上为“三化”草原，如何高效利用土地资源是必须破解的现实问题。各乡镇通过发展水稻、食用菌、林下经济等多元业态，扬长避短做强区域特色。祝三乡在原盐碱地上养鱼养鸭改良土壤、试验种植水稻获得成功，今年推广种植面积3000亩，亩收入可实现2024元、净收益1100元；积极扶持发展食用菌产业，建设生产棚室56栋，年可产出食用菌22吨，亩收益超过3万元。解决好“钱”的问题，强化多元支撑。</w:t>
      </w:r>
    </w:p>
    <w:p>
      <w:pPr>
        <w:ind w:left="0" w:right="0" w:firstLine="560"/>
        <w:spacing w:before="450" w:after="450" w:line="312" w:lineRule="auto"/>
      </w:pPr>
      <w:r>
        <w:rPr>
          <w:rFonts w:ascii="宋体" w:hAnsi="宋体" w:eastAsia="宋体" w:cs="宋体"/>
          <w:color w:val="000"/>
          <w:sz w:val="28"/>
          <w:szCs w:val="28"/>
        </w:rPr>
        <w:t xml:space="preserve">紧紧抓住高台子、林源2个乡镇纳入全市乡村振兴试点的政策机遇，高效合理利用市区两级财政专项资金，整合使用各类涉农资金，扎实推进厕所革命、秸秆综合利用等基础振兴工程。注重发挥财政资金“四两拨千斤”作用，吸引金融资本、社会资本投向农业农村，为927户贫困户争取贷款1733万元、户货比达到59%。发挥地企合作优势，老山头乡与采油七厂合力推进农村绿化、亮化工程，实现了美丽矿区、美丽乡村一体建设发展。</w:t>
      </w:r>
    </w:p>
    <w:p>
      <w:pPr>
        <w:ind w:left="0" w:right="0" w:firstLine="560"/>
        <w:spacing w:before="450" w:after="450" w:line="312" w:lineRule="auto"/>
      </w:pPr>
      <w:r>
        <w:rPr>
          <w:rFonts w:ascii="宋体" w:hAnsi="宋体" w:eastAsia="宋体" w:cs="宋体"/>
          <w:color w:val="000"/>
          <w:sz w:val="28"/>
          <w:szCs w:val="28"/>
        </w:rPr>
        <w:t xml:space="preserve">三、聚焦超常推进和效率提高的关键点，在突出“时效与实效”中集中攻坚</w:t>
      </w:r>
    </w:p>
    <w:p>
      <w:pPr>
        <w:ind w:left="0" w:right="0" w:firstLine="560"/>
        <w:spacing w:before="450" w:after="450" w:line="312" w:lineRule="auto"/>
      </w:pPr>
      <w:r>
        <w:rPr>
          <w:rFonts w:ascii="宋体" w:hAnsi="宋体" w:eastAsia="宋体" w:cs="宋体"/>
          <w:color w:val="000"/>
          <w:sz w:val="28"/>
          <w:szCs w:val="28"/>
        </w:rPr>
        <w:t xml:space="preserve">作为市辖区乡村振兴的“主战场”，**区抓住战略机遇期和重要窗口期，自觉强化站排头、争一流意识，自我加压、主动作为，确定了“争当全市乡村振兴排头兵”的奋斗目标。自今年4月份开始，在全区集中开展“百日会战”专项行动，力争短期有突破、全年见成效、长远打基础。推进举措“实”。各乡镇结合全区2024年乡村振兴意见，有针对性地明确突破口和发力点，提前梳理和申报项目计划，确定产业发展、基础设施、乡风文明、基层党建四大类100个实施项目，每个乡镇都承担10个以上推进任务，全部实行清单管理、挂图作战，每个项目都有抓手、可操作、能推进。在奶山羊养殖基地建设中，不过分追求外部形象，以科学、实用为根本原则，少花钱、多干事，发扬“干打垒”精神、采取“泥扠”方式建造羊舍，单栋造价由120万元压缩至25.8万元，把更多资金用在扩大种群规模上。工作节奏“快”。全区上下拿出时不我待、只争朝夕的干事创业劲头，按照“以旬保月、以月保季”的方法和节奏，加大油门、开足马力攻坚突破。列入市级重点扶持2个乡镇抢抓机遇、乘势而上，其他6个乡镇也不等不靠、追赶跟进，目前已有70%以上的项目提前完成攻坚目标。老山头乡实施“先攻坚、后调休”工作机制，调动干部抢时间、抢进度落实会战任务，11个乡村振兴项目已完成9个，跑出了“百日会战”加速度。责任跟踪“紧”。建立“区领导包扶、乡镇领导主抓、具体项目具体人落实”的责任机制，层层传导压力、落实责任，“百日会战”期间区领导一半以上时间下基层实地调研、现场办公，帮助解决实际问题。建立常态化督办机制，定期深入乡村督任务、督进度、督成效，每10天通报一次项目进展情况，推动工作高效落实。</w:t>
      </w:r>
    </w:p>
    <w:p>
      <w:pPr>
        <w:ind w:left="0" w:right="0" w:firstLine="560"/>
        <w:spacing w:before="450" w:after="450" w:line="312" w:lineRule="auto"/>
      </w:pPr>
      <w:r>
        <w:rPr>
          <w:rFonts w:ascii="宋体" w:hAnsi="宋体" w:eastAsia="宋体" w:cs="宋体"/>
          <w:color w:val="000"/>
          <w:sz w:val="28"/>
          <w:szCs w:val="28"/>
        </w:rPr>
        <w:t xml:space="preserve">四、紧扣工作导向和群众需求的连接点，在创新“管理与治理”中持续发力</w:t>
      </w:r>
    </w:p>
    <w:p>
      <w:pPr>
        <w:ind w:left="0" w:right="0" w:firstLine="560"/>
        <w:spacing w:before="450" w:after="450" w:line="312" w:lineRule="auto"/>
      </w:pPr>
      <w:r>
        <w:rPr>
          <w:rFonts w:ascii="宋体" w:hAnsi="宋体" w:eastAsia="宋体" w:cs="宋体"/>
          <w:color w:val="000"/>
          <w:sz w:val="28"/>
          <w:szCs w:val="28"/>
        </w:rPr>
        <w:t xml:space="preserve">满足农民群众美好生活需要，是乡村振兴的最终落脚点，也是检验实际成效的“试金石”。**区牢固树立以人民为中心的发展思想，想群众之所想、急群众之所急、解群众之所困，全力抓好农村急需、农民关心的大事实事。优先发展教育决心大。针对长期以来农村地区教育资源配置不均衡问题，深入实施“优质教育三年行动计划”，按照小学向乡镇政府和厂矿集中、中学向城区集中的原则，逐步撤并农村零散中小学，去年投入财政资金8000万元、争取扶持资金3000万元，新建标准化乡镇中心校4所、改扩建7所，全区57所中小学合并为19所，实现了教育资源优化整合。塑造宜居环境力度大。坚持一手抓生态修复涵养绿色生存空间，一手抓基础设施建设打造现代宜居家园，实施“河湖田水林”系统治理工程，扎实推进村屯绿化、基础设施、环境整治等重点工作提标，打造美丽乡村“**样板”。林源镇长林村通过争取一部分、自筹一部分、村集体出一部分，累计投入资金4000多万元，加强水电路气讯等设施建设，铺修农村水泥路11.2公里、安装路灯69盏，成立物业公司和志愿者服务队、定期清运处理垃圾，大力实施植树造林工程、绿化覆盖率达到69%，去年长林村入选全省“美丽乡村示范村”、获评市级文明村。深化改革创新步子大。自主谋划实施农村经济管理体制改革，改变过去“村财乡理”固有模式，探索经管系统“垂直管理”，规范村级财务收支、土地征收和集体资产资源使用，建立村自定、乡监管、区备案的制度办法，由农民“说事、议事、主事”，加速村民自治进程。选树乡贤示范作用大。从培育文明乡风、良好家风、淳朴民风入手，广泛开展“党员先进户”“星级</w:t>
      </w:r>
    </w:p>
    <w:p>
      <w:pPr>
        <w:ind w:left="0" w:right="0" w:firstLine="560"/>
        <w:spacing w:before="450" w:after="450" w:line="312" w:lineRule="auto"/>
      </w:pPr>
      <w:r>
        <w:rPr>
          <w:rFonts w:ascii="宋体" w:hAnsi="宋体" w:eastAsia="宋体" w:cs="宋体"/>
          <w:color w:val="000"/>
          <w:sz w:val="28"/>
          <w:szCs w:val="28"/>
        </w:rPr>
        <w:t xml:space="preserve">文明户”“脱贫光荣户”等系列评选活动，选树一批可亲、可敬、可学的“乡贤”，通过典型带动提升农村文明程度。老山头乡以“抓宣传、抓示范、抓自治”为切入点，开展“家风家训家规”征集活动，张贴“乡贤榜、道德榜、孝悌榜”，带动形成“知家乡、爱家乡、建家乡”的浓厚氛围。</w:t>
      </w:r>
    </w:p>
    <w:p>
      <w:pPr>
        <w:ind w:left="0" w:right="0" w:firstLine="560"/>
        <w:spacing w:before="450" w:after="450" w:line="312" w:lineRule="auto"/>
      </w:pPr>
      <w:r>
        <w:rPr>
          <w:rFonts w:ascii="宋体" w:hAnsi="宋体" w:eastAsia="宋体" w:cs="宋体"/>
          <w:color w:val="000"/>
          <w:sz w:val="28"/>
          <w:szCs w:val="28"/>
        </w:rPr>
        <w:t xml:space="preserve">五、激发干事创业和攻坚克难的兴奋点，在强化“作用与作为”中体现担当</w:t>
      </w:r>
    </w:p>
    <w:p>
      <w:pPr>
        <w:ind w:left="0" w:right="0" w:firstLine="560"/>
        <w:spacing w:before="450" w:after="450" w:line="312" w:lineRule="auto"/>
      </w:pPr>
      <w:r>
        <w:rPr>
          <w:rFonts w:ascii="宋体" w:hAnsi="宋体" w:eastAsia="宋体" w:cs="宋体"/>
          <w:color w:val="000"/>
          <w:sz w:val="28"/>
          <w:szCs w:val="28"/>
        </w:rPr>
        <w:t xml:space="preserve">**区坚持以党建引领乡村振兴，着力发挥党员干部先锋模范作用，为区域发展提供坚强保障。突出基层党组织引领。注重发挥基层党组织领导基层治理、团结动员群众、推动振兴发展的战斗堡垒作用，深入开展“补短板、强基础，提素质、正形象”主题党建活动，全面加强乡（镇）村两级班子建设。**镇把优化基层组织体系作为提升基层组织力的突破口，着眼外来流动党员“两头不管”、外来产业能人“融不进来”等实际问题，组建全省第一家“新村民”党支部，将外来农民特别是“种养能手”集聚起来、联手建立英亮果蔬合作社，以“北菜南销”番茄种植为依托，带领农民发展产业、增收致富。注重党员干部带动。实施百名村级后备干部选任计划，从农村致富带头人、返乡毕业生等优秀人才中，选拔有意愿投身家乡建设的村级后备干部73名，担任村党支部书记和村委会主任助理，提升村干部年轻化、知识化、专业化程度。林源镇新村后备干部牵头建设9579平方米的党员教育基</w:t>
      </w:r>
    </w:p>
    <w:p>
      <w:pPr>
        <w:ind w:left="0" w:right="0" w:firstLine="560"/>
        <w:spacing w:before="450" w:after="450" w:line="312" w:lineRule="auto"/>
      </w:pPr>
      <w:r>
        <w:rPr>
          <w:rFonts w:ascii="宋体" w:hAnsi="宋体" w:eastAsia="宋体" w:cs="宋体"/>
          <w:color w:val="000"/>
          <w:sz w:val="28"/>
          <w:szCs w:val="28"/>
        </w:rPr>
        <w:t xml:space="preserve">地，协助镇党委举办第一届“健康大庆—舞动林源”广场舞大赛；祝三乡群众村后备干部牵头建立专业种植合作社，引进白瓜（倭瓜）种植项目，带动30余户村民共同发展。强化长效机制保障。突出正向激励和监督问效相结合，将贯彻落实乡村振兴战略作为乡镇考核的主要内容，推行绩效管理，纵向看发展变化、横向看落实力度、综合看行政效能，区财政每年列支“以奖代投”资金1000万元、对工作业绩突出的乡镇予以奖励，同时对行动迟缓、落实不力的乡镇和不作为、慢作为的干部进行通报批评和严肃问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2025-04-08T11:11:09+08:00</dcterms:created>
  <dcterms:modified xsi:type="dcterms:W3CDTF">2025-04-08T11:11:09+08:00</dcterms:modified>
</cp:coreProperties>
</file>

<file path=docProps/custom.xml><?xml version="1.0" encoding="utf-8"?>
<Properties xmlns="http://schemas.openxmlformats.org/officeDocument/2006/custom-properties" xmlns:vt="http://schemas.openxmlformats.org/officeDocument/2006/docPropsVTypes"/>
</file>