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关于提高基层案件质量的几点思考</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提高基层案件质量的几点思考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w:t>
      </w:r>
    </w:p>
    <w:p>
      <w:pPr>
        <w:ind w:left="0" w:right="0" w:firstLine="560"/>
        <w:spacing w:before="450" w:after="450" w:line="312" w:lineRule="auto"/>
      </w:pPr>
      <w:r>
        <w:rPr>
          <w:rFonts w:ascii="宋体" w:hAnsi="宋体" w:eastAsia="宋体" w:cs="宋体"/>
          <w:color w:val="000"/>
          <w:sz w:val="28"/>
          <w:szCs w:val="28"/>
        </w:rPr>
        <w:t xml:space="preserve">关于提高基层案件质量的几点思考</w:t>
      </w:r>
    </w:p>
    <w:p>
      <w:pPr>
        <w:ind w:left="0" w:right="0" w:firstLine="560"/>
        <w:spacing w:before="450" w:after="450" w:line="312" w:lineRule="auto"/>
      </w:pPr>
      <w:r>
        <w:rPr>
          <w:rFonts w:ascii="宋体" w:hAnsi="宋体" w:eastAsia="宋体" w:cs="宋体"/>
          <w:color w:val="000"/>
          <w:sz w:val="28"/>
          <w:szCs w:val="28"/>
        </w:rPr>
        <w:t xml:space="preserve">十九届中纪委四次全会明确提出建设高素质专业化干部队伍，推动新时代纪检监察工作高质量发展，为决胜全面建成小康社会、决战脱贫攻坚提供坚强保障。新形势下落实全面从严治党向基层延伸，保障基层案件质量是基础，作为纪检监察机关关口、出口和窗口的审理部门，必须准确把握职责定位，切实加强对乡镇纪委和派驻机构案件审理工作业务指导，打造基层案件质量“零瑕疵”工程，维护铁的纪律。</w:t>
      </w:r>
    </w:p>
    <w:p>
      <w:pPr>
        <w:ind w:left="0" w:right="0" w:firstLine="560"/>
        <w:spacing w:before="450" w:after="450" w:line="312" w:lineRule="auto"/>
      </w:pPr>
      <w:r>
        <w:rPr>
          <w:rFonts w:ascii="宋体" w:hAnsi="宋体" w:eastAsia="宋体" w:cs="宋体"/>
          <w:color w:val="000"/>
          <w:sz w:val="28"/>
          <w:szCs w:val="28"/>
        </w:rPr>
        <w:t xml:space="preserve">一、提升基层案件质量的经验做法</w:t>
      </w:r>
    </w:p>
    <w:p>
      <w:pPr>
        <w:ind w:left="0" w:right="0" w:firstLine="560"/>
        <w:spacing w:before="450" w:after="450" w:line="312" w:lineRule="auto"/>
      </w:pPr>
      <w:r>
        <w:rPr>
          <w:rFonts w:ascii="宋体" w:hAnsi="宋体" w:eastAsia="宋体" w:cs="宋体"/>
          <w:color w:val="000"/>
          <w:sz w:val="28"/>
          <w:szCs w:val="28"/>
        </w:rPr>
        <w:t xml:space="preserve">一是对标对表查问题。</w:t>
      </w:r>
    </w:p>
    <w:p>
      <w:pPr>
        <w:ind w:left="0" w:right="0" w:firstLine="560"/>
        <w:spacing w:before="450" w:after="450" w:line="312" w:lineRule="auto"/>
      </w:pPr>
      <w:r>
        <w:rPr>
          <w:rFonts w:ascii="宋体" w:hAnsi="宋体" w:eastAsia="宋体" w:cs="宋体"/>
          <w:color w:val="000"/>
          <w:sz w:val="28"/>
          <w:szCs w:val="28"/>
        </w:rPr>
        <w:t xml:space="preserve">定期组建检查组，对全县纪检监察组织自办案件进行全面检查，对照《案件质量评查表》，从基础材料、程序手续、事实证据、定性处理、处分执行5大方面16个评分项目着手，逐项对照、逐案打分，建立问题清单，做到“一案一评分”、“一案一清单”。同时，根据案件质量评分情况，汇总梳理问题清单，总结提炼共性问题，填写《问题清单反馈表》，通过当面沟通、集中通报、书面反馈等逐一反馈，提出整改建议，实行销号管理，并对整改情况进行跟踪，适时进行“回头看”，通过以查促改，提高案件质量意识和业务能力。</w:t>
      </w:r>
    </w:p>
    <w:p>
      <w:pPr>
        <w:ind w:left="0" w:right="0" w:firstLine="560"/>
        <w:spacing w:before="450" w:after="450" w:line="312" w:lineRule="auto"/>
      </w:pPr>
      <w:r>
        <w:rPr>
          <w:rFonts w:ascii="宋体" w:hAnsi="宋体" w:eastAsia="宋体" w:cs="宋体"/>
          <w:color w:val="000"/>
          <w:sz w:val="28"/>
          <w:szCs w:val="28"/>
        </w:rPr>
        <w:t xml:space="preserve">二是乡案县审严把关。</w:t>
      </w:r>
    </w:p>
    <w:p>
      <w:pPr>
        <w:ind w:left="0" w:right="0" w:firstLine="560"/>
        <w:spacing w:before="450" w:after="450" w:line="312" w:lineRule="auto"/>
      </w:pPr>
      <w:r>
        <w:rPr>
          <w:rFonts w:ascii="宋体" w:hAnsi="宋体" w:eastAsia="宋体" w:cs="宋体"/>
          <w:color w:val="000"/>
          <w:sz w:val="28"/>
          <w:szCs w:val="28"/>
        </w:rPr>
        <w:t xml:space="preserve">制定《关于乡案县审工作的规定》，明确乡镇纪委对所办案件提出初审意见后，交由委机关审理室审核，形成一致审理意见后，再由乡镇按照规定进行处理。在审核过程中，坚持一把尺子量到底，对初核、立案、移送审理等手续是否规范到位，违纪事实是否清楚、证据是否确实充分、涉案款物是否按规定处置到位等逐一审查，并按照确认主体身份、核对程序手续、核实事实证据、审核定性条规、甄别情节态度、跟踪处置执行等步骤，发挥审核把关职能。截至目前，乡案县审案件</w:t>
      </w:r>
    </w:p>
    <w:p>
      <w:pPr>
        <w:ind w:left="0" w:right="0" w:firstLine="560"/>
        <w:spacing w:before="450" w:after="450" w:line="312" w:lineRule="auto"/>
      </w:pPr>
      <w:r>
        <w:rPr>
          <w:rFonts w:ascii="宋体" w:hAnsi="宋体" w:eastAsia="宋体" w:cs="宋体"/>
          <w:color w:val="000"/>
          <w:sz w:val="28"/>
          <w:szCs w:val="28"/>
        </w:rPr>
        <w:t xml:space="preserve">X起，处分X人，无一人提出申诉。</w:t>
      </w:r>
    </w:p>
    <w:p>
      <w:pPr>
        <w:ind w:left="0" w:right="0" w:firstLine="560"/>
        <w:spacing w:before="450" w:after="450" w:line="312" w:lineRule="auto"/>
      </w:pPr>
      <w:r>
        <w:rPr>
          <w:rFonts w:ascii="宋体" w:hAnsi="宋体" w:eastAsia="宋体" w:cs="宋体"/>
          <w:color w:val="000"/>
          <w:sz w:val="28"/>
          <w:szCs w:val="28"/>
        </w:rPr>
        <w:t xml:space="preserve">三是特色课堂补短板。</w:t>
      </w:r>
    </w:p>
    <w:p>
      <w:pPr>
        <w:ind w:left="0" w:right="0" w:firstLine="560"/>
        <w:spacing w:before="450" w:after="450" w:line="312" w:lineRule="auto"/>
      </w:pPr>
      <w:r>
        <w:rPr>
          <w:rFonts w:ascii="宋体" w:hAnsi="宋体" w:eastAsia="宋体" w:cs="宋体"/>
          <w:color w:val="000"/>
          <w:sz w:val="28"/>
          <w:szCs w:val="28"/>
        </w:rPr>
        <w:t xml:space="preserve">针对基层审理工作存在的水平不高、业务不精等问题，定期开设审理业务微课堂，围绕审理中的热点、难点问题，通过相关党纪条规政策和业务专题解读、典型案例模拟审理分析点评、疑难问题解答和经验分享等，从审理程序、案件定性、证据审查等方面进行辅导训练，提升基层审理人员业务能力。为延伸培训效果，设立审理流动课堂，从审理人才库中抽选精干人员，成立审理流动指导小组，主动深入派驻机构和乡镇纪委，进行业务指导、答疑解惑。目前已举办审理微课堂X次、流动课堂X次，培训X人次。</w:t>
      </w:r>
    </w:p>
    <w:p>
      <w:pPr>
        <w:ind w:left="0" w:right="0" w:firstLine="560"/>
        <w:spacing w:before="450" w:after="450" w:line="312" w:lineRule="auto"/>
      </w:pPr>
      <w:r>
        <w:rPr>
          <w:rFonts w:ascii="宋体" w:hAnsi="宋体" w:eastAsia="宋体" w:cs="宋体"/>
          <w:color w:val="000"/>
          <w:sz w:val="28"/>
          <w:szCs w:val="28"/>
        </w:rPr>
        <w:t xml:space="preserve">四是动态跟踪严执行。</w:t>
      </w:r>
    </w:p>
    <w:p>
      <w:pPr>
        <w:ind w:left="0" w:right="0" w:firstLine="560"/>
        <w:spacing w:before="450" w:after="450" w:line="312" w:lineRule="auto"/>
      </w:pPr>
      <w:r>
        <w:rPr>
          <w:rFonts w:ascii="宋体" w:hAnsi="宋体" w:eastAsia="宋体" w:cs="宋体"/>
          <w:color w:val="000"/>
          <w:sz w:val="28"/>
          <w:szCs w:val="28"/>
        </w:rPr>
        <w:t xml:space="preserve">健全违纪违法人员处分决定执行动态跟踪督办管理体系，将全部审结案件录入台账，分门别类梳理不同种类的处分对年度考核、职级和工资方面的影响以及影响期限等，由案件主审人跟踪督办，进行销号管理，全力打通审查调查“最后一公里”。出台《XX县纪律处分执</w:t>
      </w:r>
    </w:p>
    <w:p>
      <w:pPr>
        <w:ind w:left="0" w:right="0" w:firstLine="560"/>
        <w:spacing w:before="450" w:after="450" w:line="312" w:lineRule="auto"/>
      </w:pPr>
      <w:r>
        <w:rPr>
          <w:rFonts w:ascii="宋体" w:hAnsi="宋体" w:eastAsia="宋体" w:cs="宋体"/>
          <w:color w:val="000"/>
          <w:sz w:val="28"/>
          <w:szCs w:val="28"/>
        </w:rPr>
        <w:t xml:space="preserve">行联席会议制度》，明确县纪委、组织、编办、财政、人社等为联席会议成员单位，厘清各部门在处分决定执行各环节中的职责，定期加强协调联动，确保处分执行环环相扣，落实到位。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一是办案人员学习意识不强，业务水平不高。</w:t>
      </w:r>
    </w:p>
    <w:p>
      <w:pPr>
        <w:ind w:left="0" w:right="0" w:firstLine="560"/>
        <w:spacing w:before="450" w:after="450" w:line="312" w:lineRule="auto"/>
      </w:pPr>
      <w:r>
        <w:rPr>
          <w:rFonts w:ascii="宋体" w:hAnsi="宋体" w:eastAsia="宋体" w:cs="宋体"/>
          <w:color w:val="000"/>
          <w:sz w:val="28"/>
          <w:szCs w:val="28"/>
        </w:rPr>
        <w:t xml:space="preserve">纪检监察工作的特殊性，客观上要求基层纪检监察干部要具备较高的政治素质和业务水平。从工作实际看，一些基层纪检监察干部在处理具体问题过程中，存在思考不深、案件定性不准、事实调查掌握不清等问题，过度依赖上级纪委业务指导和审核；有的对新业务知识理解不深不透，按照“老模式”“老套路”查办案件，程序意识不强；有的在监察体制改革背景下，缺乏法治意识和法治思维，纪法衔接不能有效贯通。</w:t>
      </w:r>
    </w:p>
    <w:p>
      <w:pPr>
        <w:ind w:left="0" w:right="0" w:firstLine="560"/>
        <w:spacing w:before="450" w:after="450" w:line="312" w:lineRule="auto"/>
      </w:pPr>
      <w:r>
        <w:rPr>
          <w:rFonts w:ascii="宋体" w:hAnsi="宋体" w:eastAsia="宋体" w:cs="宋体"/>
          <w:color w:val="000"/>
          <w:sz w:val="28"/>
          <w:szCs w:val="28"/>
        </w:rPr>
        <w:t xml:space="preserve">二是监督执纪问责不够精准，存在人情干扰。</w:t>
      </w:r>
    </w:p>
    <w:p>
      <w:pPr>
        <w:ind w:left="0" w:right="0" w:firstLine="560"/>
        <w:spacing w:before="450" w:after="450" w:line="312" w:lineRule="auto"/>
      </w:pPr>
      <w:r>
        <w:rPr>
          <w:rFonts w:ascii="宋体" w:hAnsi="宋体" w:eastAsia="宋体" w:cs="宋体"/>
          <w:color w:val="000"/>
          <w:sz w:val="28"/>
          <w:szCs w:val="28"/>
        </w:rPr>
        <w:t xml:space="preserve">基层区域小，熟人社会特征明显，加之纪检监察干部工作、生活圈子比较小，存在被“打招呼”现象，“人情社会”制约监督执纪问责工作有效开展；少数纪检监察干部工作中存在“畏难”情绪，担心自己管多了干部不理解，维持不了和谐的人际关系，有时抹不开面子、下不了决心处理，导致不能精准有效运用监督执纪“四种形态”，难以实现政治效果、纪法效果、社会效果相统一和最大化。</w:t>
      </w:r>
    </w:p>
    <w:p>
      <w:pPr>
        <w:ind w:left="0" w:right="0" w:firstLine="560"/>
        <w:spacing w:before="450" w:after="450" w:line="312" w:lineRule="auto"/>
      </w:pPr>
      <w:r>
        <w:rPr>
          <w:rFonts w:ascii="宋体" w:hAnsi="宋体" w:eastAsia="宋体" w:cs="宋体"/>
          <w:color w:val="000"/>
          <w:sz w:val="28"/>
          <w:szCs w:val="28"/>
        </w:rPr>
        <w:t xml:space="preserve">三是人员配备结构不够合理，人员素质不高。</w:t>
      </w:r>
    </w:p>
    <w:p>
      <w:pPr>
        <w:ind w:left="0" w:right="0" w:firstLine="560"/>
        <w:spacing w:before="450" w:after="450" w:line="312" w:lineRule="auto"/>
      </w:pPr>
      <w:r>
        <w:rPr>
          <w:rFonts w:ascii="宋体" w:hAnsi="宋体" w:eastAsia="宋体" w:cs="宋体"/>
          <w:color w:val="000"/>
          <w:sz w:val="28"/>
          <w:szCs w:val="28"/>
        </w:rPr>
        <w:t xml:space="preserve">除乡镇纪</w:t>
      </w:r>
    </w:p>
    <w:p>
      <w:pPr>
        <w:ind w:left="0" w:right="0" w:firstLine="560"/>
        <w:spacing w:before="450" w:after="450" w:line="312" w:lineRule="auto"/>
      </w:pPr>
      <w:r>
        <w:rPr>
          <w:rFonts w:ascii="宋体" w:hAnsi="宋体" w:eastAsia="宋体" w:cs="宋体"/>
          <w:color w:val="000"/>
          <w:sz w:val="28"/>
          <w:szCs w:val="28"/>
        </w:rPr>
        <w:t xml:space="preserve">委书记和副书记外，乡镇纪委委员基本都是身兼多职，工作中不同程度存在职能泛化、事事参与、职责弱化等现象；派驻纪检监察机构人员配备也存在知识结构单一、业务不精现状，在查办案件中出现囫囵吞枣等问题，有的单位甚至一年“零案件”。此外，基层纪检监察干部普遍配备不足，人员不稳定，变动较频繁，不少新进干部未从事过纪检监察工作或从事时间较短，难以保证案件审查审理工作的连续性。</w:t>
      </w:r>
    </w:p>
    <w:p>
      <w:pPr>
        <w:ind w:left="0" w:right="0" w:firstLine="560"/>
        <w:spacing w:before="450" w:after="450" w:line="312" w:lineRule="auto"/>
      </w:pPr>
      <w:r>
        <w:rPr>
          <w:rFonts w:ascii="宋体" w:hAnsi="宋体" w:eastAsia="宋体" w:cs="宋体"/>
          <w:color w:val="000"/>
          <w:sz w:val="28"/>
          <w:szCs w:val="28"/>
        </w:rPr>
        <w:t xml:space="preserve">四是纪律处分执行不够到位，损害党纪权威。</w:t>
      </w:r>
    </w:p>
    <w:p>
      <w:pPr>
        <w:ind w:left="0" w:right="0" w:firstLine="560"/>
        <w:spacing w:before="450" w:after="450" w:line="312" w:lineRule="auto"/>
      </w:pPr>
      <w:r>
        <w:rPr>
          <w:rFonts w:ascii="宋体" w:hAnsi="宋体" w:eastAsia="宋体" w:cs="宋体"/>
          <w:color w:val="000"/>
          <w:sz w:val="28"/>
          <w:szCs w:val="28"/>
        </w:rPr>
        <w:t xml:space="preserve">以往案件更多关注定性量纪，案件办结后，放松了对处分决定执行情况的监督检查，加之受处分人员所在单位和相关部门职责不清等原因，少数案件党处分执行不到位；个别乡镇纪检干部认为处分决定下发后，案件就完成了，忽视处分决定送达、归档以及违纪人员工资、职级调整等处分执行后续工作，导致个别受处分人员当年年度考核等存在错定考核档次等问题，损害党纪权威性严肃性。</w:t>
      </w:r>
    </w:p>
    <w:p>
      <w:pPr>
        <w:ind w:left="0" w:right="0" w:firstLine="560"/>
        <w:spacing w:before="450" w:after="450" w:line="312" w:lineRule="auto"/>
      </w:pPr>
      <w:r>
        <w:rPr>
          <w:rFonts w:ascii="宋体" w:hAnsi="宋体" w:eastAsia="宋体" w:cs="宋体"/>
          <w:color w:val="000"/>
          <w:sz w:val="28"/>
          <w:szCs w:val="28"/>
        </w:rPr>
        <w:t xml:space="preserve">三、新形势下提高基层案件质量的建议</w:t>
      </w:r>
    </w:p>
    <w:p>
      <w:pPr>
        <w:ind w:left="0" w:right="0" w:firstLine="560"/>
        <w:spacing w:before="450" w:after="450" w:line="312" w:lineRule="auto"/>
      </w:pPr>
      <w:r>
        <w:rPr>
          <w:rFonts w:ascii="宋体" w:hAnsi="宋体" w:eastAsia="宋体" w:cs="宋体"/>
          <w:color w:val="000"/>
          <w:sz w:val="28"/>
          <w:szCs w:val="28"/>
        </w:rPr>
        <w:t xml:space="preserve">一是加强指导培训，化解基层干部办案本领恐慌难题。</w:t>
      </w:r>
    </w:p>
    <w:p>
      <w:pPr>
        <w:ind w:left="0" w:right="0" w:firstLine="560"/>
        <w:spacing w:before="450" w:after="450" w:line="312" w:lineRule="auto"/>
      </w:pPr>
      <w:r>
        <w:rPr>
          <w:rFonts w:ascii="宋体" w:hAnsi="宋体" w:eastAsia="宋体" w:cs="宋体"/>
          <w:color w:val="000"/>
          <w:sz w:val="28"/>
          <w:szCs w:val="28"/>
        </w:rPr>
        <w:t xml:space="preserve">一方面建立业务指导体系，通过分组划片、下基层结对共建等形式，构建纵向到底、横向到边、全覆盖的业务咨询指导网，编印适用性强的案件审理工作文书案例库、资料库，方便办案人员学习使用。另一方面开展形式多样的业务培训，通过视频指导答复、场景模拟交流等，进一步总结办案经验，反思办案得失，探讨成案方法，不断增强纪检监察干部依纪依法办案能力和水平。</w:t>
      </w:r>
    </w:p>
    <w:p>
      <w:pPr>
        <w:ind w:left="0" w:right="0" w:firstLine="560"/>
        <w:spacing w:before="450" w:after="450" w:line="312" w:lineRule="auto"/>
      </w:pPr>
      <w:r>
        <w:rPr>
          <w:rFonts w:ascii="宋体" w:hAnsi="宋体" w:eastAsia="宋体" w:cs="宋体"/>
          <w:color w:val="000"/>
          <w:sz w:val="28"/>
          <w:szCs w:val="28"/>
        </w:rPr>
        <w:t xml:space="preserve">二是加强监督管理，破解人情干扰多执纪不通畅难题。</w:t>
      </w:r>
    </w:p>
    <w:p>
      <w:pPr>
        <w:ind w:left="0" w:right="0" w:firstLine="560"/>
        <w:spacing w:before="450" w:after="450" w:line="312" w:lineRule="auto"/>
      </w:pPr>
      <w:r>
        <w:rPr>
          <w:rFonts w:ascii="宋体" w:hAnsi="宋体" w:eastAsia="宋体" w:cs="宋体"/>
          <w:color w:val="000"/>
          <w:sz w:val="28"/>
          <w:szCs w:val="28"/>
        </w:rPr>
        <w:t xml:space="preserve">制定基层纪检监察组织向县纪委报告工作办法，明确报告方式及报告内容，强化对基层执纪审查的同步知情和工作指导；规范问题线索处置，强化信访督办，形成发现、交办、反馈、上报等闭环管理，实现对基层执纪审查工作的源头管控；强化责任督导，实行约谈制度，对责任心不强、落实监督责任不力的乡镇和派驻机构进行约谈，督促其加大纪律审查力度，把责任和压力传导下去。</w:t>
      </w:r>
    </w:p>
    <w:p>
      <w:pPr>
        <w:ind w:left="0" w:right="0" w:firstLine="560"/>
        <w:spacing w:before="450" w:after="450" w:line="312" w:lineRule="auto"/>
      </w:pPr>
      <w:r>
        <w:rPr>
          <w:rFonts w:ascii="宋体" w:hAnsi="宋体" w:eastAsia="宋体" w:cs="宋体"/>
          <w:color w:val="000"/>
          <w:sz w:val="28"/>
          <w:szCs w:val="28"/>
        </w:rPr>
        <w:t xml:space="preserve">三是整合审查资源，解决基层纪检监察干部配备问题。</w:t>
      </w:r>
    </w:p>
    <w:p>
      <w:pPr>
        <w:ind w:left="0" w:right="0" w:firstLine="560"/>
        <w:spacing w:before="450" w:after="450" w:line="312" w:lineRule="auto"/>
      </w:pPr>
      <w:r>
        <w:rPr>
          <w:rFonts w:ascii="宋体" w:hAnsi="宋体" w:eastAsia="宋体" w:cs="宋体"/>
          <w:color w:val="000"/>
          <w:sz w:val="28"/>
          <w:szCs w:val="28"/>
        </w:rPr>
        <w:t xml:space="preserve">乡镇党委要高度重视对查办工作重要性的认识，尽量确保纪检干部的稳定性，同时，要将党性强、基础好、肯钻研的人员及时调整到乡镇纪检队伍，保证人员素质过硬；县级纪委要抓好人才库建设，注重从公、检、法、财政、审计等部门筛选熟悉办案业务或具有较强专业知识和技能、业务能力突出的人才，扩充办案和陪护人才库，合理调配人员，充实办案力量。</w:t>
      </w:r>
    </w:p>
    <w:p>
      <w:pPr>
        <w:ind w:left="0" w:right="0" w:firstLine="560"/>
        <w:spacing w:before="450" w:after="450" w:line="312" w:lineRule="auto"/>
      </w:pPr>
      <w:r>
        <w:rPr>
          <w:rFonts w:ascii="宋体" w:hAnsi="宋体" w:eastAsia="宋体" w:cs="宋体"/>
          <w:color w:val="000"/>
          <w:sz w:val="28"/>
          <w:szCs w:val="28"/>
        </w:rPr>
        <w:t xml:space="preserve">四是完善案件评查机制，补齐基层办案质量不高短板。</w:t>
      </w:r>
    </w:p>
    <w:p>
      <w:pPr>
        <w:ind w:left="0" w:right="0" w:firstLine="560"/>
        <w:spacing w:before="450" w:after="450" w:line="312" w:lineRule="auto"/>
      </w:pPr>
      <w:r>
        <w:rPr>
          <w:rFonts w:ascii="宋体" w:hAnsi="宋体" w:eastAsia="宋体" w:cs="宋体"/>
          <w:color w:val="000"/>
          <w:sz w:val="28"/>
          <w:szCs w:val="28"/>
        </w:rPr>
        <w:t xml:space="preserve">坚持查审联合、上下联动相结合，推行联系指导的纪检监察室和审理室共同参加检查，对于检查发现的问题，各自认领、分工负责整改。定期评查与专项评查相结合，构建以年度定</w:t>
      </w:r>
    </w:p>
    <w:p>
      <w:pPr>
        <w:ind w:left="0" w:right="0" w:firstLine="560"/>
        <w:spacing w:before="450" w:after="450" w:line="312" w:lineRule="auto"/>
      </w:pPr>
      <w:r>
        <w:rPr>
          <w:rFonts w:ascii="宋体" w:hAnsi="宋体" w:eastAsia="宋体" w:cs="宋体"/>
          <w:color w:val="000"/>
          <w:sz w:val="28"/>
          <w:szCs w:val="28"/>
        </w:rPr>
        <w:t xml:space="preserve">期评查为主、专项评查为补充的评查机制。检查与培训相结合，检查中同步组织观摩优秀案卷等活动，以质量评查促业务提升。质量评查与成果转化相结合，既点明问题，也表彰优秀案例，将检查评定结果纳入年度绩效考核体系。</w:t>
      </w:r>
    </w:p>
    <w:p>
      <w:pPr>
        <w:ind w:left="0" w:right="0" w:firstLine="560"/>
        <w:spacing w:before="450" w:after="450" w:line="312" w:lineRule="auto"/>
      </w:pPr>
      <w:r>
        <w:rPr>
          <w:rFonts w:ascii="宋体" w:hAnsi="宋体" w:eastAsia="宋体" w:cs="宋体"/>
          <w:color w:val="000"/>
          <w:sz w:val="28"/>
          <w:szCs w:val="28"/>
        </w:rPr>
        <w:t xml:space="preserve">五是落实处分决定执行，做好纪律审查后半篇文章。</w:t>
      </w:r>
    </w:p>
    <w:p>
      <w:pPr>
        <w:ind w:left="0" w:right="0" w:firstLine="560"/>
        <w:spacing w:before="450" w:after="450" w:line="312" w:lineRule="auto"/>
      </w:pPr>
      <w:r>
        <w:rPr>
          <w:rFonts w:ascii="宋体" w:hAnsi="宋体" w:eastAsia="宋体" w:cs="宋体"/>
          <w:color w:val="000"/>
          <w:sz w:val="28"/>
          <w:szCs w:val="28"/>
        </w:rPr>
        <w:t xml:space="preserve">纪检监察机关要定期会同组织人事等相关部门对受处分人员党籍、职务、职权、待遇事项、处分决定宣布、年度考核、处分材料归档等处分决定执行工作的落实情况进行专项督查，对存在的问题督促相关单位认真整改，防止出现“打白条”“搞变通”现象，切实维护纪律处分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