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农村人居环境集中整治行动方案</w:t>
      </w:r>
      <w:bookmarkEnd w:id="1"/>
    </w:p>
    <w:p>
      <w:pPr>
        <w:jc w:val="center"/>
        <w:spacing w:before="0" w:after="450"/>
      </w:pPr>
      <w:r>
        <w:rPr>
          <w:rFonts w:ascii="Arial" w:hAnsi="Arial" w:eastAsia="Arial" w:cs="Arial"/>
          <w:color w:val="999999"/>
          <w:sz w:val="20"/>
          <w:szCs w:val="20"/>
        </w:rPr>
        <w:t xml:space="preserve">来源：网络  作者：悠然小筑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镇农村人居环境集中整治行动方案为深入推进我镇农村人居环境整治，尽快改善提升农村生产生活条件和生活质量，建设生态宜居的美丽乡村，促进农村经济社会协调发展，根据《**区守护好一江碧水深化美丽乡村建设实施方案》(*发[2024]2号)《**市**...</w:t>
      </w:r>
    </w:p>
    <w:p>
      <w:pPr>
        <w:ind w:left="0" w:right="0" w:firstLine="560"/>
        <w:spacing w:before="450" w:after="450" w:line="312" w:lineRule="auto"/>
      </w:pPr>
      <w:r>
        <w:rPr>
          <w:rFonts w:ascii="宋体" w:hAnsi="宋体" w:eastAsia="宋体" w:cs="宋体"/>
          <w:color w:val="000"/>
          <w:sz w:val="28"/>
          <w:szCs w:val="28"/>
        </w:rPr>
        <w:t xml:space="preserve">镇农村人居环境集中整治行动方案</w:t>
      </w:r>
    </w:p>
    <w:p>
      <w:pPr>
        <w:ind w:left="0" w:right="0" w:firstLine="560"/>
        <w:spacing w:before="450" w:after="450" w:line="312" w:lineRule="auto"/>
      </w:pPr>
      <w:r>
        <w:rPr>
          <w:rFonts w:ascii="宋体" w:hAnsi="宋体" w:eastAsia="宋体" w:cs="宋体"/>
          <w:color w:val="000"/>
          <w:sz w:val="28"/>
          <w:szCs w:val="28"/>
        </w:rPr>
        <w:t xml:space="preserve">为深入推进我镇农村人居环境整治，尽快改善提升农村生产生活条件和生活质量，建设生态宜居的美丽乡村，促进农村经济社会协调发展，根据《**区守护好一江碧水深化美丽乡村建设实施方案》(*发[2024]2号)《**市**区农村人居环境整治三年行动实施方案(20182020年)》(*办[2024]23号)《关于建立健全农村人居环境整治长效机制的意见》(*农环指[2024]4号)等相关文件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农村人居环境整治是美丽乡村建设八大行动的一项重要的基础性工作，是改变农村面貌的“一场革命”。按照政府主导、村(居)主管、群众主体，科学规划、注重特色，因地制宜、分类指导，健全机制、全域推进的基本原则，围绕乡村振兴战略20字方针及“干干净净、整整齐齐、清清爽爽”的人居环境整治目标：打造沿江省级美丽乡村精品村、洪市省级美丽乡村示范村，再推进2个市级美丽乡村示范村、2个美丽屋场及多个微广场、微果园建设，全域推进厕所革命、基本完成无害化卫生厕所改造任务、完成滨江路旅游厕所建设，完成生活垃圾堆放点整治、全面推进合兴、洪市垃圾分类示范村建设，加快我镇污水处理厂建设及老旧小区污水管网接入、加速我镇集中建房点建设，打造农村人居环境整治“**模式”的“**名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(一)建立健全卫生保洁长效机制。</w:t>
      </w:r>
    </w:p>
    <w:p>
      <w:pPr>
        <w:ind w:left="0" w:right="0" w:firstLine="560"/>
        <w:spacing w:before="450" w:after="450" w:line="312" w:lineRule="auto"/>
      </w:pPr>
      <w:r>
        <w:rPr>
          <w:rFonts w:ascii="宋体" w:hAnsi="宋体" w:eastAsia="宋体" w:cs="宋体"/>
          <w:color w:val="000"/>
          <w:sz w:val="28"/>
          <w:szCs w:val="28"/>
        </w:rPr>
        <w:t xml:space="preserve">坚持落实镇党委政府负责、村(居)为主、组到位、户落实的工作机制，坚持以群众为主体，充分发挥村规民约、村民理事会作用，组织和依靠群众搞好卫生维护、设施管护和工作监管，落实“门前三包”;落实垃圾分类全民大行动，全域开展农村垃圾就地分类、源头减量与无害化处理，推进生活垃圾资源化利用切实保障经费，按照“财政投、项目帮、群众筹、乡贤捐、部门支持”，多个渠道进水，一个龙头出水的方式保障经费;强化“六员”队伍的效能履职及考核管理，建立健全农村环境卫生考评制度，持续开展村(居)、组、户环境卫生评比活动及文明卫生家庭评选，定期组织专项督查，形成“有队伍、有经费、有设施、有制度、有评比、有督查”的农村卫生保洁长效机制。</w:t>
      </w:r>
    </w:p>
    <w:p>
      <w:pPr>
        <w:ind w:left="0" w:right="0" w:firstLine="560"/>
        <w:spacing w:before="450" w:after="450" w:line="312" w:lineRule="auto"/>
      </w:pPr>
      <w:r>
        <w:rPr>
          <w:rFonts w:ascii="宋体" w:hAnsi="宋体" w:eastAsia="宋体" w:cs="宋体"/>
          <w:color w:val="000"/>
          <w:sz w:val="28"/>
          <w:szCs w:val="28"/>
        </w:rPr>
        <w:t xml:space="preserve">(二)建立健全农村垃圾治理机制。</w:t>
      </w:r>
    </w:p>
    <w:p>
      <w:pPr>
        <w:ind w:left="0" w:right="0" w:firstLine="560"/>
        <w:spacing w:before="450" w:after="450" w:line="312" w:lineRule="auto"/>
      </w:pPr>
      <w:r>
        <w:rPr>
          <w:rFonts w:ascii="宋体" w:hAnsi="宋体" w:eastAsia="宋体" w:cs="宋体"/>
          <w:color w:val="000"/>
          <w:sz w:val="28"/>
          <w:szCs w:val="28"/>
        </w:rPr>
        <w:t xml:space="preserve">进一步提升垃圾压缩中转站的处理能力和村(居)、组收集、转运能力，做到垃圾及时收集、运转。巩固和加强保洁员队伍建设，重视和落实保洁员安全防护工作，村级保洁员配备必要的防护用具、消毒用品等。停止建设露天垃圾池，禁止露天堆放和焚烧，其它垃圾池分步拆除;分类无害化处置乡村医疗垃圾，防止二次污染;清理田间地头农药化肥包装有色垃圾、鼓励合兴村、洪市村率先开展垃圾分类示范村建设，以点带面，全域推进。</w:t>
      </w:r>
    </w:p>
    <w:p>
      <w:pPr>
        <w:ind w:left="0" w:right="0" w:firstLine="560"/>
        <w:spacing w:before="450" w:after="450" w:line="312" w:lineRule="auto"/>
      </w:pPr>
      <w:r>
        <w:rPr>
          <w:rFonts w:ascii="宋体" w:hAnsi="宋体" w:eastAsia="宋体" w:cs="宋体"/>
          <w:color w:val="000"/>
          <w:sz w:val="28"/>
          <w:szCs w:val="28"/>
        </w:rPr>
        <w:t xml:space="preserve">(三)建立健全沟港河渠整治机制。</w:t>
      </w:r>
    </w:p>
    <w:p>
      <w:pPr>
        <w:ind w:left="0" w:right="0" w:firstLine="560"/>
        <w:spacing w:before="450" w:after="450" w:line="312" w:lineRule="auto"/>
      </w:pPr>
      <w:r>
        <w:rPr>
          <w:rFonts w:ascii="宋体" w:hAnsi="宋体" w:eastAsia="宋体" w:cs="宋体"/>
          <w:color w:val="000"/>
          <w:sz w:val="28"/>
          <w:szCs w:val="28"/>
        </w:rPr>
        <w:t xml:space="preserve">巩固扩大河长制成果，完成集镇(东干渠、四支渠)黑臭水体整治。坚持控污与治污并重，落实生活污水源头减量措施，加快我镇污水处理厂建设及老旧小区污水管网接入，加强尾水回收利用。沿沟港河渠两边杂草、构树、垃圾及河道内水面漂浮物全面清理，并推行西干渠西坡白三叶绿化试点。</w:t>
      </w:r>
    </w:p>
    <w:p>
      <w:pPr>
        <w:ind w:left="0" w:right="0" w:firstLine="560"/>
        <w:spacing w:before="450" w:after="450" w:line="312" w:lineRule="auto"/>
      </w:pPr>
      <w:r>
        <w:rPr>
          <w:rFonts w:ascii="宋体" w:hAnsi="宋体" w:eastAsia="宋体" w:cs="宋体"/>
          <w:color w:val="000"/>
          <w:sz w:val="28"/>
          <w:szCs w:val="28"/>
        </w:rPr>
        <w:t xml:space="preserve">(四)建立健全村容村貌提升机制。</w:t>
      </w:r>
    </w:p>
    <w:p>
      <w:pPr>
        <w:ind w:left="0" w:right="0" w:firstLine="560"/>
        <w:spacing w:before="450" w:after="450" w:line="312" w:lineRule="auto"/>
      </w:pPr>
      <w:r>
        <w:rPr>
          <w:rFonts w:ascii="宋体" w:hAnsi="宋体" w:eastAsia="宋体" w:cs="宋体"/>
          <w:color w:val="000"/>
          <w:sz w:val="28"/>
          <w:szCs w:val="28"/>
        </w:rPr>
        <w:t xml:space="preserve">持续开展农村“空心房”整治，继续推进我镇“三清理”“四拆除”“三提升工作要求:村庄四周及村内主干道、村民房前屋后垃圾、杂草、建筑废料全部彻底清运。全镇十二个村(居)完成村庄规划编制，规范村民建房，实行一户一宅，建新拆旧;加速我镇集中建房点建设，将村民规范建房纳入村规民约，积极引导村民规范建房，严禁散户建房</w:t>
      </w:r>
    </w:p>
    <w:p>
      <w:pPr>
        <w:ind w:left="0" w:right="0" w:firstLine="560"/>
        <w:spacing w:before="450" w:after="450" w:line="312" w:lineRule="auto"/>
      </w:pPr>
      <w:r>
        <w:rPr>
          <w:rFonts w:ascii="宋体" w:hAnsi="宋体" w:eastAsia="宋体" w:cs="宋体"/>
          <w:color w:val="000"/>
          <w:sz w:val="28"/>
          <w:szCs w:val="28"/>
        </w:rPr>
        <w:t xml:space="preserve">(五)建立健全乡风文明培育机制。</w:t>
      </w:r>
    </w:p>
    <w:p>
      <w:pPr>
        <w:ind w:left="0" w:right="0" w:firstLine="560"/>
        <w:spacing w:before="450" w:after="450" w:line="312" w:lineRule="auto"/>
      </w:pPr>
      <w:r>
        <w:rPr>
          <w:rFonts w:ascii="宋体" w:hAnsi="宋体" w:eastAsia="宋体" w:cs="宋体"/>
          <w:color w:val="000"/>
          <w:sz w:val="28"/>
          <w:szCs w:val="28"/>
        </w:rPr>
        <w:t xml:space="preserve">结合美丽乡村建设，培育文明乡风，提升乡村文明治理。各村(居)建立健全村规民约、红白理事会、道德评议会、村(居)民议事会、禁毒禁赌协会、移风易俗劝导队的“一约四会一队”。提倡婚事新办，丧事简办，其他事不办，禁炮禁塑，生态安葬，文明祭祀。倡导健康饮食习惯，营造良好社会风气，用公筷、禁野味，巩固新冠肺炎防控成果。并结合整治行动，评选移风易俗和农村人居环境整治工作做出突出贡献的人成为“新乡贤”，形成“学习乡贤、争当乡贤”的良好氛围。</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成立**镇人居环境整治领导小组，由**同志任组长，**同志任第一副组长，**同志任常务副组长，**、**、***、**、**、**、**、**、**等同志任副组长，镇党政办、城建办、环卫站、林业站、农经中心、项目办、妇联、国土所、市场监管所、学区、水委会等为成员单位。</w:t>
      </w:r>
    </w:p>
    <w:p>
      <w:pPr>
        <w:ind w:left="0" w:right="0" w:firstLine="560"/>
        <w:spacing w:before="450" w:after="450" w:line="312" w:lineRule="auto"/>
      </w:pPr>
      <w:r>
        <w:rPr>
          <w:rFonts w:ascii="宋体" w:hAnsi="宋体" w:eastAsia="宋体" w:cs="宋体"/>
          <w:color w:val="000"/>
          <w:sz w:val="28"/>
          <w:szCs w:val="28"/>
        </w:rPr>
        <w:t xml:space="preserve">2.大力宣传造势。各村(居)要做好宣传发动，掀起全民关心、群众自觉、社会各界积极参与的热潮。宣传一批好典型、总结一批好经验、推介一批好做法，对整治效果不佳、脏乱差现象突出的村、组进行公开曝光。</w:t>
      </w:r>
    </w:p>
    <w:p>
      <w:pPr>
        <w:ind w:left="0" w:right="0" w:firstLine="560"/>
        <w:spacing w:before="450" w:after="450" w:line="312" w:lineRule="auto"/>
      </w:pPr>
      <w:r>
        <w:rPr>
          <w:rFonts w:ascii="宋体" w:hAnsi="宋体" w:eastAsia="宋体" w:cs="宋体"/>
          <w:color w:val="000"/>
          <w:sz w:val="28"/>
          <w:szCs w:val="28"/>
        </w:rPr>
        <w:t xml:space="preserve">3.多方筹措资金。镇财政预算安排农村人居环境整治专项经费，保证工作需要;统筹整合涉农项目资金，向整治工作倾斜;凝聚乡友乡贤力量，引导民间资本参与;组织村民筹资投劳，探索农户付费补偿机制，村民卫生保洁费收取标准不得少于每人每月2元。</w:t>
      </w:r>
    </w:p>
    <w:p>
      <w:pPr>
        <w:ind w:left="0" w:right="0" w:firstLine="560"/>
        <w:spacing w:before="450" w:after="450" w:line="312" w:lineRule="auto"/>
      </w:pPr>
      <w:r>
        <w:rPr>
          <w:rFonts w:ascii="宋体" w:hAnsi="宋体" w:eastAsia="宋体" w:cs="宋体"/>
          <w:color w:val="000"/>
          <w:sz w:val="28"/>
          <w:szCs w:val="28"/>
        </w:rPr>
        <w:t xml:space="preserve">4.构建长效机制。各村(居)要配齐村庄公共环境保洁设施设备，加强保洁队伍建设，探索建立“建设运营一体、区域连片治理”的运行机制;合理确定政府、村集体和农户责任，明确村民维护村庄环境义务，实行“门前三包”(包卫生、包秩序、包绿化)制度;设立公开电话和投诉信箱，接受群众咨询、举报，建立群众参与、群众管理的监督体系，推动形成有制度、有标准、有队伍、有经费、有考评的长效机制。</w:t>
      </w:r>
    </w:p>
    <w:p>
      <w:pPr>
        <w:ind w:left="0" w:right="0" w:firstLine="560"/>
        <w:spacing w:before="450" w:after="450" w:line="312" w:lineRule="auto"/>
      </w:pPr>
      <w:r>
        <w:rPr>
          <w:rFonts w:ascii="宋体" w:hAnsi="宋体" w:eastAsia="宋体" w:cs="宋体"/>
          <w:color w:val="000"/>
          <w:sz w:val="28"/>
          <w:szCs w:val="28"/>
        </w:rPr>
        <w:t xml:space="preserve">5.严格督查考评。将人居环境整治纳入全镇综合绩效考核和环保督查的重要内容，建立督导机制和定期调度制度，采取明查暗访、随机抽查等方式，发挥“两代表一委员”作用，做好督查考评工作。2024年，全镇评选3个人居环境先进村(居);对工作滞后的村(居)的相关责任人进行约谈问责。充分发挥考评指挥棒作用，确保人居环境整治取得显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2025-04-17T19:30:24+08:00</dcterms:created>
  <dcterms:modified xsi:type="dcterms:W3CDTF">2025-04-17T19:30:24+08:00</dcterms:modified>
</cp:coreProperties>
</file>

<file path=docProps/custom.xml><?xml version="1.0" encoding="utf-8"?>
<Properties xmlns="http://schemas.openxmlformats.org/officeDocument/2006/custom-properties" xmlns:vt="http://schemas.openxmlformats.org/officeDocument/2006/docPropsVTypes"/>
</file>