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经开区城市管理局2024年安全生产工作要点</w:t>
      </w:r>
      <w:bookmarkEnd w:id="1"/>
    </w:p>
    <w:p>
      <w:pPr>
        <w:jc w:val="center"/>
        <w:spacing w:before="0" w:after="450"/>
      </w:pPr>
      <w:r>
        <w:rPr>
          <w:rFonts w:ascii="Arial" w:hAnsi="Arial" w:eastAsia="Arial" w:cs="Arial"/>
          <w:color w:val="999999"/>
          <w:sz w:val="20"/>
          <w:szCs w:val="20"/>
        </w:rPr>
        <w:t xml:space="preserve">来源：网络  作者：天地有情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XX经开区城市管理局2024年安全生产工作要点始终坚持以习近平新时代中国特色社会主义思想为指导，深入学习贯彻落实党的十九大和十九届二中、三中、四中全会精神，认真贯彻落实习近平总书记关于安全生产的重要论述精神，坚持将防控安全生产风险和遏制较大...</w:t>
      </w:r>
    </w:p>
    <w:p>
      <w:pPr>
        <w:ind w:left="0" w:right="0" w:firstLine="560"/>
        <w:spacing w:before="450" w:after="450" w:line="312" w:lineRule="auto"/>
      </w:pPr>
      <w:r>
        <w:rPr>
          <w:rFonts w:ascii="宋体" w:hAnsi="宋体" w:eastAsia="宋体" w:cs="宋体"/>
          <w:color w:val="000"/>
          <w:sz w:val="28"/>
          <w:szCs w:val="28"/>
        </w:rPr>
        <w:t xml:space="preserve">XX经开区城市管理局2024年安全生产工作要点</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为指导，深入学习贯彻落实党的十九大和十九届二中、三中、四中全会精神，认真贯彻落实习近平总书记关于安全生产的重要论述精神，坚持将防控安全生产风险和遏制较大及以上事故作为重中之重，持续推进“六项机制”建设和“安全生产集中整治行动”，按照“党政同责、一岗双责、齐抓共管、失职追责”要求，局主要负责人是城管局安全生产第一责任人，分管负责人协助主要负责人履行安全生产职责，全面落实局领导班子成员安全生产责任制，着力强化安全生产基层基础，提高本质安全水平，推动全局安全生产形势持续稳定向好。</w:t>
      </w:r>
    </w:p>
    <w:p>
      <w:pPr>
        <w:ind w:left="0" w:right="0" w:firstLine="560"/>
        <w:spacing w:before="450" w:after="450" w:line="312" w:lineRule="auto"/>
      </w:pPr>
      <w:r>
        <w:rPr>
          <w:rFonts w:ascii="宋体" w:hAnsi="宋体" w:eastAsia="宋体" w:cs="宋体"/>
          <w:color w:val="000"/>
          <w:sz w:val="28"/>
          <w:szCs w:val="28"/>
        </w:rPr>
        <w:t xml:space="preserve">一、提高站位，深入学习贯彻习近平总书记关于安全生产重要论述</w:t>
      </w:r>
    </w:p>
    <w:p>
      <w:pPr>
        <w:ind w:left="0" w:right="0" w:firstLine="560"/>
        <w:spacing w:before="450" w:after="450" w:line="312" w:lineRule="auto"/>
      </w:pPr>
      <w:r>
        <w:rPr>
          <w:rFonts w:ascii="宋体" w:hAnsi="宋体" w:eastAsia="宋体" w:cs="宋体"/>
          <w:color w:val="000"/>
          <w:sz w:val="28"/>
          <w:szCs w:val="28"/>
        </w:rPr>
        <w:t xml:space="preserve">1.深化专题宣传教育活动。深入开展学习习近平总书记关于安全生产重要论述的专题宣传活动，阐释加强新时代安全生产工作的重大意义，推动局党员领导干部、市场化服务企业负责人、一线从业人员进一步强化安全生产红线意识和底线思维，真正做到入脑入心，见诸行动。</w:t>
      </w:r>
    </w:p>
    <w:p>
      <w:pPr>
        <w:ind w:left="0" w:right="0" w:firstLine="560"/>
        <w:spacing w:before="450" w:after="450" w:line="312" w:lineRule="auto"/>
      </w:pPr>
      <w:r>
        <w:rPr>
          <w:rFonts w:ascii="宋体" w:hAnsi="宋体" w:eastAsia="宋体" w:cs="宋体"/>
          <w:color w:val="000"/>
          <w:sz w:val="28"/>
          <w:szCs w:val="28"/>
        </w:rPr>
        <w:t xml:space="preserve">2.落实部门监管责任。积极配合区安委厘清城市管理领域安全生产工作职责，并在“三定”方案中明确安全生产职责，将监管监察责任落实到局各部门，压实安全生产监督管理责任。</w:t>
      </w:r>
    </w:p>
    <w:p>
      <w:pPr>
        <w:ind w:left="0" w:right="0" w:firstLine="560"/>
        <w:spacing w:before="450" w:after="450" w:line="312" w:lineRule="auto"/>
      </w:pPr>
      <w:r>
        <w:rPr>
          <w:rFonts w:ascii="宋体" w:hAnsi="宋体" w:eastAsia="宋体" w:cs="宋体"/>
          <w:color w:val="000"/>
          <w:sz w:val="28"/>
          <w:szCs w:val="28"/>
        </w:rPr>
        <w:t xml:space="preserve">3.压实市场化服务企业主体责任。严格执行企业全员岗位安全生产责任制规定，全面落实岗位职责制度措施，强化市场化服务企业主要负责人、分管安全生产负责人、专职安全管理人员责任，加强岗位责任公示、教育培训和管理考核，提高市场化服务企业依法经营的自觉性。落实安全生产全过程责任追溯制度，严格监督执法，倒逼市场化服务企业落实主体责任。</w:t>
      </w:r>
    </w:p>
    <w:p>
      <w:pPr>
        <w:ind w:left="0" w:right="0" w:firstLine="560"/>
        <w:spacing w:before="450" w:after="450" w:line="312" w:lineRule="auto"/>
      </w:pPr>
      <w:r>
        <w:rPr>
          <w:rFonts w:ascii="宋体" w:hAnsi="宋体" w:eastAsia="宋体" w:cs="宋体"/>
          <w:color w:val="000"/>
          <w:sz w:val="28"/>
          <w:szCs w:val="28"/>
        </w:rPr>
        <w:t xml:space="preserve">二、突出重点，持续强化安全风险防控</w:t>
      </w:r>
    </w:p>
    <w:p>
      <w:pPr>
        <w:ind w:left="0" w:right="0" w:firstLine="560"/>
        <w:spacing w:before="450" w:after="450" w:line="312" w:lineRule="auto"/>
      </w:pPr>
      <w:r>
        <w:rPr>
          <w:rFonts w:ascii="宋体" w:hAnsi="宋体" w:eastAsia="宋体" w:cs="宋体"/>
          <w:color w:val="000"/>
          <w:sz w:val="28"/>
          <w:szCs w:val="28"/>
        </w:rPr>
        <w:t xml:space="preserve">4.强化烟花爆竹禁止燃放整治。将市容市貌的管理与“禁放”工作相结合，引导主次干道沿街店铺规范经营，依法取缔流动摊贩、占道经营等违规行为。</w:t>
      </w:r>
    </w:p>
    <w:p>
      <w:pPr>
        <w:ind w:left="0" w:right="0" w:firstLine="560"/>
        <w:spacing w:before="450" w:after="450" w:line="312" w:lineRule="auto"/>
      </w:pPr>
      <w:r>
        <w:rPr>
          <w:rFonts w:ascii="宋体" w:hAnsi="宋体" w:eastAsia="宋体" w:cs="宋体"/>
          <w:color w:val="000"/>
          <w:sz w:val="28"/>
          <w:szCs w:val="28"/>
        </w:rPr>
        <w:t xml:space="preserve">5.强化火灾风险防控工作。积极配合区相关责任单位做好堵塞消防通道专项整治、电瓶车专项整治和春夏季火灾防控及电气火灾整治等专项消防安全综合治理工作。</w:t>
      </w:r>
    </w:p>
    <w:p>
      <w:pPr>
        <w:ind w:left="0" w:right="0" w:firstLine="560"/>
        <w:spacing w:before="450" w:after="450" w:line="312" w:lineRule="auto"/>
      </w:pPr>
      <w:r>
        <w:rPr>
          <w:rFonts w:ascii="宋体" w:hAnsi="宋体" w:eastAsia="宋体" w:cs="宋体"/>
          <w:color w:val="000"/>
          <w:sz w:val="28"/>
          <w:szCs w:val="28"/>
        </w:rPr>
        <w:t xml:space="preserve">6.推动其他重点行业领域专项治理工作。开展道路、桥梁、照明、泵站、环卫、绿化等城市管理领域安全专项整治。强化城市管理领域安全隐患排查治理，严防重大人员伤亡事故。</w:t>
      </w:r>
    </w:p>
    <w:p>
      <w:pPr>
        <w:ind w:left="0" w:right="0" w:firstLine="560"/>
        <w:spacing w:before="450" w:after="450" w:line="312" w:lineRule="auto"/>
      </w:pPr>
      <w:r>
        <w:rPr>
          <w:rFonts w:ascii="宋体" w:hAnsi="宋体" w:eastAsia="宋体" w:cs="宋体"/>
          <w:color w:val="000"/>
          <w:sz w:val="28"/>
          <w:szCs w:val="28"/>
        </w:rPr>
        <w:t xml:space="preserve">7.加强重点时段和重大活动安全风险防控。根据城市管理领域事故季节性特点，部署开展专项行动，加强隐患排查治理，坚决防范安全事故发生。强化汛期、春节、国庆等重点时段安全风险防控。</w:t>
      </w:r>
    </w:p>
    <w:p>
      <w:pPr>
        <w:ind w:left="0" w:right="0" w:firstLine="560"/>
        <w:spacing w:before="450" w:after="450" w:line="312" w:lineRule="auto"/>
      </w:pPr>
      <w:r>
        <w:rPr>
          <w:rFonts w:ascii="宋体" w:hAnsi="宋体" w:eastAsia="宋体" w:cs="宋体"/>
          <w:color w:val="000"/>
          <w:sz w:val="28"/>
          <w:szCs w:val="28"/>
        </w:rPr>
        <w:t xml:space="preserve">三、创新机制，推动安全生产领域改革</w:t>
      </w:r>
    </w:p>
    <w:p>
      <w:pPr>
        <w:ind w:left="0" w:right="0" w:firstLine="560"/>
        <w:spacing w:before="450" w:after="450" w:line="312" w:lineRule="auto"/>
      </w:pPr>
      <w:r>
        <w:rPr>
          <w:rFonts w:ascii="宋体" w:hAnsi="宋体" w:eastAsia="宋体" w:cs="宋体"/>
          <w:color w:val="000"/>
          <w:sz w:val="28"/>
          <w:szCs w:val="28"/>
        </w:rPr>
        <w:t xml:space="preserve">8.推进风险管控“六项机制”建设。积极参加安全生产相关业务培训，配合区相关责任部门制定《安全风险点查找手册》，逐步建立健全各部门风险查找、分级、预警、防范、处置和责任各项制度。发挥“六项机制”建设优秀单位、企业示范引领作用，以点带面推进工作开展。</w:t>
      </w:r>
    </w:p>
    <w:p>
      <w:pPr>
        <w:ind w:left="0" w:right="0" w:firstLine="560"/>
        <w:spacing w:before="450" w:after="450" w:line="312" w:lineRule="auto"/>
      </w:pPr>
      <w:r>
        <w:rPr>
          <w:rFonts w:ascii="宋体" w:hAnsi="宋体" w:eastAsia="宋体" w:cs="宋体"/>
          <w:color w:val="000"/>
          <w:sz w:val="28"/>
          <w:szCs w:val="28"/>
        </w:rPr>
        <w:t xml:space="preserve">四、强化安全生产监管手段</w:t>
      </w:r>
    </w:p>
    <w:p>
      <w:pPr>
        <w:ind w:left="0" w:right="0" w:firstLine="560"/>
        <w:spacing w:before="450" w:after="450" w:line="312" w:lineRule="auto"/>
      </w:pPr>
      <w:r>
        <w:rPr>
          <w:rFonts w:ascii="宋体" w:hAnsi="宋体" w:eastAsia="宋体" w:cs="宋体"/>
          <w:color w:val="000"/>
          <w:sz w:val="28"/>
          <w:szCs w:val="28"/>
        </w:rPr>
        <w:t xml:space="preserve">9.推进安全生产执法规范化。健全联合执法机制，整合执法资源，完善执法程序，规范执法行为，扩大执法覆盖面，加大执法力度，对违法行为始终保持高压态势，强化执法震慑警示。</w:t>
      </w:r>
    </w:p>
    <w:p>
      <w:pPr>
        <w:ind w:left="0" w:right="0" w:firstLine="560"/>
        <w:spacing w:before="450" w:after="450" w:line="312" w:lineRule="auto"/>
      </w:pPr>
      <w:r>
        <w:rPr>
          <w:rFonts w:ascii="宋体" w:hAnsi="宋体" w:eastAsia="宋体" w:cs="宋体"/>
          <w:color w:val="000"/>
          <w:sz w:val="28"/>
          <w:szCs w:val="28"/>
        </w:rPr>
        <w:t xml:space="preserve">10.严格落实重大隐患挂牌督办。推动落实重大隐患挂牌督办制度，强化城市管理领域行业监管责任、市场化服务企业主体责任，建立问题隐患清单和整改台账，实行“旧帐”销号清理和“新帐”清单管理。</w:t>
      </w:r>
    </w:p>
    <w:p>
      <w:pPr>
        <w:ind w:left="0" w:right="0" w:firstLine="560"/>
        <w:spacing w:before="450" w:after="450" w:line="312" w:lineRule="auto"/>
      </w:pPr>
      <w:r>
        <w:rPr>
          <w:rFonts w:ascii="宋体" w:hAnsi="宋体" w:eastAsia="宋体" w:cs="宋体"/>
          <w:color w:val="000"/>
          <w:sz w:val="28"/>
          <w:szCs w:val="28"/>
        </w:rPr>
        <w:t xml:space="preserve">五、夯实基础，提升安全生产保障能力</w:t>
      </w:r>
    </w:p>
    <w:p>
      <w:pPr>
        <w:ind w:left="0" w:right="0" w:firstLine="560"/>
        <w:spacing w:before="450" w:after="450" w:line="312" w:lineRule="auto"/>
      </w:pPr>
      <w:r>
        <w:rPr>
          <w:rFonts w:ascii="宋体" w:hAnsi="宋体" w:eastAsia="宋体" w:cs="宋体"/>
          <w:color w:val="000"/>
          <w:sz w:val="28"/>
          <w:szCs w:val="28"/>
        </w:rPr>
        <w:t xml:space="preserve">11.加强安全生产应急能力建设。加强应急队伍建设，完善应急联动机制、事故应急救援补偿机制。加强城市管理领域应急演练，提高事故应急救援组织协调和现场救援实效。</w:t>
      </w:r>
    </w:p>
    <w:p>
      <w:pPr>
        <w:ind w:left="0" w:right="0" w:firstLine="560"/>
        <w:spacing w:before="450" w:after="450" w:line="312" w:lineRule="auto"/>
      </w:pPr>
      <w:r>
        <w:rPr>
          <w:rFonts w:ascii="宋体" w:hAnsi="宋体" w:eastAsia="宋体" w:cs="宋体"/>
          <w:color w:val="000"/>
          <w:sz w:val="28"/>
          <w:szCs w:val="28"/>
        </w:rPr>
        <w:t xml:space="preserve">12.加强安全生产宣传教育工作。加强安全生产相关法律法规的宣贯工作，推动安全生产宣传教育“进社区”、“进家庭”、“进公共场所”。积极配合安委办开展好“全国防灾减灾日”“安全生产月”“安全生产万里行”和“安康杯”竞赛、“青年安全生产示范岗”“安全生产法宣传周”“森林防火宣传月”等活动。加强安全生产公益宣传，充分运用管委会网站、微信、社会宣传平台等多种形式深化安全生产宣传。</w:t>
      </w:r>
    </w:p>
    <w:p>
      <w:pPr>
        <w:ind w:left="0" w:right="0" w:firstLine="560"/>
        <w:spacing w:before="450" w:after="450" w:line="312" w:lineRule="auto"/>
      </w:pPr>
      <w:r>
        <w:rPr>
          <w:rFonts w:ascii="宋体" w:hAnsi="宋体" w:eastAsia="宋体" w:cs="宋体"/>
          <w:color w:val="000"/>
          <w:sz w:val="28"/>
          <w:szCs w:val="28"/>
        </w:rPr>
        <w:t xml:space="preserve">六、强化队伍建设，提高履职能力</w:t>
      </w:r>
    </w:p>
    <w:p>
      <w:pPr>
        <w:ind w:left="0" w:right="0" w:firstLine="560"/>
        <w:spacing w:before="450" w:after="450" w:line="312" w:lineRule="auto"/>
      </w:pPr>
      <w:r>
        <w:rPr>
          <w:rFonts w:ascii="宋体" w:hAnsi="宋体" w:eastAsia="宋体" w:cs="宋体"/>
          <w:color w:val="000"/>
          <w:sz w:val="28"/>
          <w:szCs w:val="28"/>
        </w:rPr>
        <w:t xml:space="preserve">13.建设作风优良的干部队伍。推动各负有安全生产监管职责的局属部门加强安全监管队伍政治建设和作风建设，力戒形式主义、官僚主义。根据国家制定出台的《安全生产监管执法人员依法履行法定职责规定》，督促局属各部门干部职工履职尽责、动真碰硬、担当作为。</w:t>
      </w:r>
    </w:p>
    <w:p>
      <w:pPr>
        <w:ind w:left="0" w:right="0" w:firstLine="560"/>
        <w:spacing w:before="450" w:after="450" w:line="312" w:lineRule="auto"/>
      </w:pPr>
      <w:r>
        <w:rPr>
          <w:rFonts w:ascii="宋体" w:hAnsi="宋体" w:eastAsia="宋体" w:cs="宋体"/>
          <w:color w:val="000"/>
          <w:sz w:val="28"/>
          <w:szCs w:val="28"/>
        </w:rPr>
        <w:t xml:space="preserve">14.着力提高安全监管队伍素质。推动局属各部门安全生产监管人员培训，提高安全监管人员素质。积极参加区组织开展的安全生产相关培训工作，大力提高安全监管干部的履职能力。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2024-11-22T15:55:23+08:00</dcterms:created>
  <dcterms:modified xsi:type="dcterms:W3CDTF">2024-11-22T15:55:23+08:00</dcterms:modified>
</cp:coreProperties>
</file>

<file path=docProps/custom.xml><?xml version="1.0" encoding="utf-8"?>
<Properties xmlns="http://schemas.openxmlformats.org/officeDocument/2006/custom-properties" xmlns:vt="http://schemas.openxmlformats.org/officeDocument/2006/docPropsVTypes"/>
</file>