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最新2024年第二批主题教育“四个对照”“四个找一找”民主（组织）生活会个人问题检视党性剖析材料</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四个对照”“四个找一找”个人剖析材料1根据《关于第二批主题教育单位开好“XX”专题民主生活会的通知》要求，本人严格按照“四个对照”和“四个找一找”的要求，坚持问题导向，紧密联系自身实际，深入剖析问题根源，明确整改措施，现将检...</w:t>
      </w:r>
    </w:p>
    <w:p>
      <w:pPr>
        <w:ind w:left="0" w:right="0" w:firstLine="560"/>
        <w:spacing w:before="450" w:after="450" w:line="312" w:lineRule="auto"/>
      </w:pPr>
      <w:r>
        <w:rPr>
          <w:rFonts w:ascii="宋体" w:hAnsi="宋体" w:eastAsia="宋体" w:cs="宋体"/>
          <w:color w:val="000"/>
          <w:sz w:val="28"/>
          <w:szCs w:val="28"/>
        </w:rPr>
        <w:t xml:space="preserve">第二批主题教育“四个对照”“四个找一找”个人剖析材料1</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XX”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对照习近平新时代中国特色社会主义思想和党中央决策部署，在增强“四个意识”、坚定“四个自信”、做到“两个维护”方面找差距：一是理论学习不够系统。主要是学原著、读经典不多，学习不够深入、不够全面，对习近平新时代中国特色社会主义思想停留在“满堂灌”的形式上，没有深入系统的研究，学习效果还有待提升。二是贯彻民主集中制不够到位。在重大项目实施、重大问题决策、重要政策制定过程中听取基层群众代表的意见不够。在民主决策过程中，对不属于自己分管的工作说“同意”、“无意见”的较多，甚至不发表意见。三是贯彻决策部署有不足。往往是上级安排，自己才会有所行动，存在着求稳心态，工作上步子不大，作为上缺乏主动性，落实上目光看不远。如在上级政策与地方发展上，总是不自觉的以地方利益为重，摆不正局部利益和全局利益，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二）认真对照党章党规，在知敬畏、存戒惧、守底线方面找差距:一是党内政治生活质量还不够高。平时开展积极健康的党内思想斗争还是不够，仍然存在交待工作多、交流思想少，自我批评多、相互批评少，“点赞”多、“差评”少的情况，党内政治生活的质量还有待进一步提升。二是参加支部活动不积极。机关支部每月都会开展主题党日活动，我作为领导干部，由于忙于日常性事务，很少参加主题党日活动，无形中拉开了与机关干部职工的距离。三是遵守纪律不够严格。自己虽然能够认真贯彻落实党风廉政建设责任制，能够带头执行财经纪律、生活纪律和廉洁从政的各项制度规定。但对照《准则》和《党内监督条例》，发现仍然存在政治纪律和廉洁自律还不够严格，艰苦奋斗、勤俭节约的传统没有时刻牢记的问题，如在资金的审批使用上不够精打细算。</w:t>
      </w:r>
    </w:p>
    <w:p>
      <w:pPr>
        <w:ind w:left="0" w:right="0" w:firstLine="560"/>
        <w:spacing w:before="450" w:after="450" w:line="312" w:lineRule="auto"/>
      </w:pPr>
      <w:r>
        <w:rPr>
          <w:rFonts w:ascii="宋体" w:hAnsi="宋体" w:eastAsia="宋体" w:cs="宋体"/>
          <w:color w:val="000"/>
          <w:sz w:val="28"/>
          <w:szCs w:val="28"/>
        </w:rPr>
        <w:t xml:space="preserve">（三）认真对照人民群众新期待，在群众观点、群众立场、群众感情、服务群众方面找差距:一是服务联系群众不够紧密。围绕群众反映强烈的道路水毁、交通拥堵、改制遗留问题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二是接访群众付出不够。有时群众集体上访，就一些比较棘手的历史遗留问题找到我，当时答应向上级询问政策、了解方向，也会开会研究，一定给出满意答复，但内心深处也知道这类问题很难化解，总是找我时干一干，不找我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认真对照先进典型、身边榜样，在思想觉悟、能力素质、道德修养、作风形象方面找差距:一是对照先进典型，在工作的闯劲和拼劲上还有差距。面对经济发展新常态，创造性地开展工作的力度还不够大。既想推动发展，又怕担风险、影响稳定，导致出现了“前怕狼后怕虎”的想法，对待一些棘手工作不敢碰硬，推动缓慢。二是对照先进典型，在传承党的优良传统作风上还有差距。真抓实干的作风有所弱化，存在“把计划当工作、把研究当落实”的状况，不注重执行效果。</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党性修养有所放松。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纪律观念有所松懈。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积极参加县委中心理论组学习等集体学习活动的同时，挤出更多时间系统学习党的最新理论成果，深入领会十九大、十九届二中、三中全会精神，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经常深入基层、深入群众开展谈心交流活动，动真情，交真心，虚心接受群众的意见建议，如在脱贫攻坚、乡村振兴、民生工程等关乎群众切身利益的工作上，始终把群众的所思所盼、所需所愿作为谋事干事的根本出发点和落脚点，办好顺民意、解民忧、惠民生的实事，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特别是在指导思想和路线方针政策以及关系全局的重大问题上，脑子要特别清醒、立场要特别坚定。团结同志，不搞以人划线，不搞任何形式的小圈子，坚决防范团团伙伙、拉帮结派。不断增强政治敏锐性和政治鉴别力，对破坏政治纪律和政治规矩的行为坚决抵制、勇于斗争，坚决维护党的集中统一和政治安全。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四是进一步保持清正廉洁。大力弘扬艰苦奋斗的优良传统，心系基层、心系群众，做到为民、务实、清廉。坚持勤俭节约，把有限的财力、物力用在人民群众迫切需要解决的问题上，用在对特殊困难群众的帮助扶持上，以实际行动赢得群众的拥护和爱戴。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围绕“四个对照”“四个找一找”在专题民主生活会上的发言2</w:t>
      </w:r>
    </w:p>
    <w:p>
      <w:pPr>
        <w:ind w:left="0" w:right="0" w:firstLine="560"/>
        <w:spacing w:before="450" w:after="450" w:line="312" w:lineRule="auto"/>
      </w:pPr>
      <w:r>
        <w:rPr>
          <w:rFonts w:ascii="宋体" w:hAnsi="宋体" w:eastAsia="宋体" w:cs="宋体"/>
          <w:color w:val="000"/>
          <w:sz w:val="28"/>
          <w:szCs w:val="28"/>
        </w:rPr>
        <w:t xml:space="preserve">根据本次民主生活会要求，我在认真开展学习、深入进行调研、深刻检视问题的基础上，对照习近平新时代中国特色社会主义思想和党中央决策部署、对照党章党规、对照人民群众的新期待、对照先进典型和身边榜样查问题找差距，剖析根源，整改落实，提出了努力方向。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方面，主要存在2个方面问题：一是学用结合不够紧密。对习近平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二是常学常新做得不够。重点精读与系统掌握不够，对个人自学抓得不紧，有时满足于集体学习时已经学过了，满足于自学看过了，反复学、深入学、带着问题思考学做得不够，从习近平新时代中国特色社会主义思想中找立场、找观点、找方法下在功夫还不足，存在当前需要什么就学习什么的实用主义的现象。</w:t>
      </w:r>
    </w:p>
    <w:p>
      <w:pPr>
        <w:ind w:left="0" w:right="0" w:firstLine="560"/>
        <w:spacing w:before="450" w:after="450" w:line="312" w:lineRule="auto"/>
      </w:pPr>
      <w:r>
        <w:rPr>
          <w:rFonts w:ascii="宋体" w:hAnsi="宋体" w:eastAsia="宋体" w:cs="宋体"/>
          <w:color w:val="000"/>
          <w:sz w:val="28"/>
          <w:szCs w:val="28"/>
        </w:rPr>
        <w:t xml:space="preserve">（二）对照党章党规方面，主要存在2个方面问题：一是进取精神不足。近年来，有了“人过四十、不提当年”的懒惰思想，工作锐气、劲头有所减弱，对一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X村已经脱贫了，今年可以松一口气了，进村入户过程中，多是就事论事、当天去当天回，有了走马观花的现象，没有像去年一样，深入研究XX村下一步发展的问题。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对照人民群众的新期待方面，一是宗旨意识有所淡化。党的宗旨是全心全意为人民服务，也是衡量一个党员干部行为准则的最高标准。作为一名党员干部，只有把自己融入到为人民服务中去，才能实现自身价值。实际工作中，对群众疾苦了解不够、反映甚少，主动衔接协调相关单位解决问题少。二是道德修养时有放松。公务员尤其是党员干部，应是遵守道德的中坚力量，也是履行道德义务的示范者。但深刻反思，自己面对不良风气不敢批评抵制，对不良现象不敢较真碰硬，对歪风邪气不作斗争，在党员干部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四）对照先进典型和身边榜样查问题找差距方面，主要存在2个方面问题：一是管理不够严格。在遇到工作中的一些矛盾和问题时，存在求稳怕乱思想，缺乏“严管、勤管、狠管”的精神，对一些屡教不改的同志，缺乏行之有效的办法和手段，导致XX工作成效不明显，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在党建、党风廉政、纪检监察等业务学习方面年初就制定了学习计划，但一直都没能静下心来认真学习，不愿意深入吃苦地学习，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四是担当意识不强，遇难事回避。有时拈轻怕重，安于现状，不愿吃苦出力，陶醉于已取得的成绩，遇难事回避，有得过且过现象，存在等靠思想，工作主动性、创新意识、进取精神差。</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深刻剖析存在问题的原因，我通过认真反思，尽管有客观方面的原因，但主要还是主观原因造成的，深刻反思其根源主要有以下五个方面：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是放松了学习研究。认为工作只要过得去就行，没有养成好的学习习惯，学习的自觉性、主动性不强，对知识的学习没有引起足够的重视，没有自觉地去学习，理解性地学习。通过近期对十九大精神和习近平新时代中国特色社会主义思想的再学习、再研究，使我的思想境界再一次有了质的飞跃，对生态环境保护、营商环境优化等工作有了更深的认识，但对深层次的问题研究还不够，用理论指导实践、推动工作的能力有待加强。</w:t>
      </w:r>
    </w:p>
    <w:p>
      <w:pPr>
        <w:ind w:left="0" w:right="0" w:firstLine="560"/>
        <w:spacing w:before="450" w:after="450" w:line="312" w:lineRule="auto"/>
      </w:pPr>
      <w:r>
        <w:rPr>
          <w:rFonts w:ascii="宋体" w:hAnsi="宋体" w:eastAsia="宋体" w:cs="宋体"/>
          <w:color w:val="000"/>
          <w:sz w:val="28"/>
          <w:szCs w:val="28"/>
        </w:rPr>
        <w:t xml:space="preserve">二是弱化了理想信念。作为一名从小接受共产主义教育的老党员，在工作中，我虽然能够做到在思想上和行动上同党中央保持高度一致，坚定建设中国特色社会主义的信心，并为之努力奋斗，但是随着改革开放的纵深发展，市场经济的不断推进，社会大众思想开始呈现多元化，出现了一些非主流的庸俗实用主义者，面对这些现象，对是否该继续坚持自己一贯的共产党人人生观、价值观、世界观有时感到迷茫，主要原因还是因为理想信念不够坚定。</w:t>
      </w:r>
    </w:p>
    <w:p>
      <w:pPr>
        <w:ind w:left="0" w:right="0" w:firstLine="560"/>
        <w:spacing w:before="450" w:after="450" w:line="312" w:lineRule="auto"/>
      </w:pPr>
      <w:r>
        <w:rPr>
          <w:rFonts w:ascii="宋体" w:hAnsi="宋体" w:eastAsia="宋体" w:cs="宋体"/>
          <w:color w:val="000"/>
          <w:sz w:val="28"/>
          <w:szCs w:val="28"/>
        </w:rPr>
        <w:t xml:space="preserve">三是淡化了宗旨意识。近年来，随着生活水平的日益提高和社会思想多元、多变、多样化，为人民服务的宗旨意识有所淡化，未能在思想上真诚的关心群众、感情上亲密的贴近群众，工作上密切的联系群众，行动上尽力的帮助群众，以至于和群众关系不紧密，解决涉及群众利益的事情不及时。特别是在处理上访群众的难点问题时，自己解决不了，没有很好地针对问题做好协调。</w:t>
      </w:r>
    </w:p>
    <w:p>
      <w:pPr>
        <w:ind w:left="0" w:right="0" w:firstLine="560"/>
        <w:spacing w:before="450" w:after="450" w:line="312" w:lineRule="auto"/>
      </w:pPr>
      <w:r>
        <w:rPr>
          <w:rFonts w:ascii="宋体" w:hAnsi="宋体" w:eastAsia="宋体" w:cs="宋体"/>
          <w:color w:val="000"/>
          <w:sz w:val="28"/>
          <w:szCs w:val="28"/>
        </w:rPr>
        <w:t xml:space="preserve">四是弱化了党性修养。通过重温入党誓词，认真学习党章党规和习近平系列讲话精神，对照检查，感觉自己无论是在党性修养还是思想境界上，与党中央对新时代党员干部的要求还有一定的差距，究其原因：弱化了党性修养，觉得自己受党性教育多年，修养已经不低了，比上不足比下有余，干事创业热情和拼搏进取的劲头都有所减退。放松了艰苦奋斗的精神，淡忘了党的优良传统作风，在思想上对各类问题缺乏鲜明态度，久而久之，精神上缺了钙，弱化了党员吃苦在先，享受在后的优良传统。</w:t>
      </w:r>
    </w:p>
    <w:p>
      <w:pPr>
        <w:ind w:left="0" w:right="0" w:firstLine="560"/>
        <w:spacing w:before="450" w:after="450" w:line="312" w:lineRule="auto"/>
      </w:pPr>
      <w:r>
        <w:rPr>
          <w:rFonts w:ascii="宋体" w:hAnsi="宋体" w:eastAsia="宋体" w:cs="宋体"/>
          <w:color w:val="000"/>
          <w:sz w:val="28"/>
          <w:szCs w:val="28"/>
        </w:rPr>
        <w:t xml:space="preserve">五是懈怠了纪律观念。随着自己年龄和党龄的增长，认为自己能够时刻保持对党的政治纪律、组织纪律的敬畏，严格遵守、不越红线，就是一名合格的共产党员了，没有严格按照“四讲四有”的标准来要求自己，有时会产生纪律松懈、观念淡化的情况。致使自己的世界观、人生观和价值观有所偏差；创新工作也做得不够好，随着年龄增长和环境变化，经验主义多了些，久而久之，研究解决一些实际矛盾和问题，凭经验决策、凭经验办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对于本次生活会查摆出的不足之处和问题根源，我将紧密结合学习贯彻党的十九大精神、习近平新时代中国特色社会主义思想和主题教育，以学习促整改，以整改促落实。</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坚持把学习作为一种政治责任、一种精神追求、一种日常习惯，不断丰富自己的思想内涵和精神境界。利用“学习强国”APP、干部教育培训网络平台等坚持自学，认真学习习近平新时代中国特色社会主义思想，学习党的优良传统，学习党纪党规，牢固树立党章党规党纪意识，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坚持为民服务，增强宗旨意识。带头贯彻落实习近平同志关于“学习党章、遵守党章、贯彻党章、维护党章”的要求，增强宗旨意识、政治意识、大局意识、责任意识，全力做好本职工作。始终保持清醒的头脑，时刻注意摆正自己同人民群众的位置，时刻警惕脱离群众的倾向。坚持身体力行、求真务实、言行一致的工作作风，实实在在地为人民群众办实事、办好事。在提高党性修养的过程中，进一步严肃工作纪律，提振精神状态，激发干部活力，提升工作质量，促使XX干部用心想事、用心谋事、用心干事，努力打造一支善服务、能担当的干部队伍。</w:t>
      </w:r>
    </w:p>
    <w:p>
      <w:pPr>
        <w:ind w:left="0" w:right="0" w:firstLine="560"/>
        <w:spacing w:before="450" w:after="450" w:line="312" w:lineRule="auto"/>
      </w:pPr>
      <w:r>
        <w:rPr>
          <w:rFonts w:ascii="宋体" w:hAnsi="宋体" w:eastAsia="宋体" w:cs="宋体"/>
          <w:color w:val="000"/>
          <w:sz w:val="28"/>
          <w:szCs w:val="28"/>
        </w:rPr>
        <w:t xml:space="preserve">三是转变工作作风，认真履职担当。树立“为官避事平生耻”的骨气，敢于担当、勇于吃苦，在担当中抢抓机遇，在实干中破解难题，在作为中服务群众。坚决抛弃等靠要思想，努力把自己摆在全县大局的高度，主动谋划工作、主动承担任务，做好县政府的参谋员、战斗员。坚持一切从群众的利益出发，急群众所急，想群众所想，切实做到情为民所系、权为民所用、利为民所谋，让基层群众真正感受到发展带来的实惠，感受到党和政府带来的关怀。以敬畏之心对待责任，以进取之心对待事业，以真诚之心对待群众，认真履职，以身作则，坚决筑牢长期抵制“四风”的思想防线。</w:t>
      </w:r>
    </w:p>
    <w:p>
      <w:pPr>
        <w:ind w:left="0" w:right="0" w:firstLine="560"/>
        <w:spacing w:before="450" w:after="450" w:line="312" w:lineRule="auto"/>
      </w:pPr>
      <w:r>
        <w:rPr>
          <w:rFonts w:ascii="宋体" w:hAnsi="宋体" w:eastAsia="宋体" w:cs="宋体"/>
          <w:color w:val="000"/>
          <w:sz w:val="28"/>
          <w:szCs w:val="28"/>
        </w:rPr>
        <w:t xml:space="preserve">四是深入调查研究，提高服务水平。在学好政治理论的同时，结合工作实际，熟练掌握全县工作动态，不断提升自身能力。积极思考全县经济社会发展的新思路、新举措、新办法，为全县发展献出自己的力量。牢固树立“一勤天下无难事”的意识，坚持科学的态度和求实的精神，树立强烈的时间观念、质量观念，提高工作效率，确保完成好县委、县政府安排的各项工作。努力克服形式主义和官僚主义，从群众中汲取营养，每月争取到基层调研不少于X天，特别要注重既“调”又“研”，全年撰写调研报告不少于X篇，通过调查研究，提高工作水平。</w:t>
      </w:r>
    </w:p>
    <w:p>
      <w:pPr>
        <w:ind w:left="0" w:right="0" w:firstLine="560"/>
        <w:spacing w:before="450" w:after="450" w:line="312" w:lineRule="auto"/>
      </w:pPr>
      <w:r>
        <w:rPr>
          <w:rFonts w:ascii="宋体" w:hAnsi="宋体" w:eastAsia="宋体" w:cs="宋体"/>
          <w:color w:val="000"/>
          <w:sz w:val="28"/>
          <w:szCs w:val="28"/>
        </w:rPr>
        <w:t xml:space="preserve">五是坚守廉洁本色，树立良好形象。严格执行《廉洁自律准则》《中共中央政治局贯彻落实中央八项规定实施细则》精神，全面落实总书记“五个必须”要求，认真履行廉洁自律承诺，始终保持不骄不躁、艰苦奋斗的作风。坚持民主集中制原则，充分听取和尊重不同意见，把权力关进制度的笼子。正确对待个人得失、不计名利，不讲价钱、谨言慎行，任劳任怨，切实抓好XX各项工作。正确用好手中权力，严于律己、廉洁奉公、兢兢业业、干干净净地干好本职工作，坚决不参与工程建设，坚决做到不该说的不说、不该吃的不吃、不该拿的不拿，明明白白做人，清清白白干事，主动接受组织、群众监督。</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以上对照检查，不妥之处，敬请与会的同志们批评指正。同时，恳请大家加强监督，多提批评意见，我将诚恳接受、逐一认领，并在以后工作中切实做好整改。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