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教师职工作风整改对照材料报告一</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师职工作风整改对照材料报告一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w:t>
      </w:r>
    </w:p>
    <w:p>
      <w:pPr>
        <w:ind w:left="0" w:right="0" w:firstLine="560"/>
        <w:spacing w:before="450" w:after="450" w:line="312" w:lineRule="auto"/>
      </w:pPr>
      <w:r>
        <w:rPr>
          <w:rFonts w:ascii="宋体" w:hAnsi="宋体" w:eastAsia="宋体" w:cs="宋体"/>
          <w:color w:val="000"/>
          <w:sz w:val="28"/>
          <w:szCs w:val="28"/>
        </w:rPr>
        <w:t xml:space="preserve">教师职工作风整改对照材料报告一</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开展机关作风整顿工作有了进一步的认识，变被动教育为主动受教育，在学习活动中，透过深刻反思和认真听取别人的批语意见，认识到自我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而这些都不是经常性和自觉性的，这都是为了完成任务而被动应付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本人虽然能运用新理念来指导教学实践工作，探索科学的教学方法，提高自我的教学潜力。忽略对学生各方面发展的训练和培养，没能真正地做到放手给学生，让学生真正地成为课堂的主人。同时，自我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持续平和心态，不要过于急燥。在对待学生方面，要做到平等、公正的态度。个性是对待基础差的学生要有耐心，有恒心，对待不听话的学生，能够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3、在工作过程中，虚心听取教职工们的意见和推荐，提高自身的教育意识，增强自我敢于同不良现象做坚决斗争的勇气，树立良好教师的自我形象。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2024-11-25T02:35:32+08:00</dcterms:created>
  <dcterms:modified xsi:type="dcterms:W3CDTF">2024-11-25T02:35:32+08:00</dcterms:modified>
</cp:coreProperties>
</file>

<file path=docProps/custom.xml><?xml version="1.0" encoding="utf-8"?>
<Properties xmlns="http://schemas.openxmlformats.org/officeDocument/2006/custom-properties" xmlns:vt="http://schemas.openxmlformats.org/officeDocument/2006/docPropsVTypes"/>
</file>