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2024年党建品牌创建工作情况报告</w:t>
      </w:r>
      <w:bookmarkEnd w:id="1"/>
    </w:p>
    <w:p>
      <w:pPr>
        <w:jc w:val="center"/>
        <w:spacing w:before="0" w:after="450"/>
      </w:pPr>
      <w:r>
        <w:rPr>
          <w:rFonts w:ascii="Arial" w:hAnsi="Arial" w:eastAsia="Arial" w:cs="Arial"/>
          <w:color w:val="999999"/>
          <w:sz w:val="20"/>
          <w:szCs w:val="20"/>
        </w:rPr>
        <w:t xml:space="preserve">来源：网络  作者：紫芸轻舞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2024年党建品牌创建工作情况报告范文年初以来，面对突如其来的疫情，为充分激发党支部的战斗堡垒和党员的先锋模范作用，常态化做好疫情防控工作，推动党建与业务深度融合，组织开展“创品牌、筑堡垒、战疫情”活动，推树具有职业特色、经得起实战检验、深...</w:t>
      </w:r>
    </w:p>
    <w:p>
      <w:pPr>
        <w:ind w:left="0" w:right="0" w:firstLine="560"/>
        <w:spacing w:before="450" w:after="450" w:line="312" w:lineRule="auto"/>
      </w:pPr>
      <w:r>
        <w:rPr>
          <w:rFonts w:ascii="宋体" w:hAnsi="宋体" w:eastAsia="宋体" w:cs="宋体"/>
          <w:color w:val="000"/>
          <w:sz w:val="28"/>
          <w:szCs w:val="28"/>
        </w:rPr>
        <w:t xml:space="preserve">2024年党建品牌创建工作情况报告范文</w:t>
      </w:r>
    </w:p>
    <w:p>
      <w:pPr>
        <w:ind w:left="0" w:right="0" w:firstLine="560"/>
        <w:spacing w:before="450" w:after="450" w:line="312" w:lineRule="auto"/>
      </w:pPr>
      <w:r>
        <w:rPr>
          <w:rFonts w:ascii="宋体" w:hAnsi="宋体" w:eastAsia="宋体" w:cs="宋体"/>
          <w:color w:val="000"/>
          <w:sz w:val="28"/>
          <w:szCs w:val="28"/>
        </w:rPr>
        <w:t xml:space="preserve">年初以来，面对突如其来的疫情，为充分激发党支部的战斗堡垒和党员的先锋模范作用，常态化做好疫情防控工作，推动党建与业务深度融合，组织开展“创品牌、筑堡垒、战疫情”活动，推树具有职业特色、经得起实战检验、深受群众欢迎的党建品牌，现将有关情况报告如下：</w:t>
      </w:r>
    </w:p>
    <w:p>
      <w:pPr>
        <w:ind w:left="0" w:right="0" w:firstLine="560"/>
        <w:spacing w:before="450" w:after="450" w:line="312" w:lineRule="auto"/>
      </w:pPr>
      <w:r>
        <w:rPr>
          <w:rFonts w:ascii="宋体" w:hAnsi="宋体" w:eastAsia="宋体" w:cs="宋体"/>
          <w:color w:val="000"/>
          <w:sz w:val="28"/>
          <w:szCs w:val="28"/>
        </w:rPr>
        <w:t xml:space="preserve">一是强化顶层设计，明确主题主线。</w:t>
      </w:r>
    </w:p>
    <w:p>
      <w:pPr>
        <w:ind w:left="0" w:right="0" w:firstLine="560"/>
        <w:spacing w:before="450" w:after="450" w:line="312" w:lineRule="auto"/>
      </w:pPr>
      <w:r>
        <w:rPr>
          <w:rFonts w:ascii="宋体" w:hAnsi="宋体" w:eastAsia="宋体" w:cs="宋体"/>
          <w:color w:val="000"/>
          <w:sz w:val="28"/>
          <w:szCs w:val="28"/>
        </w:rPr>
        <w:t xml:space="preserve">坚持以充分发挥党建引领作用，推动党建与业务工作深度融合，统筹做好疫情防控与业务工作为主题，以党建工作守正创新，促进党建工作质量和水平整体提升为主线，研究制定《“创品牌、筑堡垒、战疫情”活动实施方案》。指导各局属单位在全面梳理分析基层党组织建设现状的基础上，牢牢把握疫情防控工作常态化特征，细化本单位活动实施方案，进一步明确党建品牌创建的路径、方法，切实通过党建品牌的创建，增强基层党组织的向心引力，激发党员队伍的内生动力，使党建品牌成为党组织和党员干部战疫情、防风险、尽职责、强担当的重要平台和示范阵地。</w:t>
      </w:r>
    </w:p>
    <w:p>
      <w:pPr>
        <w:ind w:left="0" w:right="0" w:firstLine="560"/>
        <w:spacing w:before="450" w:after="450" w:line="312" w:lineRule="auto"/>
      </w:pPr>
      <w:r>
        <w:rPr>
          <w:rFonts w:ascii="宋体" w:hAnsi="宋体" w:eastAsia="宋体" w:cs="宋体"/>
          <w:color w:val="000"/>
          <w:sz w:val="28"/>
          <w:szCs w:val="28"/>
        </w:rPr>
        <w:t xml:space="preserve">二是精心组织筹划，实施“三大工程”。</w:t>
      </w:r>
    </w:p>
    <w:p>
      <w:pPr>
        <w:ind w:left="0" w:right="0" w:firstLine="560"/>
        <w:spacing w:before="450" w:after="450" w:line="312" w:lineRule="auto"/>
      </w:pPr>
      <w:r>
        <w:rPr>
          <w:rFonts w:ascii="宋体" w:hAnsi="宋体" w:eastAsia="宋体" w:cs="宋体"/>
          <w:color w:val="000"/>
          <w:sz w:val="28"/>
          <w:szCs w:val="28"/>
        </w:rPr>
        <w:t xml:space="preserve">实施“示范引领”工程，在每个局属单位选取1个工作相对规范、机制比较完善、取得成效较为明显、具有一定推广价值的党支部进行重点建设，打造具有示范性、引领性的党建品牌。实施“巩固提升”工程，重点是深化与中心街道的社区共建，与重点企业的政企共建，与对口帮扶低收入村发展的结对共建，并对近年来党建品牌创建活动中涌现的党支部先进做法，进行丰富和提升，着力解决党建品牌“年年创，年年变”，缺乏“可持续性发展”问题。实施“培先育优”工程，区分机关、基层、社会党组织3个层次，选取x个内设机构党支部，5个基层所站党支部和3个社会组织党支部进行分层分类指导、重点培育，为每个类别党支部建设探索可推广、可复制的党建经验。</w:t>
      </w:r>
    </w:p>
    <w:p>
      <w:pPr>
        <w:ind w:left="0" w:right="0" w:firstLine="560"/>
        <w:spacing w:before="450" w:after="450" w:line="312" w:lineRule="auto"/>
      </w:pPr>
      <w:r>
        <w:rPr>
          <w:rFonts w:ascii="宋体" w:hAnsi="宋体" w:eastAsia="宋体" w:cs="宋体"/>
          <w:color w:val="000"/>
          <w:sz w:val="28"/>
          <w:szCs w:val="28"/>
        </w:rPr>
        <w:t xml:space="preserve">三是坚持跟进指导，强力有效推进。</w:t>
      </w:r>
    </w:p>
    <w:p>
      <w:pPr>
        <w:ind w:left="0" w:right="0" w:firstLine="560"/>
        <w:spacing w:before="450" w:after="450" w:line="312" w:lineRule="auto"/>
      </w:pPr>
      <w:r>
        <w:rPr>
          <w:rFonts w:ascii="宋体" w:hAnsi="宋体" w:eastAsia="宋体" w:cs="宋体"/>
          <w:color w:val="000"/>
          <w:sz w:val="28"/>
          <w:szCs w:val="28"/>
        </w:rPr>
        <w:t xml:space="preserve">将“创品牌、筑堡垒、战疫情”活动作为年度党建工作的一项重要任务来抓，实施项目化管理，建立党建品牌创新项目台账，明确党建品牌内涵、预期目标、工作举措。局机关党委对各单位开展“创品牌、筑堡垒、战疫情”情况，组织专题党建调研，听取各单位党建品牌创建工作汇报，跟进掌握活动推进情况，研究完善工作措施和办法；实地深入基层党支部查看党建品牌创建情况和规范化标准化建设情况，召开分管领导、基层党组织书记、党建科室负责人座谈会，对党建品牌创建过程中存在的问题，提出指导建议，对基层党组织面临的实际困难，共同研究、协调解决。局属单位强化跟踪问效，充分发挥各级机关党委的指导督促协调作用，全程跟踪指导党建品牌创建，进一步明确党建品牌创建路线图，丰富党建品牌内涵，提升党建品牌品质；充分发挥基层党组织的主体作用，紧密贴合本单位职责职能、党员需求、群众需要、中心工作等创建党建品牌，提升党建品牌实效。</w:t>
      </w:r>
    </w:p>
    <w:p>
      <w:pPr>
        <w:ind w:left="0" w:right="0" w:firstLine="560"/>
        <w:spacing w:before="450" w:after="450" w:line="312" w:lineRule="auto"/>
      </w:pPr>
      <w:r>
        <w:rPr>
          <w:rFonts w:ascii="宋体" w:hAnsi="宋体" w:eastAsia="宋体" w:cs="宋体"/>
          <w:color w:val="000"/>
          <w:sz w:val="28"/>
          <w:szCs w:val="28"/>
        </w:rPr>
        <w:t xml:space="preserve">四是固化经验做法，打造过硬品牌。</w:t>
      </w:r>
    </w:p>
    <w:p>
      <w:pPr>
        <w:ind w:left="0" w:right="0" w:firstLine="560"/>
        <w:spacing w:before="450" w:after="450" w:line="312" w:lineRule="auto"/>
      </w:pPr>
      <w:r>
        <w:rPr>
          <w:rFonts w:ascii="宋体" w:hAnsi="宋体" w:eastAsia="宋体" w:cs="宋体"/>
          <w:color w:val="000"/>
          <w:sz w:val="28"/>
          <w:szCs w:val="28"/>
        </w:rPr>
        <w:t xml:space="preserve">注重总结提炼党建经验做法，将一些好经验、好做法及时固化，形成长效机制，并在实践中不断健全完善。在推动理论学习常态化方面，研究制定《政治理论学习日制度》，推行“每周一测、每月一考、每人一新的”学习机制；在强化正向激励方面，探索完善党员量化管理、奉献积分管理制度，制定《党员日常表现评估表》；在党风廉政建设方面，推行“廉政建设九宫格”机制，强化廉政风险评估和廉政监督。一年来，涌现出一批叫得响、立得住的党建品牌，有效推动党建与队伍建设、中心工作、执政为民有机融合。</w:t>
      </w:r>
    </w:p>
    <w:p>
      <w:pPr>
        <w:ind w:left="0" w:right="0" w:firstLine="560"/>
        <w:spacing w:before="450" w:after="450" w:line="312" w:lineRule="auto"/>
      </w:pPr>
      <w:r>
        <w:rPr>
          <w:rFonts w:ascii="宋体" w:hAnsi="宋体" w:eastAsia="宋体" w:cs="宋体"/>
          <w:color w:val="000"/>
          <w:sz w:val="28"/>
          <w:szCs w:val="28"/>
        </w:rPr>
        <w:t xml:space="preserve">五是发挥品牌效应，促进整体提升。</w:t>
      </w:r>
    </w:p>
    <w:p>
      <w:pPr>
        <w:ind w:left="0" w:right="0" w:firstLine="560"/>
        <w:spacing w:before="450" w:after="450" w:line="312" w:lineRule="auto"/>
      </w:pPr>
      <w:r>
        <w:rPr>
          <w:rFonts w:ascii="宋体" w:hAnsi="宋体" w:eastAsia="宋体" w:cs="宋体"/>
          <w:color w:val="000"/>
          <w:sz w:val="28"/>
          <w:szCs w:val="28"/>
        </w:rPr>
        <w:t xml:space="preserve">坚持以重点推树的党支部为引领，持续深化一支部一品牌、一小组一特色、一党员一面旗建设，着力推动基层党组织创新，不断激发党建工作活力。组织召开党的建设工作领导小组会，专题研究党建品牌创建工作，交流各单位党建品牌创建经验，学习推广先进做法，推动各单位互学互鉴、共同提高。依托微信公众号、微博、单位内网等新媒体矩阵，集中开展党建创新示范案例系列报道，对10余个党支部的创新经验做法进行广泛宣传，充分展示了党建品牌创建活动取得的成效，积极营造浓厚的争先创优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2024-11-22T12:49:44+08:00</dcterms:created>
  <dcterms:modified xsi:type="dcterms:W3CDTF">2024-11-22T12:49:44+08:00</dcterms:modified>
</cp:coreProperties>
</file>

<file path=docProps/custom.xml><?xml version="1.0" encoding="utf-8"?>
<Properties xmlns="http://schemas.openxmlformats.org/officeDocument/2006/custom-properties" xmlns:vt="http://schemas.openxmlformats.org/officeDocument/2006/docPropsVTypes"/>
</file>