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启航新生活，扬帆新征程，全面发起脱贫攻坚总攻行动</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启航新生活扬帆新征程全面发起脱贫攻坚总攻行动2024年是脱贫攻坚的收官之年。侯庙镇认真贯彻落实中央、省市决战决胜脱贫攻坚工作会议精神和县扶贫开发领导小组历次工作例会精神，始终坚持以脱贫攻坚统揽经济社会发展全局，以“百日攻坚五大行动”为载体，...</w:t>
      </w:r>
    </w:p>
    <w:p>
      <w:pPr>
        <w:ind w:left="0" w:right="0" w:firstLine="560"/>
        <w:spacing w:before="450" w:after="450" w:line="312" w:lineRule="auto"/>
      </w:pPr>
      <w:r>
        <w:rPr>
          <w:rFonts w:ascii="宋体" w:hAnsi="宋体" w:eastAsia="宋体" w:cs="宋体"/>
          <w:color w:val="000"/>
          <w:sz w:val="28"/>
          <w:szCs w:val="28"/>
        </w:rPr>
        <w:t xml:space="preserve">启航新生活</w:t>
      </w:r>
    </w:p>
    <w:p>
      <w:pPr>
        <w:ind w:left="0" w:right="0" w:firstLine="560"/>
        <w:spacing w:before="450" w:after="450" w:line="312" w:lineRule="auto"/>
      </w:pPr>
      <w:r>
        <w:rPr>
          <w:rFonts w:ascii="宋体" w:hAnsi="宋体" w:eastAsia="宋体" w:cs="宋体"/>
          <w:color w:val="000"/>
          <w:sz w:val="28"/>
          <w:szCs w:val="28"/>
        </w:rPr>
        <w:t xml:space="preserve">扬帆新征程</w:t>
      </w:r>
    </w:p>
    <w:p>
      <w:pPr>
        <w:ind w:left="0" w:right="0" w:firstLine="560"/>
        <w:spacing w:before="450" w:after="450" w:line="312" w:lineRule="auto"/>
      </w:pPr>
      <w:r>
        <w:rPr>
          <w:rFonts w:ascii="宋体" w:hAnsi="宋体" w:eastAsia="宋体" w:cs="宋体"/>
          <w:color w:val="000"/>
          <w:sz w:val="28"/>
          <w:szCs w:val="28"/>
        </w:rPr>
        <w:t xml:space="preserve">全面发起脱贫攻坚总攻行动</w:t>
      </w:r>
    </w:p>
    <w:p>
      <w:pPr>
        <w:ind w:left="0" w:right="0" w:firstLine="560"/>
        <w:spacing w:before="450" w:after="450" w:line="312" w:lineRule="auto"/>
      </w:pPr>
      <w:r>
        <w:rPr>
          <w:rFonts w:ascii="宋体" w:hAnsi="宋体" w:eastAsia="宋体" w:cs="宋体"/>
          <w:color w:val="000"/>
          <w:sz w:val="28"/>
          <w:szCs w:val="28"/>
        </w:rPr>
        <w:t xml:space="preserve">2024年是脱贫攻坚的收官之年。侯庙镇认真贯彻落实中央、省市决战决胜脱贫攻坚工作会议精神和县扶贫开发领导小组历次工作例会精神，始终坚持以脱贫攻坚统揽经济社会发展全局，以“百日攻坚五大行动”为载体，将上级脱贫攻坚决策部署对接自身现实，化为具体方案、变成具体措施，“五力”齐发、镇村联动，以超常举措发起脱贫攻坚总攻行动。</w:t>
      </w:r>
    </w:p>
    <w:p>
      <w:pPr>
        <w:ind w:left="0" w:right="0" w:firstLine="560"/>
        <w:spacing w:before="450" w:after="450" w:line="312" w:lineRule="auto"/>
      </w:pPr>
      <w:r>
        <w:rPr>
          <w:rFonts w:ascii="宋体" w:hAnsi="宋体" w:eastAsia="宋体" w:cs="宋体"/>
          <w:color w:val="000"/>
          <w:sz w:val="28"/>
          <w:szCs w:val="28"/>
        </w:rPr>
        <w:t xml:space="preserve">一是努力减存量。</w:t>
      </w:r>
    </w:p>
    <w:p>
      <w:pPr>
        <w:ind w:left="0" w:right="0" w:firstLine="560"/>
        <w:spacing w:before="450" w:after="450" w:line="312" w:lineRule="auto"/>
      </w:pPr>
      <w:r>
        <w:rPr>
          <w:rFonts w:ascii="宋体" w:hAnsi="宋体" w:eastAsia="宋体" w:cs="宋体"/>
          <w:color w:val="000"/>
          <w:sz w:val="28"/>
          <w:szCs w:val="28"/>
        </w:rPr>
        <w:t xml:space="preserve">紧盯现有的261户、498人未脱贫人口和贫困发生率超过1.5%的4个重点村，通过实施产业带动、创业就业、金融帮扶、民生保障等综合提升工程，确保所有贫困人口高质量脱贫。已谋划村级产业项目3个，集中开展村内环境清洁行动8次，对接金融帮扶对象15户，走访贫困户190户，完善细化脱贫措施76条。对白楼、郭芦、台村、二合4个重点村实行挂牌督战机制，成立以科级干部任组长的脱贫攻坚责任组，进一步强化基础设施，优化公共服务，发展集体经济，增加群众收入，大幅度提升群众获得感和幸福感。至目前，已召开重点村座谈会6次，谋划基础设施建设项目11个。</w:t>
      </w:r>
    </w:p>
    <w:p>
      <w:pPr>
        <w:ind w:left="0" w:right="0" w:firstLine="560"/>
        <w:spacing w:before="450" w:after="450" w:line="312" w:lineRule="auto"/>
      </w:pPr>
      <w:r>
        <w:rPr>
          <w:rFonts w:ascii="宋体" w:hAnsi="宋体" w:eastAsia="宋体" w:cs="宋体"/>
          <w:color w:val="000"/>
          <w:sz w:val="28"/>
          <w:szCs w:val="28"/>
        </w:rPr>
        <w:t xml:space="preserve">二是尽力控变量。</w:t>
      </w:r>
    </w:p>
    <w:p>
      <w:pPr>
        <w:ind w:left="0" w:right="0" w:firstLine="560"/>
        <w:spacing w:before="450" w:after="450" w:line="312" w:lineRule="auto"/>
      </w:pPr>
      <w:r>
        <w:rPr>
          <w:rFonts w:ascii="宋体" w:hAnsi="宋体" w:eastAsia="宋体" w:cs="宋体"/>
          <w:color w:val="000"/>
          <w:sz w:val="28"/>
          <w:szCs w:val="28"/>
        </w:rPr>
        <w:t xml:space="preserve">对73户318人边缘易致贫户，通过产业扶持、就业培训、公益岗辅助等措施，使其收入持续稳定增长，生活水平稳步提高，确保不增加新的贫困人口。对12户57人脱贫不稳定户，建立长效跟踪机制，定期逐户排查走访，实时掌握家庭动态，针对性地采取帮扶措施，扶上马再送一程，确保脱贫之后不返贫。对因病、因残、因灾、因学等有较大返贫风险的群体，全面提供政策保障，综合运用低保、大病救助等多种救助帮扶措施，彻底消除返贫风险。通过对脱贫不稳定户进行排查走访，完善帮扶措施14项。</w:t>
      </w:r>
    </w:p>
    <w:p>
      <w:pPr>
        <w:ind w:left="0" w:right="0" w:firstLine="560"/>
        <w:spacing w:before="450" w:after="450" w:line="312" w:lineRule="auto"/>
      </w:pPr>
      <w:r>
        <w:rPr>
          <w:rFonts w:ascii="宋体" w:hAnsi="宋体" w:eastAsia="宋体" w:cs="宋体"/>
          <w:color w:val="000"/>
          <w:sz w:val="28"/>
          <w:szCs w:val="28"/>
        </w:rPr>
        <w:t xml:space="preserve">三是倾力抓产业。</w:t>
      </w:r>
    </w:p>
    <w:p>
      <w:pPr>
        <w:ind w:left="0" w:right="0" w:firstLine="560"/>
        <w:spacing w:before="450" w:after="450" w:line="312" w:lineRule="auto"/>
      </w:pPr>
      <w:r>
        <w:rPr>
          <w:rFonts w:ascii="宋体" w:hAnsi="宋体" w:eastAsia="宋体" w:cs="宋体"/>
          <w:color w:val="000"/>
          <w:sz w:val="28"/>
          <w:szCs w:val="28"/>
        </w:rPr>
        <w:t xml:space="preserve">举全镇之力高标准规划建设投资30亿元、涉及15个重点项目、全长6公里、占地7000余亩的乡村振兴产业示范带，辐射带动5000余人就业增收。持续发展壮大村集体经济，巩固提升扶贫就业基地，大上劳动密集型产业项目，建立科学合理的利益连接带贫机制，帮扶贫困人口就近就业、持续增收，确保实现每个村的村集体经济收入5万元以上，有劳动能力的贫困户有</w:t>
      </w:r>
    </w:p>
    <w:p>
      <w:pPr>
        <w:ind w:left="0" w:right="0" w:firstLine="560"/>
        <w:spacing w:before="450" w:after="450" w:line="312" w:lineRule="auto"/>
      </w:pPr>
      <w:r>
        <w:rPr>
          <w:rFonts w:ascii="宋体" w:hAnsi="宋体" w:eastAsia="宋体" w:cs="宋体"/>
          <w:color w:val="000"/>
          <w:sz w:val="28"/>
          <w:szCs w:val="28"/>
        </w:rPr>
        <w:t xml:space="preserve">1至2</w:t>
      </w:r>
    </w:p>
    <w:p>
      <w:pPr>
        <w:ind w:left="0" w:right="0" w:firstLine="560"/>
        <w:spacing w:before="450" w:after="450" w:line="312" w:lineRule="auto"/>
      </w:pPr>
      <w:r>
        <w:rPr>
          <w:rFonts w:ascii="宋体" w:hAnsi="宋体" w:eastAsia="宋体" w:cs="宋体"/>
          <w:color w:val="000"/>
          <w:sz w:val="28"/>
          <w:szCs w:val="28"/>
        </w:rPr>
        <w:t xml:space="preserve">个增收项目。至目前，已完成产业示范带整体规划设计，8个产业带项目已复工建设。</w:t>
      </w:r>
    </w:p>
    <w:p>
      <w:pPr>
        <w:ind w:left="0" w:right="0" w:firstLine="560"/>
        <w:spacing w:before="450" w:after="450" w:line="312" w:lineRule="auto"/>
      </w:pPr>
      <w:r>
        <w:rPr>
          <w:rFonts w:ascii="宋体" w:hAnsi="宋体" w:eastAsia="宋体" w:cs="宋体"/>
          <w:color w:val="000"/>
          <w:sz w:val="28"/>
          <w:szCs w:val="28"/>
        </w:rPr>
        <w:t xml:space="preserve">四是大力稳就业。</w:t>
      </w:r>
    </w:p>
    <w:p>
      <w:pPr>
        <w:ind w:left="0" w:right="0" w:firstLine="560"/>
        <w:spacing w:before="450" w:after="450" w:line="312" w:lineRule="auto"/>
      </w:pPr>
      <w:r>
        <w:rPr>
          <w:rFonts w:ascii="宋体" w:hAnsi="宋体" w:eastAsia="宋体" w:cs="宋体"/>
          <w:color w:val="000"/>
          <w:sz w:val="28"/>
          <w:szCs w:val="28"/>
        </w:rPr>
        <w:t xml:space="preserve">把就业作为脱贫致富的最大底气。大力帮扶蓝悦服饰、百姿服饰、创辉工艺品加工等本地劳动密集型带贫企业复工复产，充分吸纳带动本地群众就业增收，至目前，全镇已复工企业60余家，吸纳贫困人口290余人实现就近就业。在西孙口、后付楼、黄堌堆、西岳楼4个村举办“春风行动”贫困劳动力专场招聘会，搭建就业平台，帮助周边1200余名群众有效对接务工信息，对目前未脱贫人口新增公益岗140人。</w:t>
      </w:r>
    </w:p>
    <w:p>
      <w:pPr>
        <w:ind w:left="0" w:right="0" w:firstLine="560"/>
        <w:spacing w:before="450" w:after="450" w:line="312" w:lineRule="auto"/>
      </w:pPr>
      <w:r>
        <w:rPr>
          <w:rFonts w:ascii="宋体" w:hAnsi="宋体" w:eastAsia="宋体" w:cs="宋体"/>
          <w:color w:val="000"/>
          <w:sz w:val="28"/>
          <w:szCs w:val="28"/>
        </w:rPr>
        <w:t xml:space="preserve">五是全力补短板。</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按照“四不摘”要求，围绕“1+2+7”标准对贫困村基础设施建设进行查缺补漏，特别是整村推进建设项目的后期使用及维护，建立健全管护制度，真正发挥扶贫效益。摸准非贫困村在基础设施、集体经济、公共服务设施等方面存在的缺项、弱项和短板，逐步解决非贫困村和贫困村在基础设施和公共服务方面不平衡的问题，有效改善非贫困村生产生活条件。围绕“一收入、两不愁、四保障”对贫困户脱贫情况进行“回头看”，深入排查政策落实情况，巩固提升脱贫质量。大力开展智志双扶，通过选树典型、技能培训、弘扬孝道、转变家风村风等，激发群众脱贫致富内生动力。至目前，已建立机井、道路、广场等10余项基础设施管护制度，规划孟楼、大李等非贫困村基础设施提升项目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