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2024年食品药品专项监督检查工作方案</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食品药品专项监督检查工作方案为进一步加强园区食品药品安全监管工作，切实保障人民群众身体健康和生命安全，按照平昌县食品药品安全委员会2024年1月21日会议精神要求，结合园区实际，现制定园区食品药品网格化监管工作方案。一、专项监督期...</w:t>
      </w:r>
    </w:p>
    <w:p>
      <w:pPr>
        <w:ind w:left="0" w:right="0" w:firstLine="560"/>
        <w:spacing w:before="450" w:after="450" w:line="312" w:lineRule="auto"/>
      </w:pPr>
      <w:r>
        <w:rPr>
          <w:rFonts w:ascii="宋体" w:hAnsi="宋体" w:eastAsia="宋体" w:cs="宋体"/>
          <w:color w:val="000"/>
          <w:sz w:val="28"/>
          <w:szCs w:val="28"/>
        </w:rPr>
        <w:t xml:space="preserve">2024年食品药品专项监督检查工作方案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为进一步加强园区食品药品安全监管工作，切实保障人民群众身体健康和生命安全，按照平昌县食品药品安全委员会2024年1月21日会议精神要求，结合园区实际，现制定园区食品药品网格化监管工作方案。</w:t>
      </w:r>
    </w:p>
    <w:p>
      <w:pPr>
        <w:ind w:left="0" w:right="0" w:firstLine="560"/>
        <w:spacing w:before="450" w:after="450" w:line="312" w:lineRule="auto"/>
      </w:pPr>
      <w:r>
        <w:rPr>
          <w:rFonts w:ascii="宋体" w:hAnsi="宋体" w:eastAsia="宋体" w:cs="宋体"/>
          <w:color w:val="000"/>
          <w:sz w:val="28"/>
          <w:szCs w:val="28"/>
        </w:rPr>
        <w:t xml:space="preserve">一、专项监督期限</w:t>
      </w:r>
    </w:p>
    <w:p>
      <w:pPr>
        <w:ind w:left="0" w:right="0" w:firstLine="560"/>
        <w:spacing w:before="450" w:after="450" w:line="312" w:lineRule="auto"/>
      </w:pPr>
      <w:r>
        <w:rPr>
          <w:rFonts w:ascii="宋体" w:hAnsi="宋体" w:eastAsia="宋体" w:cs="宋体"/>
          <w:color w:val="000"/>
          <w:sz w:val="28"/>
          <w:szCs w:val="28"/>
        </w:rPr>
        <w:t xml:space="preserve">2024年1月21日—2024年3月20日</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为切实做好园区食品药品监督管理工作，园区管委会成立了以党委书记为组长，管委会主任为副组长，相关班子成员和工作人员为成员的食品药品监督管理领导小组。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结合园区实际，紧紧围绕重点区域、重点品种和重点环节，认真开展食品药品专项整治，有效防范食品药品安全事故风险。</w:t>
      </w:r>
    </w:p>
    <w:p>
      <w:pPr>
        <w:ind w:left="0" w:right="0" w:firstLine="560"/>
        <w:spacing w:before="450" w:after="450" w:line="312" w:lineRule="auto"/>
      </w:pPr>
      <w:r>
        <w:rPr>
          <w:rFonts w:ascii="宋体" w:hAnsi="宋体" w:eastAsia="宋体" w:cs="宋体"/>
          <w:color w:val="000"/>
          <w:sz w:val="28"/>
          <w:szCs w:val="28"/>
        </w:rPr>
        <w:t xml:space="preserve">1、重点区域：农村、学校及周边、药品食品经营区域。</w:t>
      </w:r>
    </w:p>
    <w:p>
      <w:pPr>
        <w:ind w:left="0" w:right="0" w:firstLine="560"/>
        <w:spacing w:before="450" w:after="450" w:line="312" w:lineRule="auto"/>
      </w:pPr>
      <w:r>
        <w:rPr>
          <w:rFonts w:ascii="宋体" w:hAnsi="宋体" w:eastAsia="宋体" w:cs="宋体"/>
          <w:color w:val="000"/>
          <w:sz w:val="28"/>
          <w:szCs w:val="28"/>
        </w:rPr>
        <w:t xml:space="preserve">2、重点品种：乳制品、饮料、肉及肉制品、食用油、熟食卤味、茶叶、调味料酒及药品等日常消费的大宗食品等。</w:t>
      </w:r>
    </w:p>
    <w:p>
      <w:pPr>
        <w:ind w:left="0" w:right="0" w:firstLine="560"/>
        <w:spacing w:before="450" w:after="450" w:line="312" w:lineRule="auto"/>
      </w:pPr>
      <w:r>
        <w:rPr>
          <w:rFonts w:ascii="宋体" w:hAnsi="宋体" w:eastAsia="宋体" w:cs="宋体"/>
          <w:color w:val="000"/>
          <w:sz w:val="28"/>
          <w:szCs w:val="28"/>
        </w:rPr>
        <w:t xml:space="preserve">3、重点单位：企业食堂、副食经营店、小超市、食品摊贩、小饭馆、村卫生室。</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本次食品药品安全专项整治重点从以下几个环节或方面进行集中整治：</w:t>
      </w:r>
    </w:p>
    <w:p>
      <w:pPr>
        <w:ind w:left="0" w:right="0" w:firstLine="560"/>
        <w:spacing w:before="450" w:after="450" w:line="312" w:lineRule="auto"/>
      </w:pPr>
      <w:r>
        <w:rPr>
          <w:rFonts w:ascii="宋体" w:hAnsi="宋体" w:eastAsia="宋体" w:cs="宋体"/>
          <w:color w:val="000"/>
          <w:sz w:val="28"/>
          <w:szCs w:val="28"/>
        </w:rPr>
        <w:t xml:space="preserve">1、加强农村食品药品市场重点部位的综合整治。一是要集中开展对重点部位食品经营者的监督检查与整治。以农村、农村中小学校周边的食杂店、食品商贩和流动送货商为重点，全面梳理排查农村食品市场监管薄弱环节，摸清监管底数，集中力量加大对农村食品市场“三无”食品、劣质食品、商标侵权、仿冒知名食品特有名称、包装等假冒伪劣食品的监督检查力度，逐户逐品牌进行排查，对来源不清、渠道不明、标签不规范以及涉嫌侵权仿（假）冒等问题食品，全部下架，停止销售，依法进行调查处理。进一步加强对农村市场食品、乳制品、儿童（学生）食品以及其他涉嫌问题食品的监督抽检，加大风险预警和对假冒伪劣食品的追溯力度，坚决查清假冒伪劣食品的源头和流向。</w:t>
      </w:r>
    </w:p>
    <w:p>
      <w:pPr>
        <w:ind w:left="0" w:right="0" w:firstLine="560"/>
        <w:spacing w:before="450" w:after="450" w:line="312" w:lineRule="auto"/>
      </w:pPr>
      <w:r>
        <w:rPr>
          <w:rFonts w:ascii="宋体" w:hAnsi="宋体" w:eastAsia="宋体" w:cs="宋体"/>
          <w:color w:val="000"/>
          <w:sz w:val="28"/>
          <w:szCs w:val="28"/>
        </w:rPr>
        <w:t xml:space="preserve">2、食品药品流通环节安全整治。一是开展食品经营主体资格专项清理。对园区的食品经营企业（个体户）进行全面检查，对经营条件不符合要求的责令限期整改，整改后仍达不到要求的坚决吊销许可证和营业执照；依法查处无证、无照（包括证照过期）和超范围经营食品的行为。二是食品市场专项执法检查。严厉打击销售过期变质、假冒伪劣等不合格食品和扰乱食品市场秩序的行为；开展食品安全快速检测，畅通举报渠道，重点检查消费者举报多的食品；督促企业完善并落实进货查验、进货台账、不合格食品销毁及召回、信息公示等制度。三是农村食品市场秩序的整治与规范。加大对农村、集贸市场、和小食杂店、小商贩的监管力度，防止不合格食品流入农村市场；大力推进农村小食杂店、食品小摊贩的规范化管理。四是建立和逐步完善流通环节食品安全监管、食品经营者自律、食品市场社会监督和风险预警应急处置等工作机制。</w:t>
      </w:r>
    </w:p>
    <w:p>
      <w:pPr>
        <w:ind w:left="0" w:right="0" w:firstLine="560"/>
        <w:spacing w:before="450" w:after="450" w:line="312" w:lineRule="auto"/>
      </w:pPr>
      <w:r>
        <w:rPr>
          <w:rFonts w:ascii="宋体" w:hAnsi="宋体" w:eastAsia="宋体" w:cs="宋体"/>
          <w:color w:val="000"/>
          <w:sz w:val="28"/>
          <w:szCs w:val="28"/>
        </w:rPr>
        <w:t xml:space="preserve">3、餐饮消费环节整治。一是对餐饮单位的专项执法检查。查处餐饮单位无证经营行为；加强原料进货索证监管，落实原料查验、索证索票和台账登记制度；查处采购、使用病死或者死因不明的畜禽及其制品和劣质食用油等行为；开展重大节日和重大活动期间餐饮卫生集中检查。二是对监管重点的规范整治。以卤制熟食、快餐盒饭、冷（凉）菜等高风险食品为重点品种，以餐饮具和食品加工、存储、运输过程中的清洗消毒以及温度、时间等关键控制点为重点环节，加强检查抽检和规范化管理，推进小餐饮集中整治，提高小型餐饮单位持证率，严防食源性疾患和食物中毒等公共食品安全事件的发生。三是开展餐具清洗消毒等重点环节的专项检查。通过“食品药品安全专项整治”，使餐饮服务行业自律意识显著增强，无证经营行为得到有效遏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园区党委管委会要高度重视，把食品药品安全专项行动工作列入重要工作范畴，加强组织领导，统筹安排力量，保证经费投入。</w:t>
      </w:r>
    </w:p>
    <w:p>
      <w:pPr>
        <w:ind w:left="0" w:right="0" w:firstLine="560"/>
        <w:spacing w:before="450" w:after="450" w:line="312" w:lineRule="auto"/>
      </w:pPr>
      <w:r>
        <w:rPr>
          <w:rFonts w:ascii="宋体" w:hAnsi="宋体" w:eastAsia="宋体" w:cs="宋体"/>
          <w:color w:val="000"/>
          <w:sz w:val="28"/>
          <w:szCs w:val="28"/>
        </w:rPr>
        <w:t xml:space="preserve">（二）加强协调，形成合力。</w:t>
      </w:r>
    </w:p>
    <w:p>
      <w:pPr>
        <w:ind w:left="0" w:right="0" w:firstLine="560"/>
        <w:spacing w:before="450" w:after="450" w:line="312" w:lineRule="auto"/>
      </w:pPr>
      <w:r>
        <w:rPr>
          <w:rFonts w:ascii="宋体" w:hAnsi="宋体" w:eastAsia="宋体" w:cs="宋体"/>
          <w:color w:val="000"/>
          <w:sz w:val="28"/>
          <w:szCs w:val="28"/>
        </w:rPr>
        <w:t xml:space="preserve">按照职能分工，认真履行职责，加强协调配合和信息互通，密切联动，形成整治合力。</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大力宣传《食品安全法》等法律法规和食品安全整治工作的重大意义，及时报道开展整治的措施、进展和成效；引导社会监督，开展诚信教育和行业自律宣传，鼓励广大人民群众积极参与食品安全治理整顿工作，提高全社会的食品安全参与意识；充分发挥基层组织和学校、机关单位的作用，引导食品相关行业组织发挥优势和特长，向群众普及食品安全常识；正确把握舆论导向，坚持以正面宣传为主，有针对性地曝光典型违法犯罪行为，提高企业的遵纪守法意识、诚信意识、法治意识和责任意识，增强群众消费信心。</w:t>
      </w:r>
    </w:p>
    <w:p>
      <w:pPr>
        <w:ind w:left="0" w:right="0" w:firstLine="560"/>
        <w:spacing w:before="450" w:after="450" w:line="312" w:lineRule="auto"/>
      </w:pPr>
      <w:r>
        <w:rPr>
          <w:rFonts w:ascii="宋体" w:hAnsi="宋体" w:eastAsia="宋体" w:cs="宋体"/>
          <w:color w:val="000"/>
          <w:sz w:val="28"/>
          <w:szCs w:val="28"/>
        </w:rPr>
        <w:t xml:space="preserve">（四）规范信息报送。</w:t>
      </w:r>
    </w:p>
    <w:p>
      <w:pPr>
        <w:ind w:left="0" w:right="0" w:firstLine="560"/>
        <w:spacing w:before="450" w:after="450" w:line="312" w:lineRule="auto"/>
      </w:pPr>
      <w:r>
        <w:rPr>
          <w:rFonts w:ascii="宋体" w:hAnsi="宋体" w:eastAsia="宋体" w:cs="宋体"/>
          <w:color w:val="000"/>
          <w:sz w:val="28"/>
          <w:szCs w:val="28"/>
        </w:rPr>
        <w:t xml:space="preserve">指定专人负责专项行动期间的信息统计报告工作，坚决执行信息周报制度。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2024-11-23T00:59:48+08:00</dcterms:created>
  <dcterms:modified xsi:type="dcterms:W3CDTF">2024-11-23T00:59:48+08:00</dcterms:modified>
</cp:coreProperties>
</file>

<file path=docProps/custom.xml><?xml version="1.0" encoding="utf-8"?>
<Properties xmlns="http://schemas.openxmlformats.org/officeDocument/2006/custom-properties" xmlns:vt="http://schemas.openxmlformats.org/officeDocument/2006/docPropsVTypes"/>
</file>