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税务分局召开警示教育会议</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警示教育绷紧弦以案明纪敲警钟——税务分局召开警示教育会议为了深入贯彻落实税务局警示教育大会精神，切实加强税务分局纪律教育，在新机构成立一周年之际，税务分局举办以案明纪警示教育暨2024年“中秋”“国庆”期间廉政谈话会，组织分局全体干部职工学...</w:t>
      </w:r>
    </w:p>
    <w:p>
      <w:pPr>
        <w:ind w:left="0" w:right="0" w:firstLine="560"/>
        <w:spacing w:before="450" w:after="450" w:line="312" w:lineRule="auto"/>
      </w:pPr>
      <w:r>
        <w:rPr>
          <w:rFonts w:ascii="宋体" w:hAnsi="宋体" w:eastAsia="宋体" w:cs="宋体"/>
          <w:color w:val="000"/>
          <w:sz w:val="28"/>
          <w:szCs w:val="28"/>
        </w:rPr>
        <w:t xml:space="preserve">警示教育绷紧弦</w:t>
      </w:r>
    </w:p>
    <w:p>
      <w:pPr>
        <w:ind w:left="0" w:right="0" w:firstLine="560"/>
        <w:spacing w:before="450" w:after="450" w:line="312" w:lineRule="auto"/>
      </w:pPr>
      <w:r>
        <w:rPr>
          <w:rFonts w:ascii="宋体" w:hAnsi="宋体" w:eastAsia="宋体" w:cs="宋体"/>
          <w:color w:val="000"/>
          <w:sz w:val="28"/>
          <w:szCs w:val="28"/>
        </w:rPr>
        <w:t xml:space="preserve">以案明纪敲警钟</w:t>
      </w:r>
    </w:p>
    <w:p>
      <w:pPr>
        <w:ind w:left="0" w:right="0" w:firstLine="560"/>
        <w:spacing w:before="450" w:after="450" w:line="312" w:lineRule="auto"/>
      </w:pPr>
      <w:r>
        <w:rPr>
          <w:rFonts w:ascii="宋体" w:hAnsi="宋体" w:eastAsia="宋体" w:cs="宋体"/>
          <w:color w:val="000"/>
          <w:sz w:val="28"/>
          <w:szCs w:val="28"/>
        </w:rPr>
        <w:t xml:space="preserve">——税务分局召开警示教育会议</w:t>
      </w:r>
    </w:p>
    <w:p>
      <w:pPr>
        <w:ind w:left="0" w:right="0" w:firstLine="560"/>
        <w:spacing w:before="450" w:after="450" w:line="312" w:lineRule="auto"/>
      </w:pPr>
      <w:r>
        <w:rPr>
          <w:rFonts w:ascii="宋体" w:hAnsi="宋体" w:eastAsia="宋体" w:cs="宋体"/>
          <w:color w:val="000"/>
          <w:sz w:val="28"/>
          <w:szCs w:val="28"/>
        </w:rPr>
        <w:t xml:space="preserve">为了深入贯彻落实税务局警示教育大会精神，切实加强税务分局纪律教育，在新机构成立一周年之际，税务分局举办以案明纪警示教育暨2024年“中秋”“国庆”期间廉政谈话会，组织分局全体干部职工学习县税务局的相关案例，深入查找自身存在的问题和不足，从细节入手、从小事做起，不折不扣贯彻落实好各项工作要求，严格遵守纪律规矩，筑牢拒腐防变的思想防线。会议由分局副局长同志主持，县局党委、纪检组长同志出席会议并讲党课，县局纪检组副组长同志出席会议并专题发言。</w:t>
      </w:r>
    </w:p>
    <w:p>
      <w:pPr>
        <w:ind w:left="0" w:right="0" w:firstLine="560"/>
        <w:spacing w:before="450" w:after="450" w:line="312" w:lineRule="auto"/>
      </w:pPr>
      <w:r>
        <w:rPr>
          <w:rFonts w:ascii="宋体" w:hAnsi="宋体" w:eastAsia="宋体" w:cs="宋体"/>
          <w:color w:val="000"/>
          <w:sz w:val="28"/>
          <w:szCs w:val="28"/>
        </w:rPr>
        <w:t xml:space="preserve">会上，分局纪检委同志领学了《国家税务总局税务局关于给予同志记过处分的决定通报》，县局纪检组副组长领学了《市局关于市税务局第@税务分局落实“两个责任”不严不实问题的通报》等文件及省局、市局纪律建设精神，要求全体干部职工严明各项纪律，深入落实中央八项规定精神，严格执行税务系统廉洁自律各项规定，推动警示教育工作落实落细、收到成效。</w:t>
      </w:r>
    </w:p>
    <w:p>
      <w:pPr>
        <w:ind w:left="0" w:right="0" w:firstLine="560"/>
        <w:spacing w:before="450" w:after="450" w:line="312" w:lineRule="auto"/>
      </w:pPr>
      <w:r>
        <w:rPr>
          <w:rFonts w:ascii="宋体" w:hAnsi="宋体" w:eastAsia="宋体" w:cs="宋体"/>
          <w:color w:val="000"/>
          <w:sz w:val="28"/>
          <w:szCs w:val="28"/>
        </w:rPr>
        <w:t xml:space="preserve">长期以来，税务分局坚持以案为鉴、警钟长鸣，引导广大干部职工知敬畏、存戒惧、守底线，筑牢拒腐防变堤坝，推进清廉税务建设，推动全面从严治党向纵深发展。税务分局长同志强调开展“以案明纪”警示教育活动的重要意义，并针对当前形势提出了三点要求，一是强化学习，提高警示教育思想认识；二是适应常态，狠抓各项制度措施；三是管控言行，严肃执纪监督问责。</w:t>
      </w:r>
    </w:p>
    <w:p>
      <w:pPr>
        <w:ind w:left="0" w:right="0" w:firstLine="560"/>
        <w:spacing w:before="450" w:after="450" w:line="312" w:lineRule="auto"/>
      </w:pPr>
      <w:r>
        <w:rPr>
          <w:rFonts w:ascii="宋体" w:hAnsi="宋体" w:eastAsia="宋体" w:cs="宋体"/>
          <w:color w:val="000"/>
          <w:sz w:val="28"/>
          <w:szCs w:val="28"/>
        </w:rPr>
        <w:t xml:space="preserve">县局党委、纪检组长同志就此次案情分析警示教育活动讲党课并指出，一是以案警示发人深省，希望通过对这起案例的分析，能够真正起到警示作用，提升思想认识、加强党性修养、强化纪律意识，严格履行职责；二是以案明纪知畏知耻，全县税务干部要提高站位，认真落实中央八项规定精神和纠正“四风”，正确认识推进以案明纪工作的重要意义，“用身边事教育身边人”既是一次告诫与提醒，也是一次激励与鞭策，更是一次心志的砥砺和灵魂的洗涤；三是以案为鉴警钟长鸣，通过廉政谈话、完善规章制度等方式，全体干部职工在今后工作生活中应时刻绷紧廉洁自律这根弦，把严守政治纪律和政治规矩永远排在首要位置，切实筑牢防腐拒变的思想防线，激情干事、干净干事，不辜负组织的期望和重托，以铁的纪律保证改革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2025-04-04T03:53:24+08:00</dcterms:created>
  <dcterms:modified xsi:type="dcterms:W3CDTF">2025-04-04T03:53:24+08:00</dcterms:modified>
</cp:coreProperties>
</file>

<file path=docProps/custom.xml><?xml version="1.0" encoding="utf-8"?>
<Properties xmlns="http://schemas.openxmlformats.org/officeDocument/2006/custom-properties" xmlns:vt="http://schemas.openxmlformats.org/officeDocument/2006/docPropsVTypes"/>
</file>