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科技成果转化联盟实施方案</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西安市鄠邑区科技成果转化联盟实施方案按照《“创业西安”行动计划（2024-2024）》（市办字〔2024〕125号）、《关于加快建设先进制造业强市的实施意见》（市字〔2024〕1号）和《中共西安市鄠邑区委办公室西安市鄠邑区人民政府办公室关于...</w:t>
      </w:r>
    </w:p>
    <w:p>
      <w:pPr>
        <w:ind w:left="0" w:right="0" w:firstLine="560"/>
        <w:spacing w:before="450" w:after="450" w:line="312" w:lineRule="auto"/>
      </w:pPr>
      <w:r>
        <w:rPr>
          <w:rFonts w:ascii="宋体" w:hAnsi="宋体" w:eastAsia="宋体" w:cs="宋体"/>
          <w:color w:val="000"/>
          <w:sz w:val="28"/>
          <w:szCs w:val="28"/>
        </w:rPr>
        <w:t xml:space="preserve">西安市鄠邑区</w:t>
      </w:r>
    </w:p>
    <w:p>
      <w:pPr>
        <w:ind w:left="0" w:right="0" w:firstLine="560"/>
        <w:spacing w:before="450" w:after="450" w:line="312" w:lineRule="auto"/>
      </w:pPr>
      <w:r>
        <w:rPr>
          <w:rFonts w:ascii="宋体" w:hAnsi="宋体" w:eastAsia="宋体" w:cs="宋体"/>
          <w:color w:val="000"/>
          <w:sz w:val="28"/>
          <w:szCs w:val="28"/>
        </w:rPr>
        <w:t xml:space="preserve">科技成果转化联盟实施方案</w:t>
      </w:r>
    </w:p>
    <w:p>
      <w:pPr>
        <w:ind w:left="0" w:right="0" w:firstLine="560"/>
        <w:spacing w:before="450" w:after="450" w:line="312" w:lineRule="auto"/>
      </w:pPr>
      <w:r>
        <w:rPr>
          <w:rFonts w:ascii="宋体" w:hAnsi="宋体" w:eastAsia="宋体" w:cs="宋体"/>
          <w:color w:val="000"/>
          <w:sz w:val="28"/>
          <w:szCs w:val="28"/>
        </w:rPr>
        <w:t xml:space="preserve">按照《“创业西安”行动计划（2024-2024）》（市办字〔2024〕125号）、《关于加快建设先进制造业强市的实施意见》（市字〔2024〕1号）和《中共西安市鄠邑区委办公室西安市鄠邑区人民政府办公室关于印发西安市鄠邑区加快科技成果转化工作实施方案》精神，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指引下，以建设现代化经济体系为战略目标，抓住科技成果转移转化这个“牛鼻子”，转变发展理念，坚持质量第一，效益优先，加快建设实体经济、科技创新、现代金融、人力资源协同发展的产业体系，有效解决产业高端化、企业主体、创业环境、创新活力和动力等方面面临的问题，营造有利于创新发展的良好生态，依靠科技创新促进产业转型升级、培育发展新动能，推动鄠邑区经济稳步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科技成果转化联盟的成立，将为政府、高校、科研院所、孵化器、众创空间、产业园、企业等搭建一个良好的交流平台，高效促进科技成果就地转化，助力区域企业上档升级、做强做大，推动全区经济社会健康持续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——总体要求：党委领导、部门配合、企业发起、项目管理。</w:t>
      </w:r>
    </w:p>
    <w:p>
      <w:pPr>
        <w:ind w:left="0" w:right="0" w:firstLine="560"/>
        <w:spacing w:before="450" w:after="450" w:line="312" w:lineRule="auto"/>
      </w:pPr>
      <w:r>
        <w:rPr>
          <w:rFonts w:ascii="宋体" w:hAnsi="宋体" w:eastAsia="宋体" w:cs="宋体"/>
          <w:color w:val="000"/>
          <w:sz w:val="28"/>
          <w:szCs w:val="28"/>
        </w:rPr>
        <w:t xml:space="preserve">——联盟制度：联盟采取会议制，由企业发起召开鄠邑区科技成果转化联盟会议，并组织会议期间的科技成果转化论坛、会展、项目签约、项目洽谈等活动。</w:t>
      </w:r>
    </w:p>
    <w:p>
      <w:pPr>
        <w:ind w:left="0" w:right="0" w:firstLine="560"/>
        <w:spacing w:before="450" w:after="450" w:line="312" w:lineRule="auto"/>
      </w:pPr>
      <w:r>
        <w:rPr>
          <w:rFonts w:ascii="宋体" w:hAnsi="宋体" w:eastAsia="宋体" w:cs="宋体"/>
          <w:color w:val="000"/>
          <w:sz w:val="28"/>
          <w:szCs w:val="28"/>
        </w:rPr>
        <w:t xml:space="preserve">——运行原则：按照《鄠邑区科技成果转化联盟章程》，联盟采取轮值制，联盟轮值主席在联盟理事单位中间选举产生，每届任期一年。每届联盟轮值主席在任期内制定联盟年度工作任务及目标，策划联盟年度活动方案并组织实施。</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1.召开鄠邑区科技成果联盟成立大会，审议《鄠邑区科技成果转化联盟章程》，选举产生首届联盟轮值主席、理事单位等。</w:t>
      </w:r>
    </w:p>
    <w:p>
      <w:pPr>
        <w:ind w:left="0" w:right="0" w:firstLine="560"/>
        <w:spacing w:before="450" w:after="450" w:line="312" w:lineRule="auto"/>
      </w:pPr>
      <w:r>
        <w:rPr>
          <w:rFonts w:ascii="宋体" w:hAnsi="宋体" w:eastAsia="宋体" w:cs="宋体"/>
          <w:color w:val="000"/>
          <w:sz w:val="28"/>
          <w:szCs w:val="28"/>
        </w:rPr>
        <w:t xml:space="preserve">2.组织联盟成员参加西安国际科技博览会。</w:t>
      </w:r>
    </w:p>
    <w:p>
      <w:pPr>
        <w:ind w:left="0" w:right="0" w:firstLine="560"/>
        <w:spacing w:before="450" w:after="450" w:line="312" w:lineRule="auto"/>
      </w:pPr>
      <w:r>
        <w:rPr>
          <w:rFonts w:ascii="宋体" w:hAnsi="宋体" w:eastAsia="宋体" w:cs="宋体"/>
          <w:color w:val="000"/>
          <w:sz w:val="28"/>
          <w:szCs w:val="28"/>
        </w:rPr>
        <w:t xml:space="preserve">3.组织与高校、科研院所、企业、科研带头人、专家团队签订科技成果转化项目协议（首签西安石油大学、西安交通大学、陕西国防学院）。</w:t>
      </w:r>
    </w:p>
    <w:p>
      <w:pPr>
        <w:ind w:left="0" w:right="0" w:firstLine="560"/>
        <w:spacing w:before="450" w:after="450" w:line="312" w:lineRule="auto"/>
      </w:pPr>
      <w:r>
        <w:rPr>
          <w:rFonts w:ascii="宋体" w:hAnsi="宋体" w:eastAsia="宋体" w:cs="宋体"/>
          <w:color w:val="000"/>
          <w:sz w:val="28"/>
          <w:szCs w:val="28"/>
        </w:rPr>
        <w:t xml:space="preserve">4.策划及组织实施“科创鄠邑”系列活动工作。</w:t>
      </w:r>
    </w:p>
    <w:p>
      <w:pPr>
        <w:ind w:left="0" w:right="0" w:firstLine="560"/>
        <w:spacing w:before="450" w:after="450" w:line="312" w:lineRule="auto"/>
      </w:pPr>
      <w:r>
        <w:rPr>
          <w:rFonts w:ascii="宋体" w:hAnsi="宋体" w:eastAsia="宋体" w:cs="宋体"/>
          <w:color w:val="000"/>
          <w:sz w:val="28"/>
          <w:szCs w:val="28"/>
        </w:rPr>
        <w:t xml:space="preserve">四、领导机构及成员单位</w:t>
      </w:r>
    </w:p>
    <w:p>
      <w:pPr>
        <w:ind w:left="0" w:right="0" w:firstLine="560"/>
        <w:spacing w:before="450" w:after="450" w:line="312" w:lineRule="auto"/>
      </w:pPr>
      <w:r>
        <w:rPr>
          <w:rFonts w:ascii="宋体" w:hAnsi="宋体" w:eastAsia="宋体" w:cs="宋体"/>
          <w:color w:val="000"/>
          <w:sz w:val="28"/>
          <w:szCs w:val="28"/>
        </w:rPr>
        <w:t xml:space="preserve">成立鄠邑区科技成果转化联盟领导小组，组长由区委书记、区长担任，副组长由区政府分管区长担任，成员由区发改委、区投资工信局、区教科局、区人社局、区财政局、区文化旅游局、沣京工业园管委会、渭河现代生态农业示范区管委会、区西户高新区管委会、区科协等相关部门，以及国家级高新技术企业、区级以上众创载体运营机构、区科技成果转化相关群团组织、社会团体、驻鄠邑区各高校院所、科研机构，鄠邑区企业有技术合作和成果转移的区外高校院所、专家团队、其他相关人员组成。领导小组下设办公室，办公室设在区教科局，办公室主任由区教科局局长兼任，常务副主任由区教科局分管领导兼任，负责科技成果转化联盟的指导、培训、事务协调等工作。</w:t>
      </w:r>
    </w:p>
    <w:p>
      <w:pPr>
        <w:ind w:left="0" w:right="0" w:firstLine="560"/>
        <w:spacing w:before="450" w:after="450" w:line="312" w:lineRule="auto"/>
      </w:pPr>
      <w:r>
        <w:rPr>
          <w:rFonts w:ascii="宋体" w:hAnsi="宋体" w:eastAsia="宋体" w:cs="宋体"/>
          <w:color w:val="000"/>
          <w:sz w:val="28"/>
          <w:szCs w:val="28"/>
        </w:rPr>
        <w:t xml:space="preserve">五、运作经费：</w:t>
      </w:r>
    </w:p>
    <w:p>
      <w:pPr>
        <w:ind w:left="0" w:right="0" w:firstLine="560"/>
        <w:spacing w:before="450" w:after="450" w:line="312" w:lineRule="auto"/>
      </w:pPr>
      <w:r>
        <w:rPr>
          <w:rFonts w:ascii="宋体" w:hAnsi="宋体" w:eastAsia="宋体" w:cs="宋体"/>
          <w:color w:val="000"/>
          <w:sz w:val="28"/>
          <w:szCs w:val="28"/>
        </w:rPr>
        <w:t xml:space="preserve">按照《中共西安市鄠邑区委、西安市鄠邑区人民政府关于印发西安市鄠邑区关于开展“创业鄠邑”行动计划（2024-2024）的实施意见》，联盟运作经费从“创业鄠邑”专项资金中列支，采取一事一议方式向每届联盟轮值主席一次性资助奖励100万元。同时，将策划的活动上报市科技局，争取相应资金支持。</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（一）加强与高校院所合作。</w:t>
      </w:r>
    </w:p>
    <w:p>
      <w:pPr>
        <w:ind w:left="0" w:right="0" w:firstLine="560"/>
        <w:spacing w:before="450" w:after="450" w:line="312" w:lineRule="auto"/>
      </w:pPr>
      <w:r>
        <w:rPr>
          <w:rFonts w:ascii="宋体" w:hAnsi="宋体" w:eastAsia="宋体" w:cs="宋体"/>
          <w:color w:val="000"/>
          <w:sz w:val="28"/>
          <w:szCs w:val="28"/>
        </w:rPr>
        <w:t xml:space="preserve">加深与高校合作交流，建立多方位科技成果转化体系，畅通科技成果转化信息渠道。进一步完善各类工业园区、农业园区、众创空间等科技成果转化平台载体要素建设，强化承载平台管理服务职能，不断夯实高校科技成果转化承载基础。积极支持企业建立科技创新中心和科技研发中心，鼓励有实力的企业创建省级以上创新中心和研发中心，充分发挥企业在科技创新中的主体作用和科技成果转化的承载作用。</w:t>
      </w:r>
    </w:p>
    <w:p>
      <w:pPr>
        <w:ind w:left="0" w:right="0" w:firstLine="560"/>
        <w:spacing w:before="450" w:after="450" w:line="312" w:lineRule="auto"/>
      </w:pPr>
      <w:r>
        <w:rPr>
          <w:rFonts w:ascii="宋体" w:hAnsi="宋体" w:eastAsia="宋体" w:cs="宋体"/>
          <w:color w:val="000"/>
          <w:sz w:val="28"/>
          <w:szCs w:val="28"/>
        </w:rPr>
        <w:t xml:space="preserve">（二）建立“联盟+企业”体制。</w:t>
      </w:r>
    </w:p>
    <w:p>
      <w:pPr>
        <w:ind w:left="0" w:right="0" w:firstLine="560"/>
        <w:spacing w:before="450" w:after="450" w:line="312" w:lineRule="auto"/>
      </w:pPr>
      <w:r>
        <w:rPr>
          <w:rFonts w:ascii="宋体" w:hAnsi="宋体" w:eastAsia="宋体" w:cs="宋体"/>
          <w:color w:val="000"/>
          <w:sz w:val="28"/>
          <w:szCs w:val="28"/>
        </w:rPr>
        <w:t xml:space="preserve">以科技成果转化联盟为依托，加快高校院所向企业输出科技成果，推动技术转移资源和经验共享和扩散，通过研发合作、技术转让、技术许可等各种形式,实现科技成果市场价值。鼓励建立线上线下科技成果库、科技成果展示中心、科技成果交流中心，为科技成果转化提供信息化服务，形成线上线下推动的科技成果转化良好格局。</w:t>
      </w:r>
    </w:p>
    <w:p>
      <w:pPr>
        <w:ind w:left="0" w:right="0" w:firstLine="560"/>
        <w:spacing w:before="450" w:after="450" w:line="312" w:lineRule="auto"/>
      </w:pPr>
      <w:r>
        <w:rPr>
          <w:rFonts w:ascii="宋体" w:hAnsi="宋体" w:eastAsia="宋体" w:cs="宋体"/>
          <w:color w:val="000"/>
          <w:sz w:val="28"/>
          <w:szCs w:val="28"/>
        </w:rPr>
        <w:t xml:space="preserve">（三）提升科技成果转移转化承载能力。</w:t>
      </w:r>
    </w:p>
    <w:p>
      <w:pPr>
        <w:ind w:left="0" w:right="0" w:firstLine="560"/>
        <w:spacing w:before="450" w:after="450" w:line="312" w:lineRule="auto"/>
      </w:pPr>
      <w:r>
        <w:rPr>
          <w:rFonts w:ascii="宋体" w:hAnsi="宋体" w:eastAsia="宋体" w:cs="宋体"/>
          <w:color w:val="000"/>
          <w:sz w:val="28"/>
          <w:szCs w:val="28"/>
        </w:rPr>
        <w:t xml:space="preserve">推动西户高新区、沣京工业园、汽配园、建设科技企业、孵化器、加速器、专业化众创空间等创新创业载体建设，进一步提升“众创空间+孵化器+加速器+园区”全链条创新服务体系的吸引力和服务水平。支持园区、企业、众创空间同高校院所签订战略合作伙伴关系，转移转化高校院所的科技成果。</w:t>
      </w:r>
    </w:p>
    <w:p>
      <w:pPr>
        <w:ind w:left="0" w:right="0" w:firstLine="560"/>
        <w:spacing w:before="450" w:after="450" w:line="312" w:lineRule="auto"/>
      </w:pPr>
      <w:r>
        <w:rPr>
          <w:rFonts w:ascii="宋体" w:hAnsi="宋体" w:eastAsia="宋体" w:cs="宋体"/>
          <w:color w:val="000"/>
          <w:sz w:val="28"/>
          <w:szCs w:val="28"/>
        </w:rPr>
        <w:t xml:space="preserve">（四）拓展科技成果转移转化广度和深度。</w:t>
      </w:r>
    </w:p>
    <w:p>
      <w:pPr>
        <w:ind w:left="0" w:right="0" w:firstLine="560"/>
        <w:spacing w:before="450" w:after="450" w:line="312" w:lineRule="auto"/>
      </w:pPr>
      <w:r>
        <w:rPr>
          <w:rFonts w:ascii="宋体" w:hAnsi="宋体" w:eastAsia="宋体" w:cs="宋体"/>
          <w:color w:val="000"/>
          <w:sz w:val="28"/>
          <w:szCs w:val="28"/>
        </w:rPr>
        <w:t xml:space="preserve">积极推动科技示范镇建设，支持有条件的镇创建省级科技示范镇，以科技创新引领镇村经济发展，逐步扩大科技成果转化的区域和领域。积极推动科技和文化融合发展，支持文化创意转化为科技产品，鼓励支持户县农民画向科技成果转移转化。大力支持科技创新在乡村振兴中的引领和支撑作用，推动科技成果在乡村振兴、脱贫攻坚中实现转移转化，支持职业农民创新创业。强化科技成果转化在产业扶贫、秦岭生态保护、治污减霾等领域的示范带动作用。支持各类企业积极同军工企业、名牌企业建立合作关系，形成“军企联合”“强强联手”科技成果转化工作新格局。</w:t>
      </w:r>
    </w:p>
    <w:p>
      <w:pPr>
        <w:ind w:left="0" w:right="0" w:firstLine="560"/>
        <w:spacing w:before="450" w:after="450" w:line="312" w:lineRule="auto"/>
      </w:pPr>
      <w:r>
        <w:rPr>
          <w:rFonts w:ascii="宋体" w:hAnsi="宋体" w:eastAsia="宋体" w:cs="宋体"/>
          <w:color w:val="000"/>
          <w:sz w:val="28"/>
          <w:szCs w:val="28"/>
        </w:rPr>
        <w:t xml:space="preserve">（五）强化科技成果转移转化人才服务。</w:t>
      </w:r>
    </w:p>
    <w:p>
      <w:pPr>
        <w:ind w:left="0" w:right="0" w:firstLine="560"/>
        <w:spacing w:before="450" w:after="450" w:line="312" w:lineRule="auto"/>
      </w:pPr>
      <w:r>
        <w:rPr>
          <w:rFonts w:ascii="宋体" w:hAnsi="宋体" w:eastAsia="宋体" w:cs="宋体"/>
          <w:color w:val="000"/>
          <w:sz w:val="28"/>
          <w:szCs w:val="28"/>
        </w:rPr>
        <w:t xml:space="preserve">构建“互联网+”创新创业人才服务平台，提供科技咨询、人才计划、科技人才活动、教育培训等公共服务，实现人才与人才、人才与企业、人才与资本之间的互动和跨界协作。对高层次科技人才团队在区内转化科技成果并实现产业化的，择优分别给予资金奖励。</w:t>
      </w:r>
    </w:p>
    <w:p>
      <w:pPr>
        <w:ind w:left="0" w:right="0" w:firstLine="560"/>
        <w:spacing w:before="450" w:after="450" w:line="312" w:lineRule="auto"/>
      </w:pPr>
      <w:r>
        <w:rPr>
          <w:rFonts w:ascii="宋体" w:hAnsi="宋体" w:eastAsia="宋体" w:cs="宋体"/>
          <w:color w:val="000"/>
          <w:sz w:val="28"/>
          <w:szCs w:val="28"/>
        </w:rPr>
        <w:t xml:space="preserve">（六）强化群团组织和社会组织在科技成果转化中的促进作用。</w:t>
      </w:r>
    </w:p>
    <w:p>
      <w:pPr>
        <w:ind w:left="0" w:right="0" w:firstLine="560"/>
        <w:spacing w:before="450" w:after="450" w:line="312" w:lineRule="auto"/>
      </w:pPr>
      <w:r>
        <w:rPr>
          <w:rFonts w:ascii="宋体" w:hAnsi="宋体" w:eastAsia="宋体" w:cs="宋体"/>
          <w:color w:val="000"/>
          <w:sz w:val="28"/>
          <w:szCs w:val="28"/>
        </w:rPr>
        <w:t xml:space="preserve">充分发挥工会、妇联、共青团、科协、工商联等群团组织桥梁纽带作用，调动科技型企业协会、新生代企业家协会、妇女企业家协会等社会组织在科技成果转化工作中的积极性主动性。组建鄠邑区科技特派员服务团，进一步加强科技特派员制度。以高校院所专家教授为主体，乡土专家为辅助，组织专家教授深入园区企业、推广宣介科技成果，破解科技成果转化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2025-04-04T00:01:51+08:00</dcterms:created>
  <dcterms:modified xsi:type="dcterms:W3CDTF">2025-04-04T00:01:51+08:00</dcterms:modified>
</cp:coreProperties>
</file>

<file path=docProps/custom.xml><?xml version="1.0" encoding="utf-8"?>
<Properties xmlns="http://schemas.openxmlformats.org/officeDocument/2006/custom-properties" xmlns:vt="http://schemas.openxmlformats.org/officeDocument/2006/docPropsVTypes"/>
</file>